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4B" w:rsidRPr="000334D2" w:rsidRDefault="00D8214B" w:rsidP="00173622">
      <w:pPr>
        <w:tabs>
          <w:tab w:val="left" w:pos="-180"/>
          <w:tab w:val="left" w:pos="1134"/>
          <w:tab w:val="left" w:pos="13325"/>
        </w:tabs>
        <w:spacing w:after="0"/>
        <w:jc w:val="center"/>
        <w:rPr>
          <w:rFonts w:ascii="Times New Roman" w:eastAsia="Times New Roman" w:hAnsi="Times New Roman" w:cs="Times New Roman"/>
          <w:b/>
          <w:i/>
          <w:sz w:val="28"/>
          <w:szCs w:val="28"/>
        </w:rPr>
      </w:pPr>
      <w:r w:rsidRPr="000334D2">
        <w:rPr>
          <w:rFonts w:ascii="Times New Roman" w:eastAsia="Times New Roman" w:hAnsi="Times New Roman" w:cs="Times New Roman"/>
          <w:b/>
          <w:i/>
          <w:sz w:val="28"/>
          <w:szCs w:val="28"/>
        </w:rPr>
        <w:t xml:space="preserve">Анализ деятельности лаборатории кадрового обеспечения </w:t>
      </w:r>
    </w:p>
    <w:p w:rsidR="00D8214B" w:rsidRDefault="00D8214B" w:rsidP="00173622">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201</w:t>
      </w:r>
      <w:r w:rsidR="007C4683">
        <w:rPr>
          <w:rFonts w:ascii="Times New Roman" w:eastAsia="Times New Roman" w:hAnsi="Times New Roman" w:cs="Times New Roman"/>
          <w:b/>
          <w:i/>
          <w:sz w:val="28"/>
          <w:szCs w:val="28"/>
        </w:rPr>
        <w:t>9-20</w:t>
      </w:r>
      <w:r w:rsidR="008C2AEF">
        <w:rPr>
          <w:rFonts w:ascii="Times New Roman" w:eastAsia="Times New Roman" w:hAnsi="Times New Roman" w:cs="Times New Roman"/>
          <w:b/>
          <w:i/>
          <w:sz w:val="28"/>
          <w:szCs w:val="28"/>
        </w:rPr>
        <w:t>20</w:t>
      </w:r>
      <w:r w:rsidRPr="000334D2">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0334D2">
        <w:rPr>
          <w:rFonts w:ascii="Times New Roman" w:eastAsia="Times New Roman" w:hAnsi="Times New Roman" w:cs="Times New Roman"/>
          <w:b/>
          <w:i/>
          <w:sz w:val="28"/>
          <w:szCs w:val="28"/>
        </w:rPr>
        <w:t>учебном году</w:t>
      </w:r>
    </w:p>
    <w:p w:rsidR="008C2AEF" w:rsidRPr="000334D2" w:rsidRDefault="008C2AEF" w:rsidP="00173622">
      <w:pPr>
        <w:spacing w:after="0"/>
        <w:jc w:val="center"/>
        <w:rPr>
          <w:rFonts w:ascii="Times New Roman" w:eastAsia="Times New Roman" w:hAnsi="Times New Roman" w:cs="Times New Roman"/>
          <w:b/>
          <w:i/>
          <w:sz w:val="28"/>
          <w:szCs w:val="28"/>
        </w:rPr>
      </w:pP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b/>
          <w:i/>
          <w:sz w:val="28"/>
          <w:szCs w:val="28"/>
        </w:rPr>
      </w:pPr>
      <w:r w:rsidRPr="006318B4">
        <w:rPr>
          <w:rFonts w:ascii="Times New Roman" w:eastAsia="Times New Roman" w:hAnsi="Times New Roman" w:cs="Times New Roman"/>
          <w:b/>
          <w:i/>
          <w:sz w:val="28"/>
          <w:szCs w:val="28"/>
        </w:rPr>
        <w:t>Деятельность лаборатории кадрового обеспечения</w:t>
      </w:r>
      <w:r w:rsidR="006318B4">
        <w:rPr>
          <w:rFonts w:ascii="Times New Roman" w:eastAsia="Times New Roman" w:hAnsi="Times New Roman" w:cs="Times New Roman"/>
          <w:b/>
          <w:i/>
          <w:sz w:val="28"/>
          <w:szCs w:val="28"/>
        </w:rPr>
        <w:t xml:space="preserve"> </w:t>
      </w:r>
      <w:r w:rsidRPr="006318B4">
        <w:rPr>
          <w:rFonts w:ascii="Times New Roman" w:eastAsia="Times New Roman" w:hAnsi="Times New Roman" w:cs="Times New Roman"/>
          <w:sz w:val="28"/>
          <w:szCs w:val="28"/>
        </w:rPr>
        <w:t>осуществлялась в соответствии с положением о лаборатории, должностными инструкциями и планом работы, направлена на выполнение следующих задач:</w:t>
      </w: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 исполнение в соответствии нормативно – правовых документов ОУ действующим законодательством в области образования;</w:t>
      </w: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 совершенствование педагогической деятельности - развитие у педагогов потребности непрерывного профессионального роста;</w:t>
      </w: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 научно-методическое сопровождение профессионального роста руководящих кадров.</w:t>
      </w:r>
    </w:p>
    <w:p w:rsidR="00D8214B" w:rsidRPr="006318B4" w:rsidRDefault="00D8214B" w:rsidP="00CE5823">
      <w:pPr>
        <w:keepNext/>
        <w:tabs>
          <w:tab w:val="left" w:pos="1134"/>
        </w:tabs>
        <w:spacing w:after="0" w:line="240" w:lineRule="auto"/>
        <w:ind w:firstLine="1134"/>
        <w:jc w:val="both"/>
        <w:outlineLvl w:val="0"/>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В соответствии с современными требованиями особое значение в деятельности лаборатории приобрели вопросы, связанные с комплексом мер, формирующих условия для профессиональной самореализации педагогов.</w:t>
      </w: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Деятельность специалистов лаборатории осуществляется по следующим направлениям:</w:t>
      </w:r>
    </w:p>
    <w:p w:rsidR="00D8214B" w:rsidRPr="006318B4" w:rsidRDefault="00D8214B" w:rsidP="00CE5823">
      <w:pPr>
        <w:keepNext/>
        <w:tabs>
          <w:tab w:val="left" w:pos="851"/>
          <w:tab w:val="left" w:pos="1134"/>
          <w:tab w:val="left" w:pos="1276"/>
          <w:tab w:val="left" w:pos="1418"/>
        </w:tabs>
        <w:spacing w:after="0" w:line="240" w:lineRule="auto"/>
        <w:ind w:firstLine="1134"/>
        <w:jc w:val="both"/>
        <w:outlineLvl w:val="0"/>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организация экспертизы соответствия образовательного учреждения государственному статусу при аккредитации;</w:t>
      </w:r>
    </w:p>
    <w:p w:rsidR="00D8214B" w:rsidRPr="006318B4" w:rsidRDefault="00D8214B" w:rsidP="00CE5823">
      <w:pPr>
        <w:tabs>
          <w:tab w:val="left" w:pos="851"/>
          <w:tab w:val="left" w:pos="1134"/>
          <w:tab w:val="left" w:pos="1276"/>
          <w:tab w:val="left" w:pos="1418"/>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организация работы по лицензированию ОУ;</w:t>
      </w:r>
    </w:p>
    <w:p w:rsidR="00D8214B" w:rsidRPr="006318B4" w:rsidRDefault="00D8214B" w:rsidP="00CE5823">
      <w:pPr>
        <w:tabs>
          <w:tab w:val="left" w:pos="851"/>
          <w:tab w:val="left" w:pos="1134"/>
          <w:tab w:val="left" w:pos="1276"/>
          <w:tab w:val="left" w:pos="1418"/>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обеспечение диагностических и аттестационных процедур для объективной экспертизы педагогической и управленческой деятельности;</w:t>
      </w:r>
    </w:p>
    <w:p w:rsidR="006318B4" w:rsidRDefault="00D8214B" w:rsidP="00CE5823">
      <w:pPr>
        <w:tabs>
          <w:tab w:val="left" w:pos="851"/>
          <w:tab w:val="left" w:pos="1134"/>
          <w:tab w:val="left" w:pos="1276"/>
          <w:tab w:val="left" w:pos="1418"/>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организация экспертизы управленческой деятельности в рамках аттестации руководителей, заместителей руководителей образовательных учреждений;</w:t>
      </w:r>
    </w:p>
    <w:p w:rsidR="006318B4" w:rsidRDefault="00D8214B" w:rsidP="00CE5823">
      <w:pPr>
        <w:tabs>
          <w:tab w:val="left" w:pos="851"/>
          <w:tab w:val="left" w:pos="1134"/>
          <w:tab w:val="left" w:pos="1276"/>
          <w:tab w:val="left" w:pos="1418"/>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xml:space="preserve">– подготовка </w:t>
      </w:r>
      <w:r w:rsidR="00CE5823">
        <w:rPr>
          <w:rFonts w:ascii="Times New Roman" w:eastAsia="Times New Roman" w:hAnsi="Times New Roman" w:cs="Times New Roman"/>
          <w:sz w:val="28"/>
          <w:szCs w:val="28"/>
        </w:rPr>
        <w:t>статистической информации по руководящим и педагогическим кадрам</w:t>
      </w:r>
      <w:r w:rsidRPr="006318B4">
        <w:rPr>
          <w:rFonts w:ascii="Times New Roman" w:eastAsia="Times New Roman" w:hAnsi="Times New Roman" w:cs="Times New Roman"/>
          <w:sz w:val="28"/>
          <w:szCs w:val="28"/>
        </w:rPr>
        <w:t xml:space="preserve">; </w:t>
      </w:r>
    </w:p>
    <w:p w:rsidR="00CE5823" w:rsidRDefault="00D8214B" w:rsidP="00CE5823">
      <w:pPr>
        <w:tabs>
          <w:tab w:val="left" w:pos="851"/>
          <w:tab w:val="left" w:pos="1134"/>
          <w:tab w:val="left" w:pos="1276"/>
          <w:tab w:val="left" w:pos="1418"/>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xml:space="preserve">– организация и осуществление непрерывного образования педагогических и руководящих работников, </w:t>
      </w:r>
      <w:r w:rsidR="00CE5823">
        <w:rPr>
          <w:rFonts w:ascii="Times New Roman" w:eastAsia="Times New Roman" w:hAnsi="Times New Roman" w:cs="Times New Roman"/>
          <w:sz w:val="28"/>
          <w:szCs w:val="28"/>
        </w:rPr>
        <w:t>мероприятия направленные на повышение квалификации и профессиональную переподготовку;</w:t>
      </w:r>
    </w:p>
    <w:p w:rsidR="00CE5823" w:rsidRPr="006318B4" w:rsidRDefault="00D8214B" w:rsidP="00CE5823">
      <w:pPr>
        <w:keepNext/>
        <w:tabs>
          <w:tab w:val="left" w:pos="851"/>
        </w:tabs>
        <w:spacing w:after="0" w:line="240" w:lineRule="auto"/>
        <w:ind w:firstLine="1134"/>
        <w:jc w:val="both"/>
        <w:outlineLvl w:val="0"/>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r>
      <w:r w:rsidRPr="00001173">
        <w:rPr>
          <w:rFonts w:ascii="Times New Roman" w:eastAsia="Times New Roman" w:hAnsi="Times New Roman" w:cs="Times New Roman"/>
          <w:sz w:val="28"/>
          <w:szCs w:val="28"/>
        </w:rPr>
        <w:t xml:space="preserve">– методическое сопровождение </w:t>
      </w:r>
      <w:r w:rsidR="00CE5823" w:rsidRPr="00001173">
        <w:rPr>
          <w:rFonts w:ascii="Times New Roman" w:eastAsia="Times New Roman" w:hAnsi="Times New Roman" w:cs="Times New Roman"/>
          <w:sz w:val="28"/>
          <w:szCs w:val="28"/>
        </w:rPr>
        <w:t xml:space="preserve">городских и краевых </w:t>
      </w:r>
      <w:r w:rsidRPr="00001173">
        <w:rPr>
          <w:rFonts w:ascii="Times New Roman" w:eastAsia="Times New Roman" w:hAnsi="Times New Roman" w:cs="Times New Roman"/>
          <w:sz w:val="28"/>
          <w:szCs w:val="28"/>
        </w:rPr>
        <w:t>конкурсов профессионального мастерства</w:t>
      </w:r>
      <w:r w:rsidR="008C2AEF">
        <w:rPr>
          <w:rFonts w:ascii="Times New Roman" w:eastAsia="Times New Roman" w:hAnsi="Times New Roman" w:cs="Times New Roman"/>
          <w:sz w:val="28"/>
          <w:szCs w:val="28"/>
        </w:rPr>
        <w:t>;</w:t>
      </w:r>
    </w:p>
    <w:p w:rsidR="00D8214B" w:rsidRPr="006318B4" w:rsidRDefault="00D8214B" w:rsidP="00CE5823">
      <w:pPr>
        <w:tabs>
          <w:tab w:val="left" w:pos="851"/>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 xml:space="preserve">– организация и проведение городских мероприятий: «Августовская конференция педагогических работников </w:t>
      </w:r>
      <w:proofErr w:type="gramStart"/>
      <w:r w:rsidRPr="006318B4">
        <w:rPr>
          <w:rFonts w:ascii="Times New Roman" w:eastAsia="Times New Roman" w:hAnsi="Times New Roman" w:cs="Times New Roman"/>
          <w:sz w:val="28"/>
          <w:szCs w:val="28"/>
        </w:rPr>
        <w:t>г</w:t>
      </w:r>
      <w:proofErr w:type="gramEnd"/>
      <w:r w:rsidRPr="006318B4">
        <w:rPr>
          <w:rFonts w:ascii="Times New Roman" w:eastAsia="Times New Roman" w:hAnsi="Times New Roman" w:cs="Times New Roman"/>
          <w:sz w:val="28"/>
          <w:szCs w:val="28"/>
        </w:rPr>
        <w:t>.</w:t>
      </w:r>
      <w:r w:rsidR="00623A2A">
        <w:rPr>
          <w:rFonts w:ascii="Times New Roman" w:eastAsia="Times New Roman" w:hAnsi="Times New Roman" w:cs="Times New Roman"/>
          <w:sz w:val="28"/>
          <w:szCs w:val="28"/>
        </w:rPr>
        <w:t xml:space="preserve"> </w:t>
      </w:r>
      <w:r w:rsidRPr="006318B4">
        <w:rPr>
          <w:rFonts w:ascii="Times New Roman" w:eastAsia="Times New Roman" w:hAnsi="Times New Roman" w:cs="Times New Roman"/>
          <w:sz w:val="28"/>
          <w:szCs w:val="28"/>
        </w:rPr>
        <w:t>Хабаровска», «Педагогическая гостиная», Прием Мэром молодых специалистов отрасли «Образование».</w:t>
      </w:r>
    </w:p>
    <w:p w:rsidR="00D8214B" w:rsidRPr="006318B4" w:rsidRDefault="00D8214B" w:rsidP="00CE5823">
      <w:pPr>
        <w:tabs>
          <w:tab w:val="left" w:pos="851"/>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В содержании работы лаборатории наряду с традиционными видами деятельности большое место занимает прогностическая, информационно-аналитическая, экспертная деятельность.</w:t>
      </w:r>
    </w:p>
    <w:p w:rsidR="00D8214B" w:rsidRPr="006318B4" w:rsidRDefault="00D8214B" w:rsidP="00CE5823">
      <w:pPr>
        <w:tabs>
          <w:tab w:val="left" w:pos="1134"/>
        </w:tabs>
        <w:spacing w:after="0" w:line="240" w:lineRule="auto"/>
        <w:ind w:firstLine="1134"/>
        <w:jc w:val="both"/>
        <w:rPr>
          <w:rFonts w:ascii="Times New Roman" w:eastAsia="Times New Roman" w:hAnsi="Times New Roman" w:cs="Times New Roman"/>
          <w:sz w:val="28"/>
          <w:szCs w:val="28"/>
        </w:rPr>
      </w:pPr>
      <w:r w:rsidRPr="006318B4">
        <w:rPr>
          <w:rFonts w:ascii="Times New Roman" w:eastAsia="Times New Roman" w:hAnsi="Times New Roman" w:cs="Times New Roman"/>
          <w:sz w:val="28"/>
          <w:szCs w:val="28"/>
        </w:rPr>
        <w:tab/>
        <w:t>Профессиональная категория педагогических работников для осуществления деятельности сотрудников лаборатории - руководители образовательных учреждений, педагогические работники общеобразовательных учреждений, ДОУ, УДО.</w:t>
      </w:r>
    </w:p>
    <w:p w:rsidR="0084620B" w:rsidRPr="0084620B" w:rsidRDefault="0084620B" w:rsidP="0084620B">
      <w:pPr>
        <w:tabs>
          <w:tab w:val="left" w:pos="1134"/>
        </w:tabs>
        <w:spacing w:after="0" w:line="240" w:lineRule="auto"/>
        <w:jc w:val="center"/>
        <w:rPr>
          <w:rFonts w:ascii="Times New Roman" w:hAnsi="Times New Roman" w:cs="Times New Roman"/>
          <w:b/>
          <w:sz w:val="28"/>
          <w:szCs w:val="28"/>
        </w:rPr>
      </w:pPr>
    </w:p>
    <w:p w:rsidR="00D31299" w:rsidRPr="007D38BB" w:rsidRDefault="00D31299" w:rsidP="00D31299">
      <w:pPr>
        <w:pStyle w:val="a3"/>
        <w:numPr>
          <w:ilvl w:val="0"/>
          <w:numId w:val="1"/>
        </w:numPr>
        <w:shd w:val="clear" w:color="auto" w:fill="FFFFFF" w:themeFill="background1"/>
        <w:spacing w:after="0" w:line="240" w:lineRule="auto"/>
        <w:ind w:left="0" w:firstLine="709"/>
        <w:jc w:val="both"/>
        <w:rPr>
          <w:rFonts w:ascii="Times New Roman" w:hAnsi="Times New Roman" w:cs="Times New Roman"/>
          <w:b/>
          <w:sz w:val="28"/>
          <w:szCs w:val="28"/>
        </w:rPr>
      </w:pPr>
      <w:r w:rsidRPr="007D38BB">
        <w:rPr>
          <w:rFonts w:ascii="Times New Roman" w:hAnsi="Times New Roman" w:cs="Times New Roman"/>
          <w:b/>
          <w:sz w:val="28"/>
          <w:szCs w:val="28"/>
        </w:rPr>
        <w:t>Аттестация руководящих</w:t>
      </w:r>
      <w:r w:rsidR="00DD7802">
        <w:rPr>
          <w:rFonts w:ascii="Times New Roman" w:hAnsi="Times New Roman" w:cs="Times New Roman"/>
          <w:b/>
          <w:sz w:val="28"/>
          <w:szCs w:val="28"/>
        </w:rPr>
        <w:t xml:space="preserve"> и педагогических</w:t>
      </w:r>
      <w:r w:rsidRPr="007D38BB">
        <w:rPr>
          <w:rFonts w:ascii="Times New Roman" w:hAnsi="Times New Roman" w:cs="Times New Roman"/>
          <w:b/>
          <w:sz w:val="28"/>
          <w:szCs w:val="28"/>
        </w:rPr>
        <w:t xml:space="preserve"> работников образовательных учреждений города.</w:t>
      </w:r>
    </w:p>
    <w:p w:rsidR="00D31299" w:rsidRPr="007D38BB" w:rsidRDefault="00D31299" w:rsidP="00D31299">
      <w:pPr>
        <w:shd w:val="clear" w:color="auto" w:fill="FFFFFF" w:themeFill="background1"/>
        <w:tabs>
          <w:tab w:val="left" w:pos="-180"/>
          <w:tab w:val="left" w:pos="1134"/>
          <w:tab w:val="left" w:pos="13325"/>
        </w:tabs>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Аттестация руководителей образовательных учреждений города проходит в соответствии с «Положением о порядке аттестации руководителей и претендентов на должность руководителя муниципальных образовательных учреждений» (приказ управления образования от 15.08.2019 № 966).</w:t>
      </w:r>
    </w:p>
    <w:p w:rsidR="00D31299" w:rsidRPr="007D38BB" w:rsidRDefault="00D31299" w:rsidP="00D31299">
      <w:pPr>
        <w:shd w:val="clear" w:color="auto" w:fill="FFFFFF" w:themeFill="background1"/>
        <w:tabs>
          <w:tab w:val="left" w:pos="-180"/>
          <w:tab w:val="left" w:pos="1134"/>
          <w:tab w:val="left" w:pos="13325"/>
        </w:tabs>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В целях </w:t>
      </w:r>
      <w:proofErr w:type="gramStart"/>
      <w:r w:rsidRPr="007D38BB">
        <w:rPr>
          <w:rFonts w:ascii="Times New Roman" w:hAnsi="Times New Roman" w:cs="Times New Roman"/>
          <w:sz w:val="28"/>
          <w:szCs w:val="28"/>
        </w:rPr>
        <w:t>организации процесса аттестации руководителей образовательных учреждений</w:t>
      </w:r>
      <w:proofErr w:type="gramEnd"/>
      <w:r w:rsidRPr="007D38BB">
        <w:rPr>
          <w:rFonts w:ascii="Times New Roman" w:hAnsi="Times New Roman" w:cs="Times New Roman"/>
          <w:sz w:val="28"/>
          <w:szCs w:val="28"/>
        </w:rPr>
        <w:t xml:space="preserve"> утверждается график аттестационных процедур, состав городской аттестационной комиссии и состав экспертной комиссии при ней (приказ управления образования от 03.09.2019 № 1123). </w:t>
      </w:r>
    </w:p>
    <w:p w:rsidR="00D31299" w:rsidRPr="007D38BB" w:rsidRDefault="00D31299" w:rsidP="00D31299">
      <w:pPr>
        <w:shd w:val="clear" w:color="auto" w:fill="FFFFFF" w:themeFill="background1"/>
        <w:tabs>
          <w:tab w:val="left" w:pos="-180"/>
          <w:tab w:val="left" w:pos="1134"/>
          <w:tab w:val="left" w:pos="13325"/>
        </w:tabs>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Экспертная комиссия при городской аттестационной комиссии формируется из числа специалистов управления образования, МАУ «Центр развития образования» и руководящих работников образовательных учреждений города и обеспечивает методическую поддержку и организационно-технологическое сопровождение аттестационных процедур.</w:t>
      </w:r>
    </w:p>
    <w:p w:rsidR="00D31299" w:rsidRDefault="00D31299" w:rsidP="00D31299">
      <w:pPr>
        <w:shd w:val="clear" w:color="auto" w:fill="FFFFFF" w:themeFill="background1"/>
        <w:tabs>
          <w:tab w:val="left" w:pos="-180"/>
          <w:tab w:val="left" w:pos="1134"/>
          <w:tab w:val="left" w:pos="13325"/>
        </w:tabs>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Аттестация заместителей руководителей осуществляется на базе образовательной организации, аттестационной комиссией данного учреждения. В целях экспертизы деятельности заместителей руководителя претендующих на установление или подтверждающих высшую квалификационную категорию, организуется экспертные группы из числа</w:t>
      </w:r>
      <w:r>
        <w:rPr>
          <w:rFonts w:ascii="Times New Roman" w:hAnsi="Times New Roman" w:cs="Times New Roman"/>
          <w:sz w:val="28"/>
          <w:szCs w:val="28"/>
        </w:rPr>
        <w:t xml:space="preserve"> </w:t>
      </w:r>
      <w:r w:rsidRPr="007D38BB">
        <w:rPr>
          <w:rFonts w:ascii="Times New Roman" w:hAnsi="Times New Roman" w:cs="Times New Roman"/>
          <w:sz w:val="28"/>
          <w:szCs w:val="28"/>
        </w:rPr>
        <w:t xml:space="preserve">специалистов управления образования, МАУ «Центр развития образования» и руководящих работников образовательных учреждений города. Экспертная группа оценивает уровень профессионализма и продуктивности управленческой </w:t>
      </w:r>
      <w:proofErr w:type="gramStart"/>
      <w:r w:rsidRPr="007D38BB">
        <w:rPr>
          <w:rFonts w:ascii="Times New Roman" w:hAnsi="Times New Roman" w:cs="Times New Roman"/>
          <w:sz w:val="28"/>
          <w:szCs w:val="28"/>
        </w:rPr>
        <w:t>деятельности</w:t>
      </w:r>
      <w:proofErr w:type="gramEnd"/>
      <w:r w:rsidRPr="007D38BB">
        <w:rPr>
          <w:rFonts w:ascii="Times New Roman" w:hAnsi="Times New Roman" w:cs="Times New Roman"/>
          <w:sz w:val="28"/>
          <w:szCs w:val="28"/>
        </w:rPr>
        <w:t xml:space="preserve"> аттестующихся заместителей руководителя и выносит экспертное заключение, которое рассматривается аттестационной комиссией учреждения.</w:t>
      </w:r>
    </w:p>
    <w:p w:rsidR="00D31299" w:rsidRPr="004623FD" w:rsidRDefault="00D31299" w:rsidP="00D31299">
      <w:pPr>
        <w:spacing w:after="0" w:line="240" w:lineRule="auto"/>
        <w:ind w:firstLine="709"/>
        <w:jc w:val="both"/>
        <w:rPr>
          <w:rFonts w:ascii="Times New Roman" w:eastAsia="Times New Roman" w:hAnsi="Times New Roman" w:cs="Times New Roman"/>
          <w:sz w:val="28"/>
          <w:szCs w:val="28"/>
        </w:rPr>
      </w:pPr>
      <w:r w:rsidRPr="004623FD">
        <w:rPr>
          <w:rFonts w:ascii="Times New Roman" w:eastAsia="Times New Roman" w:hAnsi="Times New Roman" w:cs="Times New Roman"/>
          <w:sz w:val="28"/>
          <w:szCs w:val="28"/>
        </w:rPr>
        <w:t xml:space="preserve">В текущем учебном году аттестовано на соответствие занимаемой должности 6 вновь назначенных руководителей образовательных учреждений (МБОУ СОШ № 9, 77, МАДОУ  № 40,50, 100, ДЮЦ «Поиск»); сохранена ранее установленная высшая квалификационная категория вновь назначенному заведующему МАДОУ № 82. </w:t>
      </w:r>
    </w:p>
    <w:p w:rsidR="00D31299" w:rsidRPr="004623FD" w:rsidRDefault="00D31299" w:rsidP="00D31299">
      <w:pPr>
        <w:spacing w:after="0" w:line="240" w:lineRule="auto"/>
        <w:ind w:firstLine="709"/>
        <w:jc w:val="both"/>
        <w:rPr>
          <w:rFonts w:ascii="Times New Roman" w:eastAsia="Times New Roman" w:hAnsi="Times New Roman" w:cs="Times New Roman"/>
          <w:sz w:val="28"/>
          <w:szCs w:val="28"/>
        </w:rPr>
      </w:pPr>
      <w:r w:rsidRPr="004623FD">
        <w:rPr>
          <w:rFonts w:ascii="Times New Roman" w:eastAsia="Times New Roman" w:hAnsi="Times New Roman" w:cs="Times New Roman"/>
          <w:sz w:val="28"/>
          <w:szCs w:val="28"/>
        </w:rPr>
        <w:t>Организованно проведена аттестационная экспертиза 29 действующих руководящих работников муниципальных о</w:t>
      </w:r>
      <w:r w:rsidRPr="004623FD">
        <w:rPr>
          <w:rFonts w:ascii="Times New Roman" w:hAnsi="Times New Roman" w:cs="Times New Roman"/>
          <w:sz w:val="28"/>
          <w:szCs w:val="28"/>
        </w:rPr>
        <w:t>бразовательных учреждений, в том числе 20 руководителей и 9 заместителей руководителей.</w:t>
      </w:r>
      <w:r w:rsidRPr="004623FD">
        <w:rPr>
          <w:rFonts w:ascii="Times New Roman" w:eastAsia="Times New Roman" w:hAnsi="Times New Roman" w:cs="Times New Roman"/>
          <w:sz w:val="28"/>
          <w:szCs w:val="28"/>
        </w:rPr>
        <w:t xml:space="preserve"> Из общего числа аттестованных руководящих работников 11 человек воспользовались правом быть аттестованными по альтернативной форме согласно п.6 данного  Положения. Подтвердили соответствие занимаемой должности 5 руководителей; аттестовано на высшую квалификационную категорию 15 руководителей, из них 2 человека повысили свою квалификацию.</w:t>
      </w:r>
    </w:p>
    <w:p w:rsidR="00D31299" w:rsidRDefault="00D31299" w:rsidP="00D31299">
      <w:pPr>
        <w:pStyle w:val="21"/>
        <w:spacing w:after="0" w:line="240" w:lineRule="auto"/>
        <w:ind w:firstLine="709"/>
        <w:jc w:val="both"/>
        <w:rPr>
          <w:rFonts w:ascii="Times New Roman" w:eastAsia="Times New Roman" w:hAnsi="Times New Roman" w:cs="Times New Roman"/>
          <w:sz w:val="28"/>
          <w:szCs w:val="28"/>
        </w:rPr>
      </w:pPr>
      <w:r w:rsidRPr="004623FD">
        <w:rPr>
          <w:rFonts w:ascii="Times New Roman" w:eastAsia="Times New Roman" w:hAnsi="Times New Roman" w:cs="Times New Roman"/>
          <w:sz w:val="28"/>
          <w:szCs w:val="28"/>
        </w:rPr>
        <w:t>Подготовлено 8 заседаний городской аттестационной комиссии.</w:t>
      </w:r>
    </w:p>
    <w:p w:rsidR="00D31299" w:rsidRPr="007D38BB" w:rsidRDefault="00D31299" w:rsidP="00D31299">
      <w:pPr>
        <w:shd w:val="clear" w:color="auto" w:fill="FFFFFF" w:themeFill="background1"/>
        <w:tabs>
          <w:tab w:val="left" w:pos="-180"/>
          <w:tab w:val="left" w:pos="1134"/>
          <w:tab w:val="left" w:pos="13325"/>
        </w:tabs>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В 2019-2020 учебном году в соответствии с графиком было аттестовано 76 руководящих работников:</w:t>
      </w:r>
    </w:p>
    <w:p w:rsidR="00D31299" w:rsidRPr="007D38BB" w:rsidRDefault="00D31299" w:rsidP="00D31299">
      <w:pPr>
        <w:tabs>
          <w:tab w:val="left" w:pos="-180"/>
          <w:tab w:val="left" w:pos="1134"/>
          <w:tab w:val="left" w:pos="13325"/>
        </w:tabs>
        <w:spacing w:after="0" w:line="240" w:lineRule="auto"/>
        <w:ind w:firstLine="709"/>
        <w:jc w:val="center"/>
        <w:rPr>
          <w:rFonts w:ascii="Times New Roman" w:hAnsi="Times New Roman" w:cs="Times New Roman"/>
          <w:i/>
          <w:sz w:val="28"/>
          <w:szCs w:val="28"/>
        </w:rPr>
      </w:pPr>
      <w:r w:rsidRPr="007D38BB">
        <w:rPr>
          <w:rFonts w:ascii="Times New Roman" w:hAnsi="Times New Roman" w:cs="Times New Roman"/>
          <w:b/>
          <w:i/>
          <w:sz w:val="28"/>
          <w:szCs w:val="28"/>
        </w:rPr>
        <w:t xml:space="preserve">Таблица </w:t>
      </w:r>
      <w:r w:rsidRPr="007D38BB">
        <w:rPr>
          <w:rFonts w:ascii="Times New Roman" w:hAnsi="Times New Roman" w:cs="Times New Roman"/>
          <w:i/>
          <w:sz w:val="28"/>
          <w:szCs w:val="28"/>
        </w:rPr>
        <w:t xml:space="preserve"> «Квалификационная категория руководящих работников».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332"/>
        <w:gridCol w:w="2268"/>
        <w:gridCol w:w="1461"/>
      </w:tblGrid>
      <w:tr w:rsidR="00D31299" w:rsidRPr="007D38BB" w:rsidTr="00D31299">
        <w:tc>
          <w:tcPr>
            <w:tcW w:w="3510" w:type="dxa"/>
            <w:tcBorders>
              <w:top w:val="single" w:sz="4" w:space="0" w:color="000000"/>
              <w:left w:val="single" w:sz="4" w:space="0" w:color="000000"/>
              <w:bottom w:val="single" w:sz="4" w:space="0" w:color="000000"/>
              <w:right w:val="single" w:sz="4" w:space="0" w:color="000000"/>
            </w:tcBorders>
          </w:tcPr>
          <w:p w:rsidR="00D31299" w:rsidRPr="007D38BB" w:rsidRDefault="00D31299" w:rsidP="00D31299">
            <w:pPr>
              <w:pStyle w:val="a8"/>
              <w:tabs>
                <w:tab w:val="left" w:pos="567"/>
                <w:tab w:val="left" w:pos="1134"/>
              </w:tabs>
              <w:rPr>
                <w:sz w:val="28"/>
                <w:szCs w:val="28"/>
              </w:rPr>
            </w:pPr>
            <w:r w:rsidRPr="007D38BB">
              <w:rPr>
                <w:sz w:val="28"/>
                <w:szCs w:val="28"/>
              </w:rPr>
              <w:lastRenderedPageBreak/>
              <w:t>Квалификационная категория</w:t>
            </w:r>
          </w:p>
        </w:tc>
        <w:tc>
          <w:tcPr>
            <w:tcW w:w="2332"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hanging="57"/>
              <w:rPr>
                <w:b w:val="0"/>
                <w:sz w:val="28"/>
                <w:szCs w:val="28"/>
              </w:rPr>
            </w:pPr>
            <w:r w:rsidRPr="007D38BB">
              <w:rPr>
                <w:b w:val="0"/>
                <w:sz w:val="28"/>
                <w:szCs w:val="28"/>
              </w:rPr>
              <w:t>Руководители</w:t>
            </w:r>
          </w:p>
        </w:tc>
        <w:tc>
          <w:tcPr>
            <w:tcW w:w="2268"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hanging="57"/>
              <w:rPr>
                <w:b w:val="0"/>
                <w:sz w:val="28"/>
                <w:szCs w:val="28"/>
              </w:rPr>
            </w:pPr>
            <w:r w:rsidRPr="007D38BB">
              <w:rPr>
                <w:b w:val="0"/>
                <w:sz w:val="28"/>
                <w:szCs w:val="28"/>
              </w:rPr>
              <w:t>Заместители руководителя</w:t>
            </w:r>
          </w:p>
        </w:tc>
        <w:tc>
          <w:tcPr>
            <w:tcW w:w="1461"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hanging="57"/>
              <w:rPr>
                <w:sz w:val="28"/>
                <w:szCs w:val="28"/>
              </w:rPr>
            </w:pPr>
            <w:r w:rsidRPr="007D38BB">
              <w:rPr>
                <w:sz w:val="28"/>
                <w:szCs w:val="28"/>
              </w:rPr>
              <w:t>Всего</w:t>
            </w:r>
          </w:p>
        </w:tc>
      </w:tr>
      <w:tr w:rsidR="00D31299" w:rsidRPr="007D38BB" w:rsidTr="00D31299">
        <w:tc>
          <w:tcPr>
            <w:tcW w:w="3510"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1134"/>
              </w:tabs>
              <w:ind w:firstLine="709"/>
              <w:rPr>
                <w:b w:val="0"/>
                <w:sz w:val="28"/>
                <w:szCs w:val="28"/>
              </w:rPr>
            </w:pPr>
            <w:r w:rsidRPr="007D38BB">
              <w:rPr>
                <w:b w:val="0"/>
                <w:sz w:val="28"/>
                <w:szCs w:val="28"/>
              </w:rPr>
              <w:t xml:space="preserve">Установление соответствия занимаемой должности </w:t>
            </w:r>
          </w:p>
        </w:tc>
        <w:tc>
          <w:tcPr>
            <w:tcW w:w="2332"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5</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(ООУ – 2 чел.</w:t>
            </w:r>
            <w:proofErr w:type="gramEnd"/>
          </w:p>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ДОУ – 2 чел.</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УДО – 1 чел.)</w:t>
            </w:r>
            <w:proofErr w:type="gramEnd"/>
          </w:p>
        </w:tc>
        <w:tc>
          <w:tcPr>
            <w:tcW w:w="2268"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19</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(ООУ –7 чел.</w:t>
            </w:r>
            <w:proofErr w:type="gramEnd"/>
          </w:p>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ДОУ – 11 чел.</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УДО – 1 чел.)</w:t>
            </w:r>
            <w:proofErr w:type="gramEnd"/>
          </w:p>
        </w:tc>
        <w:tc>
          <w:tcPr>
            <w:tcW w:w="1461"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firstLine="334"/>
              <w:rPr>
                <w:sz w:val="28"/>
                <w:szCs w:val="28"/>
              </w:rPr>
            </w:pPr>
            <w:r w:rsidRPr="007D38BB">
              <w:rPr>
                <w:sz w:val="28"/>
                <w:szCs w:val="28"/>
              </w:rPr>
              <w:t>24</w:t>
            </w:r>
          </w:p>
        </w:tc>
      </w:tr>
      <w:tr w:rsidR="00D31299" w:rsidRPr="007D38BB" w:rsidTr="00D31299">
        <w:tc>
          <w:tcPr>
            <w:tcW w:w="3510"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1134"/>
              </w:tabs>
              <w:ind w:firstLine="709"/>
              <w:rPr>
                <w:b w:val="0"/>
                <w:sz w:val="28"/>
                <w:szCs w:val="28"/>
              </w:rPr>
            </w:pPr>
            <w:r w:rsidRPr="007D38BB">
              <w:rPr>
                <w:b w:val="0"/>
                <w:sz w:val="28"/>
                <w:szCs w:val="28"/>
              </w:rPr>
              <w:t xml:space="preserve">Подтверждение соответствия занимаемой должности  </w:t>
            </w:r>
          </w:p>
        </w:tc>
        <w:tc>
          <w:tcPr>
            <w:tcW w:w="2332"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6</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(ООУ – 2 чел.</w:t>
            </w:r>
            <w:proofErr w:type="gramEnd"/>
          </w:p>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ДОУ –  4 чел.</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УДО –  0 чел.)</w:t>
            </w:r>
            <w:proofErr w:type="gramEnd"/>
          </w:p>
          <w:p w:rsidR="00D31299" w:rsidRPr="007D38BB" w:rsidRDefault="00D31299" w:rsidP="00D31299">
            <w:pPr>
              <w:pStyle w:val="a8"/>
              <w:tabs>
                <w:tab w:val="left" w:pos="567"/>
                <w:tab w:val="left" w:pos="1134"/>
              </w:tabs>
              <w:ind w:firstLine="3"/>
              <w:rPr>
                <w:b w:val="0"/>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21</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(ООУ – 8 чел.</w:t>
            </w:r>
            <w:proofErr w:type="gramEnd"/>
          </w:p>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ДОУ – 10 чел.</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УДО – 3 чел.)</w:t>
            </w:r>
            <w:proofErr w:type="gramEnd"/>
          </w:p>
        </w:tc>
        <w:tc>
          <w:tcPr>
            <w:tcW w:w="1461" w:type="dxa"/>
            <w:tcBorders>
              <w:top w:val="single" w:sz="4" w:space="0" w:color="000000"/>
              <w:left w:val="single" w:sz="4" w:space="0" w:color="000000"/>
              <w:bottom w:val="single" w:sz="4" w:space="0" w:color="000000"/>
              <w:right w:val="single" w:sz="4" w:space="0" w:color="000000"/>
            </w:tcBorders>
          </w:tcPr>
          <w:p w:rsidR="00D31299" w:rsidRPr="007D38BB" w:rsidRDefault="00D31299" w:rsidP="00D31299">
            <w:pPr>
              <w:pStyle w:val="a8"/>
              <w:tabs>
                <w:tab w:val="left" w:pos="567"/>
                <w:tab w:val="left" w:pos="1134"/>
              </w:tabs>
              <w:ind w:firstLine="334"/>
              <w:rPr>
                <w:sz w:val="28"/>
                <w:szCs w:val="28"/>
              </w:rPr>
            </w:pPr>
            <w:r w:rsidRPr="007D38BB">
              <w:rPr>
                <w:sz w:val="28"/>
                <w:szCs w:val="28"/>
              </w:rPr>
              <w:t>27</w:t>
            </w:r>
          </w:p>
        </w:tc>
      </w:tr>
      <w:tr w:rsidR="00D31299" w:rsidRPr="007D38BB" w:rsidTr="00D31299">
        <w:trPr>
          <w:trHeight w:val="1346"/>
        </w:trPr>
        <w:tc>
          <w:tcPr>
            <w:tcW w:w="3510"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1134"/>
              </w:tabs>
              <w:ind w:firstLine="709"/>
              <w:rPr>
                <w:b w:val="0"/>
                <w:sz w:val="28"/>
                <w:szCs w:val="28"/>
              </w:rPr>
            </w:pPr>
            <w:r w:rsidRPr="007D38BB">
              <w:rPr>
                <w:b w:val="0"/>
                <w:sz w:val="28"/>
                <w:szCs w:val="28"/>
              </w:rPr>
              <w:t>Высшая квалификационная категория</w:t>
            </w:r>
          </w:p>
        </w:tc>
        <w:tc>
          <w:tcPr>
            <w:tcW w:w="2332"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15</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(ООУ –5 чел.</w:t>
            </w:r>
            <w:proofErr w:type="gramEnd"/>
          </w:p>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ДОУ –9 чел.</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УДО –1 чел.)</w:t>
            </w:r>
            <w:proofErr w:type="gramEnd"/>
          </w:p>
        </w:tc>
        <w:tc>
          <w:tcPr>
            <w:tcW w:w="2268"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10</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(ООУ – 4 чел</w:t>
            </w:r>
            <w:proofErr w:type="gramEnd"/>
          </w:p>
          <w:p w:rsidR="00D31299" w:rsidRPr="007D38BB" w:rsidRDefault="00D31299" w:rsidP="00D31299">
            <w:pPr>
              <w:pStyle w:val="a8"/>
              <w:tabs>
                <w:tab w:val="left" w:pos="567"/>
                <w:tab w:val="left" w:pos="1134"/>
              </w:tabs>
              <w:ind w:firstLine="3"/>
              <w:rPr>
                <w:b w:val="0"/>
                <w:sz w:val="28"/>
                <w:szCs w:val="28"/>
              </w:rPr>
            </w:pPr>
            <w:r w:rsidRPr="007D38BB">
              <w:rPr>
                <w:b w:val="0"/>
                <w:sz w:val="28"/>
                <w:szCs w:val="28"/>
              </w:rPr>
              <w:t>ДОУ – 5 чел.</w:t>
            </w:r>
          </w:p>
          <w:p w:rsidR="00D31299" w:rsidRPr="007D38BB" w:rsidRDefault="00D31299" w:rsidP="00D31299">
            <w:pPr>
              <w:pStyle w:val="a8"/>
              <w:tabs>
                <w:tab w:val="left" w:pos="567"/>
                <w:tab w:val="left" w:pos="1134"/>
              </w:tabs>
              <w:ind w:firstLine="3"/>
              <w:rPr>
                <w:b w:val="0"/>
                <w:sz w:val="28"/>
                <w:szCs w:val="28"/>
              </w:rPr>
            </w:pPr>
            <w:proofErr w:type="gramStart"/>
            <w:r w:rsidRPr="007D38BB">
              <w:rPr>
                <w:b w:val="0"/>
                <w:sz w:val="28"/>
                <w:szCs w:val="28"/>
              </w:rPr>
              <w:t>УДО – 1 чел.)</w:t>
            </w:r>
            <w:proofErr w:type="gramEnd"/>
          </w:p>
        </w:tc>
        <w:tc>
          <w:tcPr>
            <w:tcW w:w="1461"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firstLine="334"/>
              <w:rPr>
                <w:sz w:val="28"/>
                <w:szCs w:val="28"/>
              </w:rPr>
            </w:pPr>
            <w:r w:rsidRPr="007D38BB">
              <w:rPr>
                <w:sz w:val="28"/>
                <w:szCs w:val="28"/>
              </w:rPr>
              <w:t>25</w:t>
            </w:r>
          </w:p>
        </w:tc>
      </w:tr>
      <w:tr w:rsidR="00D31299" w:rsidRPr="007D38BB" w:rsidTr="00D31299">
        <w:tc>
          <w:tcPr>
            <w:tcW w:w="3510"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1134"/>
              </w:tabs>
              <w:ind w:firstLine="709"/>
              <w:rPr>
                <w:sz w:val="28"/>
                <w:szCs w:val="28"/>
              </w:rPr>
            </w:pPr>
            <w:r w:rsidRPr="007D38BB">
              <w:rPr>
                <w:sz w:val="28"/>
                <w:szCs w:val="28"/>
              </w:rPr>
              <w:t>Всего</w:t>
            </w:r>
          </w:p>
        </w:tc>
        <w:tc>
          <w:tcPr>
            <w:tcW w:w="2332" w:type="dxa"/>
            <w:tcBorders>
              <w:top w:val="single" w:sz="4" w:space="0" w:color="000000"/>
              <w:left w:val="single" w:sz="4" w:space="0" w:color="000000"/>
              <w:bottom w:val="single" w:sz="4" w:space="0" w:color="000000"/>
              <w:right w:val="single" w:sz="4" w:space="0" w:color="000000"/>
            </w:tcBorders>
          </w:tcPr>
          <w:p w:rsidR="00D31299" w:rsidRPr="007D38BB" w:rsidRDefault="00D31299" w:rsidP="00D31299">
            <w:pPr>
              <w:pStyle w:val="a8"/>
              <w:tabs>
                <w:tab w:val="left" w:pos="567"/>
                <w:tab w:val="left" w:pos="1134"/>
              </w:tabs>
              <w:ind w:firstLine="709"/>
              <w:rPr>
                <w:sz w:val="28"/>
                <w:szCs w:val="28"/>
              </w:rPr>
            </w:pPr>
            <w:r w:rsidRPr="007D38BB">
              <w:rPr>
                <w:sz w:val="28"/>
                <w:szCs w:val="28"/>
              </w:rPr>
              <w:t>26</w:t>
            </w:r>
          </w:p>
        </w:tc>
        <w:tc>
          <w:tcPr>
            <w:tcW w:w="2268"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firstLine="709"/>
              <w:rPr>
                <w:sz w:val="28"/>
                <w:szCs w:val="28"/>
              </w:rPr>
            </w:pPr>
            <w:r w:rsidRPr="007D38BB">
              <w:rPr>
                <w:sz w:val="28"/>
                <w:szCs w:val="28"/>
              </w:rPr>
              <w:t>50</w:t>
            </w:r>
          </w:p>
        </w:tc>
        <w:tc>
          <w:tcPr>
            <w:tcW w:w="1461" w:type="dxa"/>
            <w:tcBorders>
              <w:top w:val="single" w:sz="4" w:space="0" w:color="000000"/>
              <w:left w:val="single" w:sz="4" w:space="0" w:color="000000"/>
              <w:bottom w:val="single" w:sz="4" w:space="0" w:color="000000"/>
              <w:right w:val="single" w:sz="4" w:space="0" w:color="000000"/>
            </w:tcBorders>
            <w:hideMark/>
          </w:tcPr>
          <w:p w:rsidR="00D31299" w:rsidRPr="007D38BB" w:rsidRDefault="00D31299" w:rsidP="00D31299">
            <w:pPr>
              <w:pStyle w:val="a8"/>
              <w:tabs>
                <w:tab w:val="left" w:pos="567"/>
                <w:tab w:val="left" w:pos="1134"/>
              </w:tabs>
              <w:ind w:firstLine="334"/>
              <w:rPr>
                <w:sz w:val="28"/>
                <w:szCs w:val="28"/>
              </w:rPr>
            </w:pPr>
            <w:r w:rsidRPr="007D38BB">
              <w:rPr>
                <w:sz w:val="28"/>
                <w:szCs w:val="28"/>
              </w:rPr>
              <w:t>76</w:t>
            </w:r>
          </w:p>
        </w:tc>
      </w:tr>
    </w:tbl>
    <w:p w:rsidR="00D31299" w:rsidRPr="007D38BB" w:rsidRDefault="00D31299" w:rsidP="00D31299">
      <w:pPr>
        <w:pStyle w:val="ConsPlusTitle"/>
        <w:ind w:firstLine="709"/>
        <w:jc w:val="both"/>
        <w:outlineLvl w:val="0"/>
      </w:pPr>
      <w:r w:rsidRPr="007D38BB">
        <w:tab/>
      </w:r>
    </w:p>
    <w:p w:rsidR="00D31299" w:rsidRPr="007D38BB" w:rsidRDefault="00D31299" w:rsidP="00D31299">
      <w:pPr>
        <w:pStyle w:val="2"/>
        <w:shd w:val="clear" w:color="auto" w:fill="FFFFFF" w:themeFill="background1"/>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В начале2019/20 учебного года было организовано3 методических совещания для готовящихся к аттестации руководителей и их заместителей, которые получили необходимую информацию по подготовке документов к экспертизе управленческой деятельности.</w:t>
      </w:r>
    </w:p>
    <w:p w:rsidR="00D31299" w:rsidRPr="007D38BB" w:rsidRDefault="00D31299" w:rsidP="00D31299">
      <w:pPr>
        <w:pStyle w:val="2"/>
        <w:shd w:val="clear" w:color="auto" w:fill="FFFFFF" w:themeFill="background1"/>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На базе семи образовательных учреждений города (МБОУ гимназия № 6, МБОУ СОШ № 10, МБОУ СШ № 12, МБОУ СОШ № 44, МАДОУ № 80, МАДОУ № 184, МАУ </w:t>
      </w:r>
      <w:proofErr w:type="gramStart"/>
      <w:r w:rsidRPr="007D38BB">
        <w:rPr>
          <w:rFonts w:ascii="Times New Roman" w:hAnsi="Times New Roman" w:cs="Times New Roman"/>
          <w:sz w:val="28"/>
          <w:szCs w:val="28"/>
        </w:rPr>
        <w:t>ДО</w:t>
      </w:r>
      <w:proofErr w:type="gramEnd"/>
      <w:r w:rsidRPr="007D38BB">
        <w:rPr>
          <w:rFonts w:ascii="Times New Roman" w:hAnsi="Times New Roman" w:cs="Times New Roman"/>
          <w:sz w:val="28"/>
          <w:szCs w:val="28"/>
        </w:rPr>
        <w:t xml:space="preserve"> «</w:t>
      </w:r>
      <w:proofErr w:type="gramStart"/>
      <w:r w:rsidRPr="007D38BB">
        <w:rPr>
          <w:rFonts w:ascii="Times New Roman" w:hAnsi="Times New Roman" w:cs="Times New Roman"/>
          <w:sz w:val="28"/>
          <w:szCs w:val="28"/>
        </w:rPr>
        <w:t>Радуга</w:t>
      </w:r>
      <w:proofErr w:type="gramEnd"/>
      <w:r w:rsidRPr="007D38BB">
        <w:rPr>
          <w:rFonts w:ascii="Times New Roman" w:hAnsi="Times New Roman" w:cs="Times New Roman"/>
          <w:sz w:val="28"/>
          <w:szCs w:val="28"/>
        </w:rPr>
        <w:t xml:space="preserve"> талантов») продолжают функционировать муниципальные </w:t>
      </w:r>
      <w:proofErr w:type="spellStart"/>
      <w:r w:rsidRPr="007D38BB">
        <w:rPr>
          <w:rFonts w:ascii="Times New Roman" w:hAnsi="Times New Roman" w:cs="Times New Roman"/>
          <w:sz w:val="28"/>
          <w:szCs w:val="28"/>
        </w:rPr>
        <w:t>стажировочные</w:t>
      </w:r>
      <w:proofErr w:type="spellEnd"/>
      <w:r w:rsidRPr="007D38BB">
        <w:rPr>
          <w:rFonts w:ascii="Times New Roman" w:hAnsi="Times New Roman" w:cs="Times New Roman"/>
          <w:sz w:val="28"/>
          <w:szCs w:val="28"/>
        </w:rPr>
        <w:t xml:space="preserve"> площадки по сопровождению руководящих кадров в процессе аттестации, которые оказывают консультационные услуги по запросу образовательных учреждений.</w:t>
      </w:r>
    </w:p>
    <w:p w:rsidR="00D31299" w:rsidRDefault="00D31299" w:rsidP="00D31299">
      <w:pPr>
        <w:pStyle w:val="2"/>
        <w:shd w:val="clear" w:color="auto" w:fill="FFFFFF" w:themeFill="background1"/>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 Дальнейшее планирование аттестационных процедур и подготовки к ним позволяет прогнозировать, оптимизировать, повышать эффективность и качество роста уровня квалификации руководящих работников.</w:t>
      </w:r>
    </w:p>
    <w:p w:rsidR="00D31299" w:rsidRPr="00815B99" w:rsidRDefault="00D31299" w:rsidP="00D31299">
      <w:pPr>
        <w:pStyle w:val="2"/>
        <w:shd w:val="clear" w:color="auto" w:fill="FFFFFF" w:themeFill="background1"/>
        <w:spacing w:after="0" w:line="240" w:lineRule="auto"/>
        <w:ind w:left="0" w:firstLine="993"/>
        <w:jc w:val="both"/>
        <w:rPr>
          <w:rFonts w:ascii="Times New Roman" w:hAnsi="Times New Roman" w:cs="Times New Roman"/>
          <w:sz w:val="28"/>
          <w:szCs w:val="28"/>
        </w:rPr>
      </w:pPr>
      <w:r w:rsidRPr="004623FD">
        <w:rPr>
          <w:rFonts w:ascii="Times New Roman" w:hAnsi="Times New Roman" w:cs="Times New Roman"/>
          <w:sz w:val="28"/>
          <w:szCs w:val="28"/>
        </w:rPr>
        <w:t>В течение учебного года были организованы групповые и индивидуальные консультации для готовящихся к аттестации руководителей и заместителей руководителя, с целью получения необходимой информации по подготовке нормативной документации, материалов, отражающих практические результаты управленческой деятельности аттестуемого.</w:t>
      </w:r>
    </w:p>
    <w:p w:rsidR="00D31299" w:rsidRPr="00815B99" w:rsidRDefault="00D31299" w:rsidP="00D31299">
      <w:pPr>
        <w:spacing w:after="0" w:line="240" w:lineRule="auto"/>
        <w:ind w:firstLine="851"/>
        <w:jc w:val="both"/>
        <w:rPr>
          <w:rFonts w:ascii="Times New Roman" w:hAnsi="Times New Roman" w:cs="Times New Roman"/>
          <w:b/>
          <w:sz w:val="28"/>
          <w:szCs w:val="28"/>
        </w:rPr>
      </w:pPr>
      <w:r w:rsidRPr="00815B99">
        <w:rPr>
          <w:rFonts w:ascii="Times New Roman" w:hAnsi="Times New Roman" w:cs="Times New Roman"/>
          <w:b/>
          <w:sz w:val="28"/>
          <w:szCs w:val="28"/>
        </w:rPr>
        <w:t xml:space="preserve">Аттестация педагогических работников образовательных </w:t>
      </w:r>
      <w:r w:rsidRPr="00815B99">
        <w:rPr>
          <w:rFonts w:ascii="Times New Roman" w:hAnsi="Times New Roman" w:cs="Times New Roman"/>
          <w:b/>
          <w:color w:val="000000"/>
          <w:sz w:val="28"/>
          <w:szCs w:val="28"/>
        </w:rPr>
        <w:t>учреждений</w:t>
      </w:r>
    </w:p>
    <w:p w:rsidR="00D31299" w:rsidRPr="006C4EC3" w:rsidRDefault="00D31299" w:rsidP="00D31299">
      <w:pPr>
        <w:spacing w:after="0" w:line="240" w:lineRule="auto"/>
        <w:ind w:firstLine="851"/>
        <w:jc w:val="both"/>
        <w:rPr>
          <w:rFonts w:ascii="Times New Roman" w:hAnsi="Times New Roman" w:cs="Times New Roman"/>
          <w:sz w:val="28"/>
          <w:szCs w:val="28"/>
        </w:rPr>
      </w:pPr>
      <w:r w:rsidRPr="006C4EC3">
        <w:rPr>
          <w:rFonts w:ascii="Times New Roman" w:eastAsia="Times New Roman" w:hAnsi="Times New Roman" w:cs="Times New Roman"/>
          <w:sz w:val="28"/>
          <w:szCs w:val="28"/>
        </w:rPr>
        <w:t xml:space="preserve">Одним из важнейших средств оценки и развития профессионализма педагогических кадров является аттестация </w:t>
      </w:r>
      <w:r w:rsidRPr="006C4EC3">
        <w:rPr>
          <w:rFonts w:ascii="Times New Roman" w:hAnsi="Times New Roman" w:cs="Times New Roman"/>
          <w:sz w:val="28"/>
          <w:szCs w:val="28"/>
        </w:rPr>
        <w:t xml:space="preserve">педагогических работников образовательных </w:t>
      </w:r>
      <w:r w:rsidRPr="006C4EC3">
        <w:rPr>
          <w:rFonts w:ascii="Times New Roman" w:hAnsi="Times New Roman" w:cs="Times New Roman"/>
          <w:color w:val="000000"/>
          <w:sz w:val="28"/>
          <w:szCs w:val="28"/>
        </w:rPr>
        <w:t>учреждений</w:t>
      </w:r>
      <w:r>
        <w:rPr>
          <w:rFonts w:ascii="Times New Roman" w:hAnsi="Times New Roman" w:cs="Times New Roman"/>
          <w:color w:val="000000"/>
          <w:sz w:val="28"/>
          <w:szCs w:val="28"/>
        </w:rPr>
        <w:t>.</w:t>
      </w:r>
    </w:p>
    <w:p w:rsidR="00D31299" w:rsidRDefault="00D31299" w:rsidP="00D31299">
      <w:pPr>
        <w:pStyle w:val="1"/>
        <w:spacing w:before="0" w:after="0"/>
        <w:ind w:firstLine="720"/>
        <w:jc w:val="both"/>
        <w:rPr>
          <w:rFonts w:ascii="Times New Roman" w:hAnsi="Times New Roman" w:cs="Times New Roman"/>
          <w:b w:val="0"/>
          <w:sz w:val="28"/>
          <w:szCs w:val="28"/>
        </w:rPr>
      </w:pPr>
      <w:r w:rsidRPr="00815B99">
        <w:rPr>
          <w:rFonts w:ascii="Times New Roman" w:hAnsi="Times New Roman" w:cs="Times New Roman"/>
          <w:b w:val="0"/>
          <w:sz w:val="28"/>
          <w:szCs w:val="28"/>
        </w:rPr>
        <w:lastRenderedPageBreak/>
        <w:t xml:space="preserve">Аттестация педагогических работников организуется в соответствии с </w:t>
      </w:r>
      <w:r>
        <w:rPr>
          <w:rFonts w:ascii="Times New Roman" w:hAnsi="Times New Roman" w:cs="Times New Roman"/>
          <w:b w:val="0"/>
          <w:sz w:val="28"/>
          <w:szCs w:val="28"/>
        </w:rPr>
        <w:t>п</w:t>
      </w:r>
      <w:r w:rsidRPr="00815B99">
        <w:rPr>
          <w:rFonts w:ascii="Times New Roman" w:hAnsi="Times New Roman" w:cs="Times New Roman"/>
          <w:b w:val="0"/>
          <w:sz w:val="28"/>
          <w:szCs w:val="28"/>
        </w:rPr>
        <w:t>риказ</w:t>
      </w:r>
      <w:r>
        <w:rPr>
          <w:rFonts w:ascii="Times New Roman" w:hAnsi="Times New Roman" w:cs="Times New Roman"/>
          <w:b w:val="0"/>
          <w:sz w:val="28"/>
          <w:szCs w:val="28"/>
        </w:rPr>
        <w:t>а</w:t>
      </w:r>
      <w:r w:rsidRPr="00815B99">
        <w:rPr>
          <w:rFonts w:ascii="Times New Roman" w:hAnsi="Times New Roman" w:cs="Times New Roman"/>
          <w:b w:val="0"/>
          <w:sz w:val="28"/>
          <w:szCs w:val="28"/>
        </w:rPr>
        <w:t>м</w:t>
      </w:r>
      <w:r>
        <w:rPr>
          <w:rFonts w:ascii="Times New Roman" w:hAnsi="Times New Roman" w:cs="Times New Roman"/>
          <w:b w:val="0"/>
          <w:sz w:val="28"/>
          <w:szCs w:val="28"/>
        </w:rPr>
        <w:t>и:</w:t>
      </w:r>
    </w:p>
    <w:p w:rsidR="00D31299" w:rsidRDefault="00D31299" w:rsidP="00D31299">
      <w:pPr>
        <w:pStyle w:val="1"/>
        <w:spacing w:before="0" w:after="0"/>
        <w:ind w:firstLine="720"/>
        <w:jc w:val="both"/>
        <w:rPr>
          <w:rFonts w:ascii="Times New Roman" w:hAnsi="Times New Roman" w:cs="Times New Roman"/>
          <w:b w:val="0"/>
          <w:sz w:val="28"/>
          <w:szCs w:val="28"/>
        </w:rPr>
      </w:pPr>
      <w:r>
        <w:rPr>
          <w:rFonts w:ascii="Times New Roman" w:hAnsi="Times New Roman" w:cs="Times New Roman"/>
          <w:b w:val="0"/>
          <w:sz w:val="28"/>
          <w:szCs w:val="28"/>
        </w:rPr>
        <w:t>-</w:t>
      </w:r>
      <w:r w:rsidRPr="00815B99">
        <w:rPr>
          <w:rFonts w:ascii="Times New Roman" w:hAnsi="Times New Roman" w:cs="Times New Roman"/>
          <w:b w:val="0"/>
          <w:sz w:val="28"/>
          <w:szCs w:val="28"/>
        </w:rPr>
        <w:t xml:space="preserve"> </w:t>
      </w:r>
      <w:proofErr w:type="spellStart"/>
      <w:r w:rsidRPr="00815B99">
        <w:rPr>
          <w:rFonts w:ascii="Times New Roman" w:hAnsi="Times New Roman" w:cs="Times New Roman"/>
          <w:b w:val="0"/>
          <w:sz w:val="28"/>
          <w:szCs w:val="28"/>
        </w:rPr>
        <w:t>Минобрнауки</w:t>
      </w:r>
      <w:proofErr w:type="spellEnd"/>
      <w:r w:rsidRPr="00815B99">
        <w:rPr>
          <w:rFonts w:ascii="Times New Roman" w:hAnsi="Times New Roman" w:cs="Times New Roman"/>
          <w:b w:val="0"/>
          <w:sz w:val="28"/>
          <w:szCs w:val="28"/>
        </w:rPr>
        <w:t xml:space="preserve">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p w:rsidR="00D31299" w:rsidRPr="00815B99" w:rsidRDefault="00D31299" w:rsidP="00D31299">
      <w:pPr>
        <w:ind w:firstLine="709"/>
        <w:jc w:val="both"/>
        <w:rPr>
          <w:rFonts w:ascii="Times New Roman" w:hAnsi="Times New Roman" w:cs="Times New Roman"/>
          <w:sz w:val="28"/>
          <w:szCs w:val="28"/>
        </w:rPr>
      </w:pPr>
      <w:proofErr w:type="gramStart"/>
      <w:r w:rsidRPr="00C932D2">
        <w:rPr>
          <w:rFonts w:ascii="Times New Roman" w:hAnsi="Times New Roman" w:cs="Times New Roman"/>
          <w:sz w:val="28"/>
          <w:szCs w:val="28"/>
        </w:rPr>
        <w:t xml:space="preserve">- Департаментом общего образования Министерства образования и науки Российской Федерации и Профсоюзом работников народного образования и науки Российской Федерации, утвержденным приказом Министерства образования и науки Российской Федерации от 24 марта 2010 года N 209 "О порядке аттестации педагогических работников государственных и муниципальных образовательных учреждений" (Зарегистрировано Минюстом России 26 апреля </w:t>
      </w:r>
      <w:smartTag w:uri="urn:schemas-microsoft-com:office:smarttags" w:element="metricconverter">
        <w:smartTagPr>
          <w:attr w:name="ProductID" w:val="2010 г"/>
        </w:smartTagPr>
        <w:r w:rsidRPr="00C932D2">
          <w:rPr>
            <w:rFonts w:ascii="Times New Roman" w:hAnsi="Times New Roman" w:cs="Times New Roman"/>
            <w:sz w:val="28"/>
            <w:szCs w:val="28"/>
          </w:rPr>
          <w:t>2010 г</w:t>
        </w:r>
      </w:smartTag>
      <w:r w:rsidRPr="00C932D2">
        <w:rPr>
          <w:rFonts w:ascii="Times New Roman" w:hAnsi="Times New Roman" w:cs="Times New Roman"/>
          <w:sz w:val="28"/>
          <w:szCs w:val="28"/>
        </w:rPr>
        <w:t>. Регистрационный N 16999) (далее - Порядок аттестации педагогических работников).</w:t>
      </w:r>
      <w:proofErr w:type="gramEnd"/>
      <w:r w:rsidRPr="00C932D2">
        <w:rPr>
          <w:rFonts w:ascii="Times New Roman" w:hAnsi="Times New Roman" w:cs="Times New Roman"/>
          <w:sz w:val="28"/>
          <w:szCs w:val="28"/>
        </w:rPr>
        <w:br/>
      </w:r>
      <w:r w:rsidRPr="00815B99">
        <w:rPr>
          <w:rFonts w:ascii="Times New Roman" w:hAnsi="Times New Roman" w:cs="Times New Roman"/>
          <w:sz w:val="28"/>
          <w:szCs w:val="28"/>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D31299" w:rsidRPr="00815B99" w:rsidRDefault="00D31299" w:rsidP="00D31299">
      <w:pPr>
        <w:spacing w:after="0" w:line="240" w:lineRule="auto"/>
        <w:ind w:firstLine="720"/>
        <w:jc w:val="both"/>
        <w:rPr>
          <w:rFonts w:ascii="Times New Roman" w:eastAsia="Times New Roman" w:hAnsi="Times New Roman" w:cs="Times New Roman"/>
          <w:sz w:val="28"/>
          <w:szCs w:val="28"/>
        </w:rPr>
      </w:pPr>
      <w:r w:rsidRPr="00815B99">
        <w:rPr>
          <w:rFonts w:ascii="Times New Roman" w:eastAsia="Times New Roman" w:hAnsi="Times New Roman" w:cs="Times New Roman"/>
          <w:sz w:val="28"/>
          <w:szCs w:val="28"/>
        </w:rPr>
        <w:t>Основными задачами проведения аттестации являются:</w:t>
      </w:r>
    </w:p>
    <w:p w:rsidR="00D31299" w:rsidRPr="00815B99" w:rsidRDefault="00D31299" w:rsidP="00D31299">
      <w:pPr>
        <w:pStyle w:val="a3"/>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bookmarkStart w:id="0" w:name="100020"/>
      <w:bookmarkEnd w:id="0"/>
      <w:r w:rsidRPr="00815B99">
        <w:rPr>
          <w:rFonts w:ascii="Times New Roman" w:eastAsia="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31299" w:rsidRPr="00815B99" w:rsidRDefault="00D31299" w:rsidP="00D31299">
      <w:pPr>
        <w:pStyle w:val="a3"/>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bookmarkStart w:id="1" w:name="100021"/>
      <w:bookmarkEnd w:id="1"/>
      <w:r w:rsidRPr="00815B99">
        <w:rPr>
          <w:rFonts w:ascii="Times New Roman" w:eastAsia="Times New Roman" w:hAnsi="Times New Roman" w:cs="Times New Roman"/>
          <w:sz w:val="28"/>
          <w:szCs w:val="28"/>
        </w:rPr>
        <w:t>определение необходимости повышения квалификации педагогических работников;</w:t>
      </w:r>
    </w:p>
    <w:p w:rsidR="00D31299" w:rsidRPr="00815B99" w:rsidRDefault="00D31299" w:rsidP="00D31299">
      <w:pPr>
        <w:pStyle w:val="a3"/>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bookmarkStart w:id="2" w:name="100022"/>
      <w:bookmarkEnd w:id="2"/>
      <w:r w:rsidRPr="00815B99">
        <w:rPr>
          <w:rFonts w:ascii="Times New Roman" w:eastAsia="Times New Roman" w:hAnsi="Times New Roman" w:cs="Times New Roman"/>
          <w:sz w:val="28"/>
          <w:szCs w:val="28"/>
        </w:rPr>
        <w:t>повышение эффективности и качества педагогической деятельности;</w:t>
      </w:r>
    </w:p>
    <w:p w:rsidR="00D31299" w:rsidRPr="00815B99" w:rsidRDefault="00D31299" w:rsidP="00D31299">
      <w:pPr>
        <w:pStyle w:val="a3"/>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bookmarkStart w:id="3" w:name="100023"/>
      <w:bookmarkEnd w:id="3"/>
      <w:r w:rsidRPr="00815B99">
        <w:rPr>
          <w:rFonts w:ascii="Times New Roman" w:eastAsia="Times New Roman" w:hAnsi="Times New Roman" w:cs="Times New Roman"/>
          <w:sz w:val="28"/>
          <w:szCs w:val="28"/>
        </w:rPr>
        <w:t>выявление перспектив использования потенциальных возможностей педагогических работников;</w:t>
      </w:r>
    </w:p>
    <w:p w:rsidR="00D31299" w:rsidRPr="00815B99" w:rsidRDefault="00D31299" w:rsidP="00D31299">
      <w:pPr>
        <w:pStyle w:val="a3"/>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bookmarkStart w:id="4" w:name="100024"/>
      <w:bookmarkEnd w:id="4"/>
      <w:r w:rsidRPr="00815B99">
        <w:rPr>
          <w:rFonts w:ascii="Times New Roman" w:eastAsia="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D31299" w:rsidRPr="00815B99" w:rsidRDefault="00D31299" w:rsidP="00D31299">
      <w:pPr>
        <w:pStyle w:val="a3"/>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815B99">
        <w:rPr>
          <w:rFonts w:ascii="Times New Roman" w:eastAsia="Times New Roman" w:hAnsi="Times New Roman" w:cs="Times New Roman"/>
          <w:sz w:val="28"/>
          <w:szCs w:val="28"/>
        </w:rPr>
        <w:t xml:space="preserve">обеспечение </w:t>
      </w:r>
      <w:proofErr w:type="gramStart"/>
      <w:r w:rsidRPr="00815B99">
        <w:rPr>
          <w:rFonts w:ascii="Times New Roman" w:eastAsia="Times New Roman" w:hAnsi="Times New Roman" w:cs="Times New Roman"/>
          <w:sz w:val="28"/>
          <w:szCs w:val="28"/>
        </w:rPr>
        <w:t>дифференциации размеров оплаты труда педагогических работников</w:t>
      </w:r>
      <w:proofErr w:type="gramEnd"/>
      <w:r w:rsidRPr="00815B99">
        <w:rPr>
          <w:rFonts w:ascii="Times New Roman" w:eastAsia="Times New Roman" w:hAnsi="Times New Roman" w:cs="Times New Roman"/>
          <w:sz w:val="28"/>
          <w:szCs w:val="28"/>
        </w:rPr>
        <w:t xml:space="preserve"> с учетом установленной квалификационной категории и объема их преподавательской (педагогической) работы.</w:t>
      </w:r>
    </w:p>
    <w:p w:rsidR="00D31299" w:rsidRPr="00815B99" w:rsidRDefault="00D31299" w:rsidP="00D31299">
      <w:pPr>
        <w:spacing w:after="0" w:line="240" w:lineRule="auto"/>
        <w:ind w:firstLine="709"/>
        <w:jc w:val="both"/>
        <w:rPr>
          <w:rFonts w:ascii="Times New Roman" w:eastAsia="Times New Roman" w:hAnsi="Times New Roman" w:cs="Times New Roman"/>
          <w:sz w:val="28"/>
          <w:szCs w:val="28"/>
        </w:rPr>
      </w:pPr>
      <w:bookmarkStart w:id="5" w:name="100025"/>
      <w:bookmarkEnd w:id="5"/>
      <w:r w:rsidRPr="00815B99">
        <w:rPr>
          <w:rFonts w:ascii="Times New Roman" w:eastAsia="Times New Roman" w:hAnsi="Times New Roman" w:cs="Times New Roman"/>
          <w:sz w:val="28"/>
          <w:szCs w:val="28"/>
        </w:rPr>
        <w:t xml:space="preserve">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учреждениями. </w:t>
      </w:r>
      <w:proofErr w:type="gramStart"/>
      <w:r w:rsidRPr="00815B99">
        <w:rPr>
          <w:rFonts w:ascii="Times New Roman" w:eastAsia="Times New Roman" w:hAnsi="Times New Roman" w:cs="Times New Roman"/>
          <w:sz w:val="28"/>
          <w:szCs w:val="28"/>
        </w:rPr>
        <w:t>Аттестационная комиссия учреждения может быть сформирована из числа работников учреждения, в которой работает педагогический работник, представителей коллегиальных органов управления, предусмотренных уставом учреждения.</w:t>
      </w:r>
      <w:proofErr w:type="gramEnd"/>
    </w:p>
    <w:p w:rsidR="00D31299" w:rsidRDefault="00D31299" w:rsidP="00D31299">
      <w:pPr>
        <w:tabs>
          <w:tab w:val="left" w:pos="1134"/>
        </w:tabs>
        <w:ind w:left="-142" w:firstLine="851"/>
        <w:jc w:val="both"/>
        <w:rPr>
          <w:rFonts w:ascii="Times New Roman" w:hAnsi="Times New Roman" w:cs="Times New Roman"/>
          <w:color w:val="000000"/>
          <w:spacing w:val="-2"/>
          <w:sz w:val="28"/>
          <w:szCs w:val="28"/>
        </w:rPr>
      </w:pPr>
      <w:r w:rsidRPr="00DA5291">
        <w:rPr>
          <w:rFonts w:ascii="Times New Roman" w:hAnsi="Times New Roman" w:cs="Times New Roman"/>
          <w:color w:val="000000"/>
          <w:spacing w:val="-2"/>
          <w:sz w:val="28"/>
          <w:szCs w:val="28"/>
        </w:rPr>
        <w:lastRenderedPageBreak/>
        <w:t>График методического сопровождения педагогов был составлен в соответствии со сроками заседаний аттестационной комиссии МО ХК помесячно.</w:t>
      </w:r>
    </w:p>
    <w:p w:rsidR="00D31299" w:rsidRDefault="00D31299" w:rsidP="00D31299">
      <w:pPr>
        <w:pStyle w:val="6"/>
        <w:shd w:val="clear" w:color="auto" w:fill="auto"/>
        <w:spacing w:before="0" w:after="0" w:line="240" w:lineRule="exact"/>
        <w:ind w:firstLine="709"/>
        <w:contextualSpacing/>
        <w:jc w:val="left"/>
        <w:rPr>
          <w:rFonts w:ascii="Times New Roman" w:hAnsi="Times New Roman" w:cs="Times New Roman"/>
          <w:sz w:val="28"/>
          <w:szCs w:val="28"/>
        </w:rPr>
      </w:pPr>
      <w:r w:rsidRPr="00DA5291">
        <w:rPr>
          <w:rFonts w:ascii="Times New Roman" w:hAnsi="Times New Roman" w:cs="Times New Roman"/>
          <w:sz w:val="28"/>
          <w:szCs w:val="28"/>
        </w:rPr>
        <w:t>График</w:t>
      </w:r>
      <w:r>
        <w:rPr>
          <w:rFonts w:ascii="Times New Roman" w:hAnsi="Times New Roman" w:cs="Times New Roman"/>
          <w:b/>
          <w:sz w:val="28"/>
          <w:szCs w:val="28"/>
        </w:rPr>
        <w:t xml:space="preserve"> </w:t>
      </w:r>
      <w:r w:rsidRPr="00DA5291">
        <w:rPr>
          <w:rFonts w:ascii="Times New Roman" w:hAnsi="Times New Roman" w:cs="Times New Roman"/>
          <w:sz w:val="28"/>
          <w:szCs w:val="28"/>
        </w:rPr>
        <w:t>заседаний аттестационной комиссии министерства образования и науки Хабаровского края</w:t>
      </w:r>
      <w:r>
        <w:rPr>
          <w:rFonts w:ascii="Times New Roman" w:hAnsi="Times New Roman" w:cs="Times New Roman"/>
          <w:b/>
          <w:sz w:val="28"/>
          <w:szCs w:val="28"/>
        </w:rPr>
        <w:t xml:space="preserve"> </w:t>
      </w:r>
      <w:r w:rsidRPr="00DA5291">
        <w:rPr>
          <w:rFonts w:ascii="Times New Roman" w:hAnsi="Times New Roman" w:cs="Times New Roman"/>
          <w:sz w:val="28"/>
          <w:szCs w:val="28"/>
        </w:rPr>
        <w:t>на 2020 год</w:t>
      </w:r>
    </w:p>
    <w:p w:rsidR="00D31299" w:rsidRPr="00DA5291" w:rsidRDefault="00D31299" w:rsidP="00D31299">
      <w:pPr>
        <w:pStyle w:val="6"/>
        <w:shd w:val="clear" w:color="auto" w:fill="auto"/>
        <w:spacing w:before="0" w:after="0" w:line="240" w:lineRule="exact"/>
        <w:ind w:firstLine="709"/>
        <w:contextualSpacing/>
        <w:jc w:val="left"/>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979"/>
        <w:gridCol w:w="5500"/>
      </w:tblGrid>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31299" w:rsidRPr="00DA5291" w:rsidRDefault="00D31299" w:rsidP="00D31299">
            <w:pPr>
              <w:spacing w:before="60" w:after="60" w:line="240" w:lineRule="exact"/>
              <w:contextualSpacing/>
              <w:rPr>
                <w:rFonts w:ascii="Times New Roman" w:hAnsi="Times New Roman" w:cs="Times New Roman"/>
                <w:sz w:val="28"/>
                <w:szCs w:val="28"/>
                <w:lang w:eastAsia="en-US"/>
              </w:rPr>
            </w:pPr>
            <w:r w:rsidRPr="00DA5291">
              <w:rPr>
                <w:rFonts w:ascii="Times New Roman" w:hAnsi="Times New Roman" w:cs="Times New Roman"/>
                <w:sz w:val="28"/>
                <w:szCs w:val="28"/>
              </w:rPr>
              <w:t xml:space="preserve">№ </w:t>
            </w:r>
            <w:proofErr w:type="spellStart"/>
            <w:proofErr w:type="gramStart"/>
            <w:r w:rsidRPr="00DA5291">
              <w:rPr>
                <w:rFonts w:ascii="Times New Roman" w:hAnsi="Times New Roman" w:cs="Times New Roman"/>
                <w:sz w:val="28"/>
                <w:szCs w:val="28"/>
              </w:rPr>
              <w:t>п</w:t>
            </w:r>
            <w:proofErr w:type="spellEnd"/>
            <w:proofErr w:type="gramEnd"/>
            <w:r w:rsidRPr="00DA5291">
              <w:rPr>
                <w:rFonts w:ascii="Times New Roman" w:hAnsi="Times New Roman" w:cs="Times New Roman"/>
                <w:sz w:val="28"/>
                <w:szCs w:val="28"/>
              </w:rPr>
              <w:t>/</w:t>
            </w:r>
            <w:proofErr w:type="spellStart"/>
            <w:r w:rsidRPr="00DA5291">
              <w:rPr>
                <w:rFonts w:ascii="Times New Roman" w:hAnsi="Times New Roman" w:cs="Times New Roman"/>
                <w:sz w:val="28"/>
                <w:szCs w:val="28"/>
              </w:rPr>
              <w:t>п</w:t>
            </w:r>
            <w:proofErr w:type="spellEnd"/>
          </w:p>
        </w:tc>
        <w:tc>
          <w:tcPr>
            <w:tcW w:w="2979" w:type="dxa"/>
            <w:tcBorders>
              <w:top w:val="single" w:sz="4" w:space="0" w:color="auto"/>
              <w:left w:val="single" w:sz="4" w:space="0" w:color="auto"/>
              <w:bottom w:val="single" w:sz="4" w:space="0" w:color="auto"/>
              <w:right w:val="single" w:sz="4" w:space="0" w:color="auto"/>
            </w:tcBorders>
            <w:vAlign w:val="center"/>
            <w:hideMark/>
          </w:tcPr>
          <w:p w:rsidR="00D31299" w:rsidRPr="00DA5291" w:rsidRDefault="00D31299" w:rsidP="00D31299">
            <w:pPr>
              <w:spacing w:before="60" w:after="60" w:line="240" w:lineRule="exact"/>
              <w:contextualSpacing/>
              <w:rPr>
                <w:rFonts w:ascii="Times New Roman" w:hAnsi="Times New Roman" w:cs="Times New Roman"/>
                <w:sz w:val="28"/>
                <w:szCs w:val="28"/>
                <w:lang w:eastAsia="en-US"/>
              </w:rPr>
            </w:pPr>
            <w:r w:rsidRPr="00DA5291">
              <w:rPr>
                <w:rFonts w:ascii="Times New Roman" w:hAnsi="Times New Roman" w:cs="Times New Roman"/>
                <w:sz w:val="28"/>
                <w:szCs w:val="28"/>
              </w:rPr>
              <w:t>Дата заседания</w:t>
            </w:r>
          </w:p>
        </w:tc>
        <w:tc>
          <w:tcPr>
            <w:tcW w:w="5500" w:type="dxa"/>
            <w:tcBorders>
              <w:top w:val="single" w:sz="4" w:space="0" w:color="auto"/>
              <w:left w:val="single" w:sz="4" w:space="0" w:color="auto"/>
              <w:bottom w:val="single" w:sz="4" w:space="0" w:color="auto"/>
              <w:right w:val="single" w:sz="4" w:space="0" w:color="auto"/>
            </w:tcBorders>
            <w:vAlign w:val="center"/>
            <w:hideMark/>
          </w:tcPr>
          <w:p w:rsidR="00D31299" w:rsidRPr="00DA5291" w:rsidRDefault="00D31299" w:rsidP="00D31299">
            <w:pPr>
              <w:spacing w:before="60" w:after="60" w:line="240" w:lineRule="exact"/>
              <w:contextualSpacing/>
              <w:rPr>
                <w:rFonts w:ascii="Times New Roman" w:hAnsi="Times New Roman" w:cs="Times New Roman"/>
                <w:sz w:val="28"/>
                <w:szCs w:val="28"/>
                <w:lang w:eastAsia="en-US"/>
              </w:rPr>
            </w:pPr>
            <w:r w:rsidRPr="00DA5291">
              <w:rPr>
                <w:rFonts w:ascii="Times New Roman" w:hAnsi="Times New Roman" w:cs="Times New Roman"/>
                <w:sz w:val="28"/>
                <w:szCs w:val="28"/>
              </w:rPr>
              <w:t>Ориентировочные сроки подачи заявлений</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rPr>
              <w:t>1.</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lang w:eastAsia="en-US"/>
              </w:rPr>
              <w:t>28 января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lang w:eastAsia="en-US"/>
              </w:rPr>
              <w:t>08 – 20 ноября 2019 г.</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rPr>
              <w:t>2.</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lang w:eastAsia="en-US"/>
              </w:rPr>
              <w:t>25 февраля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lang w:eastAsia="en-US"/>
              </w:rPr>
              <w:t>06 – 20 декабря 2019 г.</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rPr>
              <w:t>3.</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lang w:eastAsia="en-US"/>
              </w:rPr>
              <w:t>31 марта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lang w:eastAsia="en-US"/>
              </w:rPr>
              <w:t>10 – 21 января 2020 г.</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4.</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28 апреля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03 – 14 февраля 2020 г.</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5.</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26 мая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10 – 20 марта 2020 г.</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6.</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30 июня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06 – 17 апреля 2020 г.</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7.</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28 июля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11 – 22 мая 2020 г.</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8.</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25 августа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04 – 16 июня 2020 г.</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rPr>
              <w:t>9.</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lang w:eastAsia="en-US"/>
              </w:rPr>
              <w:t>29 сентября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lang w:eastAsia="en-US"/>
              </w:rPr>
            </w:pPr>
            <w:r w:rsidRPr="00DA5291">
              <w:rPr>
                <w:rFonts w:ascii="Times New Roman" w:hAnsi="Times New Roman" w:cs="Times New Roman"/>
                <w:sz w:val="28"/>
                <w:szCs w:val="28"/>
                <w:lang w:eastAsia="en-US"/>
              </w:rPr>
              <w:t>06 – 17 июля 2020 г.</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10.</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27 октября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10 – 21 августа 2020 г.</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11.</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24 ноября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07 – 18 сентября 2020 г.</w:t>
            </w:r>
          </w:p>
        </w:tc>
      </w:tr>
      <w:tr w:rsidR="00D31299" w:rsidRPr="00DA5291" w:rsidTr="00D31299">
        <w:trPr>
          <w:jc w:val="center"/>
        </w:trPr>
        <w:tc>
          <w:tcPr>
            <w:tcW w:w="815"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12.</w:t>
            </w:r>
          </w:p>
        </w:tc>
        <w:tc>
          <w:tcPr>
            <w:tcW w:w="2979"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22 декабря 2020 г.</w:t>
            </w:r>
          </w:p>
        </w:tc>
        <w:tc>
          <w:tcPr>
            <w:tcW w:w="5500" w:type="dxa"/>
            <w:tcBorders>
              <w:top w:val="single" w:sz="4" w:space="0" w:color="auto"/>
              <w:left w:val="single" w:sz="4" w:space="0" w:color="auto"/>
              <w:bottom w:val="single" w:sz="4" w:space="0" w:color="auto"/>
              <w:right w:val="single" w:sz="4" w:space="0" w:color="auto"/>
            </w:tcBorders>
            <w:vAlign w:val="center"/>
          </w:tcPr>
          <w:p w:rsidR="00D31299" w:rsidRPr="00DA5291" w:rsidRDefault="00D31299" w:rsidP="00D31299">
            <w:pPr>
              <w:spacing w:before="60" w:after="60" w:line="240" w:lineRule="exact"/>
              <w:rPr>
                <w:rFonts w:ascii="Times New Roman" w:hAnsi="Times New Roman" w:cs="Times New Roman"/>
                <w:sz w:val="28"/>
                <w:szCs w:val="28"/>
              </w:rPr>
            </w:pPr>
            <w:r w:rsidRPr="00DA5291">
              <w:rPr>
                <w:rFonts w:ascii="Times New Roman" w:hAnsi="Times New Roman" w:cs="Times New Roman"/>
                <w:sz w:val="28"/>
                <w:szCs w:val="28"/>
              </w:rPr>
              <w:t>05 – 16 октября 2020 г.</w:t>
            </w:r>
          </w:p>
        </w:tc>
      </w:tr>
    </w:tbl>
    <w:p w:rsidR="00D31299" w:rsidRPr="00DA5291" w:rsidRDefault="00D31299" w:rsidP="00D31299">
      <w:pPr>
        <w:tabs>
          <w:tab w:val="left" w:pos="1134"/>
        </w:tabs>
        <w:jc w:val="both"/>
        <w:rPr>
          <w:rFonts w:ascii="Times New Roman" w:hAnsi="Times New Roman" w:cs="Times New Roman"/>
          <w:color w:val="FF0000"/>
          <w:spacing w:val="-2"/>
          <w:sz w:val="28"/>
          <w:szCs w:val="28"/>
        </w:rPr>
      </w:pPr>
      <w:r>
        <w:rPr>
          <w:rFonts w:ascii="Times New Roman" w:hAnsi="Times New Roman" w:cs="Times New Roman"/>
          <w:color w:val="000000"/>
          <w:spacing w:val="-2"/>
          <w:sz w:val="28"/>
          <w:szCs w:val="28"/>
        </w:rPr>
        <w:tab/>
      </w:r>
      <w:r w:rsidRPr="00DA5291">
        <w:rPr>
          <w:rFonts w:ascii="Times New Roman" w:hAnsi="Times New Roman" w:cs="Times New Roman"/>
          <w:color w:val="000000"/>
          <w:spacing w:val="-2"/>
          <w:sz w:val="28"/>
          <w:szCs w:val="28"/>
        </w:rPr>
        <w:t xml:space="preserve">Каждая группа педагогов имела возможность получить необходимую информацию и помощь: </w:t>
      </w:r>
    </w:p>
    <w:p w:rsidR="00D31299" w:rsidRPr="009821E2" w:rsidRDefault="00D31299" w:rsidP="00D31299">
      <w:pPr>
        <w:pStyle w:val="a3"/>
        <w:tabs>
          <w:tab w:val="left" w:pos="1134"/>
        </w:tabs>
        <w:ind w:left="-142" w:firstLine="993"/>
        <w:rPr>
          <w:rFonts w:ascii="Times New Roman" w:hAnsi="Times New Roman" w:cs="Times New Roman"/>
          <w:color w:val="000000"/>
          <w:spacing w:val="-2"/>
          <w:sz w:val="28"/>
          <w:szCs w:val="28"/>
        </w:rPr>
      </w:pPr>
      <w:r w:rsidRPr="009821E2">
        <w:rPr>
          <w:rFonts w:ascii="Times New Roman" w:hAnsi="Times New Roman"/>
          <w:color w:val="000000"/>
          <w:spacing w:val="-2"/>
          <w:sz w:val="28"/>
          <w:szCs w:val="28"/>
          <w:lang w:val="en-US"/>
        </w:rPr>
        <w:t>I</w:t>
      </w:r>
      <w:r w:rsidRPr="009821E2">
        <w:rPr>
          <w:rFonts w:ascii="Times New Roman" w:hAnsi="Times New Roman"/>
          <w:color w:val="000000"/>
          <w:spacing w:val="-2"/>
          <w:sz w:val="28"/>
          <w:szCs w:val="28"/>
        </w:rPr>
        <w:t xml:space="preserve"> этап –</w:t>
      </w:r>
      <w:r w:rsidRPr="009821E2">
        <w:rPr>
          <w:rFonts w:ascii="Times New Roman" w:hAnsi="Times New Roman" w:cs="Times New Roman"/>
          <w:sz w:val="28"/>
          <w:szCs w:val="28"/>
        </w:rPr>
        <w:t xml:space="preserve">организация процесса аттестации с целью предоставления документов аттестующихся педагогических и руководящих </w:t>
      </w:r>
      <w:proofErr w:type="gramStart"/>
      <w:r w:rsidRPr="009821E2">
        <w:rPr>
          <w:rFonts w:ascii="Times New Roman" w:hAnsi="Times New Roman" w:cs="Times New Roman"/>
          <w:sz w:val="28"/>
          <w:szCs w:val="28"/>
        </w:rPr>
        <w:t>работников  2020</w:t>
      </w:r>
      <w:proofErr w:type="gramEnd"/>
      <w:r w:rsidRPr="009821E2">
        <w:rPr>
          <w:rFonts w:ascii="Times New Roman" w:hAnsi="Times New Roman" w:cs="Times New Roman"/>
          <w:sz w:val="28"/>
          <w:szCs w:val="28"/>
        </w:rPr>
        <w:t>-2021 учебном году</w:t>
      </w:r>
    </w:p>
    <w:p w:rsidR="00D31299" w:rsidRPr="006F47FB" w:rsidRDefault="00D31299" w:rsidP="00D31299">
      <w:pPr>
        <w:pStyle w:val="a3"/>
        <w:tabs>
          <w:tab w:val="left" w:pos="1134"/>
        </w:tabs>
        <w:ind w:left="-142" w:firstLine="993"/>
        <w:rPr>
          <w:rFonts w:ascii="Times New Roman" w:hAnsi="Times New Roman"/>
          <w:color w:val="000000"/>
          <w:spacing w:val="-2"/>
          <w:sz w:val="28"/>
          <w:szCs w:val="28"/>
        </w:rPr>
      </w:pPr>
      <w:r w:rsidRPr="006F47FB">
        <w:rPr>
          <w:rFonts w:ascii="Times New Roman" w:hAnsi="Times New Roman"/>
          <w:color w:val="000000"/>
          <w:spacing w:val="-2"/>
          <w:sz w:val="28"/>
          <w:szCs w:val="28"/>
          <w:lang w:val="en-US"/>
        </w:rPr>
        <w:t>II</w:t>
      </w:r>
      <w:r w:rsidRPr="006F47FB">
        <w:rPr>
          <w:rFonts w:ascii="Times New Roman" w:hAnsi="Times New Roman"/>
          <w:color w:val="000000"/>
          <w:spacing w:val="-2"/>
          <w:sz w:val="28"/>
          <w:szCs w:val="28"/>
        </w:rPr>
        <w:t xml:space="preserve"> этап – обучение педагогов ответственным по аттестации в ОУ;</w:t>
      </w:r>
    </w:p>
    <w:p w:rsidR="00D31299" w:rsidRPr="006F47FB" w:rsidRDefault="00D31299" w:rsidP="00D31299">
      <w:pPr>
        <w:pStyle w:val="a3"/>
        <w:tabs>
          <w:tab w:val="left" w:pos="1134"/>
        </w:tabs>
        <w:ind w:left="-142" w:firstLine="993"/>
        <w:rPr>
          <w:rFonts w:ascii="Times New Roman" w:hAnsi="Times New Roman"/>
          <w:color w:val="000000"/>
          <w:spacing w:val="-2"/>
          <w:sz w:val="28"/>
          <w:szCs w:val="28"/>
        </w:rPr>
      </w:pPr>
      <w:r w:rsidRPr="006F47FB">
        <w:rPr>
          <w:rFonts w:ascii="Times New Roman" w:hAnsi="Times New Roman"/>
          <w:color w:val="000000"/>
          <w:spacing w:val="-2"/>
          <w:sz w:val="28"/>
          <w:szCs w:val="28"/>
          <w:lang w:val="en-US"/>
        </w:rPr>
        <w:t>III</w:t>
      </w:r>
      <w:r w:rsidRPr="006F47FB">
        <w:rPr>
          <w:rFonts w:ascii="Times New Roman" w:hAnsi="Times New Roman"/>
          <w:color w:val="000000"/>
          <w:spacing w:val="-2"/>
          <w:sz w:val="28"/>
          <w:szCs w:val="28"/>
        </w:rPr>
        <w:t xml:space="preserve"> этап – ежемесячный семинар-практикум по формированию </w:t>
      </w:r>
      <w:proofErr w:type="spellStart"/>
      <w:r w:rsidRPr="006F47FB">
        <w:rPr>
          <w:rFonts w:ascii="Times New Roman" w:hAnsi="Times New Roman"/>
          <w:color w:val="000000"/>
          <w:spacing w:val="-2"/>
          <w:sz w:val="28"/>
          <w:szCs w:val="28"/>
        </w:rPr>
        <w:t>портфолио</w:t>
      </w:r>
      <w:proofErr w:type="spellEnd"/>
      <w:r w:rsidRPr="006F47FB">
        <w:rPr>
          <w:rFonts w:ascii="Times New Roman" w:hAnsi="Times New Roman"/>
          <w:color w:val="000000"/>
          <w:spacing w:val="-2"/>
          <w:sz w:val="28"/>
          <w:szCs w:val="28"/>
        </w:rPr>
        <w:t xml:space="preserve"> в МАУ ЦРО;</w:t>
      </w:r>
    </w:p>
    <w:p w:rsidR="00D31299" w:rsidRPr="00555A00" w:rsidRDefault="00D31299" w:rsidP="00C768CC">
      <w:pPr>
        <w:pStyle w:val="a3"/>
        <w:tabs>
          <w:tab w:val="left" w:pos="1134"/>
        </w:tabs>
        <w:spacing w:after="0" w:line="240" w:lineRule="auto"/>
        <w:ind w:left="0" w:firstLine="992"/>
        <w:jc w:val="both"/>
        <w:rPr>
          <w:rFonts w:ascii="Times New Roman" w:hAnsi="Times New Roman"/>
          <w:color w:val="000000"/>
          <w:spacing w:val="-2"/>
          <w:sz w:val="28"/>
          <w:szCs w:val="28"/>
        </w:rPr>
      </w:pPr>
      <w:proofErr w:type="gramStart"/>
      <w:r w:rsidRPr="006F47FB">
        <w:rPr>
          <w:rFonts w:ascii="Times New Roman" w:hAnsi="Times New Roman"/>
          <w:color w:val="000000"/>
          <w:spacing w:val="-2"/>
          <w:sz w:val="28"/>
          <w:szCs w:val="28"/>
          <w:lang w:val="en-US"/>
        </w:rPr>
        <w:t>III</w:t>
      </w:r>
      <w:r w:rsidRPr="006F47FB">
        <w:rPr>
          <w:rFonts w:ascii="Times New Roman" w:hAnsi="Times New Roman"/>
          <w:color w:val="000000"/>
          <w:spacing w:val="-2"/>
          <w:sz w:val="28"/>
          <w:szCs w:val="28"/>
        </w:rPr>
        <w:t xml:space="preserve"> этап – индивидуальные консультации в МАУ ЦРО с привлечением экспертов из числа ответственных за аттестацию в ОУ города.</w:t>
      </w:r>
      <w:proofErr w:type="gramEnd"/>
      <w:r w:rsidRPr="006F47FB">
        <w:rPr>
          <w:rFonts w:ascii="Times New Roman" w:hAnsi="Times New Roman"/>
          <w:color w:val="000000"/>
          <w:spacing w:val="-2"/>
          <w:sz w:val="28"/>
          <w:szCs w:val="28"/>
        </w:rPr>
        <w:t xml:space="preserve"> </w:t>
      </w:r>
      <w:r w:rsidR="00C768CC" w:rsidRPr="006F47FB">
        <w:rPr>
          <w:rFonts w:ascii="Times New Roman" w:hAnsi="Times New Roman"/>
          <w:color w:val="000000"/>
          <w:spacing w:val="-2"/>
          <w:sz w:val="28"/>
          <w:szCs w:val="28"/>
        </w:rPr>
        <w:br/>
      </w:r>
      <w:r w:rsidRPr="006F47FB">
        <w:rPr>
          <w:rFonts w:ascii="Times New Roman" w:hAnsi="Times New Roman" w:cs="Times New Roman"/>
          <w:color w:val="000000"/>
          <w:spacing w:val="-2"/>
          <w:sz w:val="28"/>
          <w:szCs w:val="28"/>
        </w:rPr>
        <w:t>В 2020-2021 учебном году специалистами лаборатории будет продолжена</w:t>
      </w:r>
      <w:r w:rsidRPr="00555A00">
        <w:rPr>
          <w:rFonts w:ascii="Times New Roman" w:hAnsi="Times New Roman" w:cs="Times New Roman"/>
          <w:color w:val="000000"/>
          <w:spacing w:val="-2"/>
          <w:sz w:val="28"/>
          <w:szCs w:val="28"/>
        </w:rPr>
        <w:t xml:space="preserve"> работа с педагогическими кадр</w:t>
      </w:r>
      <w:r>
        <w:rPr>
          <w:rFonts w:ascii="Times New Roman" w:hAnsi="Times New Roman" w:cs="Times New Roman"/>
          <w:color w:val="000000"/>
          <w:spacing w:val="-2"/>
          <w:sz w:val="28"/>
          <w:szCs w:val="28"/>
        </w:rPr>
        <w:t xml:space="preserve">ами образовательных учреждений по сопровождению </w:t>
      </w:r>
    </w:p>
    <w:p w:rsidR="00D31299" w:rsidRPr="00815B99" w:rsidRDefault="00D31299" w:rsidP="00D31299">
      <w:pPr>
        <w:suppressAutoHyphens/>
        <w:spacing w:after="0" w:line="240" w:lineRule="auto"/>
        <w:ind w:firstLine="709"/>
        <w:contextualSpacing/>
        <w:jc w:val="both"/>
        <w:rPr>
          <w:rFonts w:ascii="Times New Roman" w:hAnsi="Times New Roman" w:cs="Times New Roman"/>
          <w:sz w:val="28"/>
          <w:szCs w:val="28"/>
        </w:rPr>
      </w:pPr>
      <w:r w:rsidRPr="00815B9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15B99">
        <w:rPr>
          <w:rFonts w:ascii="Times New Roman" w:eastAsia="Times New Roman" w:hAnsi="Times New Roman" w:cs="Times New Roman"/>
          <w:sz w:val="28"/>
          <w:szCs w:val="28"/>
        </w:rPr>
        <w:t>2019 - 2020 г. было организовано 23 групповых практикумов</w:t>
      </w:r>
      <w:r w:rsidRPr="00815B99">
        <w:rPr>
          <w:rFonts w:ascii="Times New Roman" w:hAnsi="Times New Roman" w:cs="Times New Roman"/>
          <w:sz w:val="28"/>
          <w:szCs w:val="28"/>
        </w:rPr>
        <w:t xml:space="preserve"> по аттестации педагогических работников на первую и высшую квалификационные категории</w:t>
      </w:r>
      <w:r>
        <w:rPr>
          <w:rFonts w:ascii="Times New Roman" w:hAnsi="Times New Roman" w:cs="Times New Roman"/>
          <w:sz w:val="28"/>
          <w:szCs w:val="28"/>
        </w:rPr>
        <w:t xml:space="preserve"> </w:t>
      </w:r>
      <w:r w:rsidRPr="00815B99">
        <w:rPr>
          <w:rFonts w:ascii="Times New Roman" w:eastAsia="Times New Roman" w:hAnsi="Times New Roman" w:cs="Times New Roman"/>
          <w:sz w:val="28"/>
          <w:szCs w:val="28"/>
        </w:rPr>
        <w:t>«Методические рекомендации по написанию документации (</w:t>
      </w:r>
      <w:proofErr w:type="spellStart"/>
      <w:r w:rsidRPr="00815B99">
        <w:rPr>
          <w:rFonts w:ascii="Times New Roman" w:eastAsia="Times New Roman" w:hAnsi="Times New Roman" w:cs="Times New Roman"/>
          <w:sz w:val="28"/>
          <w:szCs w:val="28"/>
        </w:rPr>
        <w:t>портфолио</w:t>
      </w:r>
      <w:proofErr w:type="spellEnd"/>
      <w:r w:rsidRPr="00815B99">
        <w:rPr>
          <w:rFonts w:ascii="Times New Roman" w:eastAsia="Times New Roman" w:hAnsi="Times New Roman" w:cs="Times New Roman"/>
          <w:sz w:val="28"/>
          <w:szCs w:val="28"/>
        </w:rPr>
        <w:t>) педагогов»</w:t>
      </w:r>
      <w:r w:rsidRPr="00815B99">
        <w:rPr>
          <w:rFonts w:ascii="Times New Roman" w:hAnsi="Times New Roman" w:cs="Times New Roman"/>
          <w:sz w:val="28"/>
          <w:szCs w:val="28"/>
        </w:rPr>
        <w:t>.</w:t>
      </w:r>
    </w:p>
    <w:p w:rsidR="00D31299" w:rsidRPr="00815B99" w:rsidRDefault="00D31299" w:rsidP="00D31299">
      <w:pPr>
        <w:suppressAutoHyphens/>
        <w:spacing w:after="0" w:line="240" w:lineRule="auto"/>
        <w:ind w:firstLine="709"/>
        <w:contextualSpacing/>
        <w:jc w:val="both"/>
        <w:rPr>
          <w:rFonts w:ascii="Times New Roman" w:eastAsia="MS Mincho" w:hAnsi="Times New Roman" w:cs="Times New Roman"/>
          <w:sz w:val="28"/>
          <w:szCs w:val="28"/>
          <w:lang w:eastAsia="ar-SA"/>
        </w:rPr>
      </w:pPr>
      <w:r w:rsidRPr="00815B99">
        <w:rPr>
          <w:rFonts w:ascii="Times New Roman" w:eastAsia="MS Mincho" w:hAnsi="Times New Roman" w:cs="Times New Roman"/>
          <w:sz w:val="28"/>
          <w:szCs w:val="28"/>
          <w:lang w:eastAsia="ar-SA"/>
        </w:rPr>
        <w:t>Консультирование педагогических работников по вопросам организации и проведению аттестации педагогических работников в целях установления квалификационной категории;</w:t>
      </w:r>
      <w:r>
        <w:rPr>
          <w:rFonts w:ascii="Times New Roman" w:eastAsia="MS Mincho" w:hAnsi="Times New Roman" w:cs="Times New Roman"/>
          <w:sz w:val="28"/>
          <w:szCs w:val="28"/>
          <w:lang w:eastAsia="ar-SA"/>
        </w:rPr>
        <w:t xml:space="preserve"> </w:t>
      </w:r>
      <w:r>
        <w:rPr>
          <w:rFonts w:ascii="Times New Roman" w:hAnsi="Times New Roman" w:cs="Times New Roman"/>
          <w:sz w:val="28"/>
          <w:szCs w:val="28"/>
        </w:rPr>
        <w:t>а так</w:t>
      </w:r>
      <w:r w:rsidRPr="00815B99">
        <w:rPr>
          <w:rFonts w:ascii="Times New Roman" w:hAnsi="Times New Roman" w:cs="Times New Roman"/>
          <w:sz w:val="28"/>
          <w:szCs w:val="28"/>
        </w:rPr>
        <w:t>же 111 консультаций по индивидуальному запросу (совместно с экспертами по аттестации) и 215 консультаций по общим вопросам</w:t>
      </w:r>
      <w:r w:rsidRPr="00815B99">
        <w:rPr>
          <w:rFonts w:ascii="Times New Roman" w:eastAsia="Times New Roman" w:hAnsi="Times New Roman" w:cs="Times New Roman"/>
          <w:sz w:val="28"/>
          <w:szCs w:val="28"/>
        </w:rPr>
        <w:t xml:space="preserve"> оформления документации и уточнения </w:t>
      </w:r>
      <w:r w:rsidRPr="00815B99">
        <w:rPr>
          <w:rFonts w:ascii="Times New Roman" w:eastAsia="Times New Roman" w:hAnsi="Times New Roman" w:cs="Times New Roman"/>
          <w:sz w:val="28"/>
          <w:szCs w:val="28"/>
        </w:rPr>
        <w:lastRenderedPageBreak/>
        <w:t>процедуры похождения а</w:t>
      </w:r>
      <w:r>
        <w:rPr>
          <w:rFonts w:ascii="Times New Roman" w:eastAsia="Times New Roman" w:hAnsi="Times New Roman" w:cs="Times New Roman"/>
          <w:sz w:val="28"/>
          <w:szCs w:val="28"/>
        </w:rPr>
        <w:t>ттестационных мероприятий. Был</w:t>
      </w:r>
      <w:r w:rsidRPr="00815B99">
        <w:rPr>
          <w:rFonts w:ascii="Times New Roman" w:eastAsia="Times New Roman" w:hAnsi="Times New Roman" w:cs="Times New Roman"/>
          <w:sz w:val="28"/>
          <w:szCs w:val="28"/>
        </w:rPr>
        <w:t xml:space="preserve"> организован мониторинг процесса аттестации на первую и высшую кат</w:t>
      </w:r>
      <w:r>
        <w:rPr>
          <w:rFonts w:ascii="Times New Roman" w:eastAsia="Times New Roman" w:hAnsi="Times New Roman" w:cs="Times New Roman"/>
          <w:sz w:val="28"/>
          <w:szCs w:val="28"/>
        </w:rPr>
        <w:t>егории (факт и прогноз) на 2020-20</w:t>
      </w:r>
      <w:r w:rsidRPr="00815B99">
        <w:rPr>
          <w:rFonts w:ascii="Times New Roman" w:eastAsia="Times New Roman" w:hAnsi="Times New Roman" w:cs="Times New Roman"/>
          <w:sz w:val="28"/>
          <w:szCs w:val="28"/>
        </w:rPr>
        <w:t>21 учебный год.</w:t>
      </w:r>
    </w:p>
    <w:p w:rsidR="00D31299" w:rsidRPr="00815B99" w:rsidRDefault="00D31299" w:rsidP="00D31299">
      <w:pPr>
        <w:pStyle w:val="2"/>
        <w:tabs>
          <w:tab w:val="left" w:pos="284"/>
        </w:tabs>
        <w:spacing w:after="0" w:line="240" w:lineRule="auto"/>
        <w:ind w:left="0" w:firstLine="720"/>
        <w:jc w:val="both"/>
        <w:rPr>
          <w:rFonts w:ascii="Times New Roman" w:hAnsi="Times New Roman" w:cs="Times New Roman"/>
          <w:sz w:val="28"/>
          <w:szCs w:val="28"/>
        </w:rPr>
      </w:pPr>
      <w:r w:rsidRPr="00815B99">
        <w:rPr>
          <w:rFonts w:ascii="Times New Roman" w:hAnsi="Times New Roman" w:cs="Times New Roman"/>
          <w:sz w:val="28"/>
          <w:szCs w:val="28"/>
        </w:rPr>
        <w:t>Результаты аттестации педагогических работников образовательных учреждений показали, что в 2019-2020 учебном году на первую и высшую квалификационные категории было аттестовано 1840 педагогических работников образовательных учреждений:</w:t>
      </w:r>
    </w:p>
    <w:p w:rsidR="00D31299" w:rsidRPr="00815B99" w:rsidRDefault="00D31299" w:rsidP="00D31299">
      <w:pPr>
        <w:tabs>
          <w:tab w:val="left" w:pos="-180"/>
          <w:tab w:val="left" w:pos="1134"/>
          <w:tab w:val="left" w:pos="13325"/>
        </w:tabs>
        <w:jc w:val="center"/>
        <w:rPr>
          <w:rFonts w:ascii="Times New Roman" w:hAnsi="Times New Roman" w:cs="Times New Roman"/>
          <w:i/>
          <w:sz w:val="28"/>
          <w:szCs w:val="28"/>
        </w:rPr>
      </w:pPr>
      <w:r w:rsidRPr="00815B99">
        <w:rPr>
          <w:rFonts w:ascii="Times New Roman" w:hAnsi="Times New Roman" w:cs="Times New Roman"/>
          <w:b/>
          <w:i/>
          <w:sz w:val="28"/>
          <w:szCs w:val="28"/>
        </w:rPr>
        <w:t>Таблица 2</w:t>
      </w:r>
      <w:r w:rsidRPr="00815B99">
        <w:rPr>
          <w:rFonts w:ascii="Times New Roman" w:hAnsi="Times New Roman" w:cs="Times New Roman"/>
          <w:i/>
          <w:sz w:val="28"/>
          <w:szCs w:val="28"/>
        </w:rPr>
        <w:t xml:space="preserve"> «Категория педагогических работников»</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418"/>
        <w:gridCol w:w="992"/>
        <w:gridCol w:w="850"/>
        <w:gridCol w:w="1418"/>
        <w:gridCol w:w="992"/>
        <w:gridCol w:w="851"/>
      </w:tblGrid>
      <w:tr w:rsidR="00D31299" w:rsidRPr="00815B99" w:rsidTr="00D31299">
        <w:trPr>
          <w:trHeight w:val="438"/>
        </w:trPr>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ind w:firstLine="38"/>
              <w:jc w:val="both"/>
              <w:rPr>
                <w:rFonts w:ascii="Times New Roman" w:hAnsi="Times New Roman" w:cs="Times New Roman"/>
                <w:b/>
                <w:sz w:val="24"/>
                <w:szCs w:val="24"/>
              </w:rPr>
            </w:pPr>
            <w:r w:rsidRPr="00815B99">
              <w:rPr>
                <w:rFonts w:ascii="Times New Roman" w:hAnsi="Times New Roman" w:cs="Times New Roman"/>
                <w:b/>
                <w:sz w:val="24"/>
                <w:szCs w:val="24"/>
              </w:rPr>
              <w:t>Категории педагогических работников</w:t>
            </w:r>
          </w:p>
          <w:p w:rsidR="00D31299" w:rsidRPr="00815B99" w:rsidRDefault="00D31299" w:rsidP="00D31299">
            <w:pPr>
              <w:tabs>
                <w:tab w:val="left" w:pos="-180"/>
                <w:tab w:val="left" w:pos="1134"/>
                <w:tab w:val="left" w:pos="13325"/>
              </w:tabs>
              <w:ind w:firstLine="38"/>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(первая и высшая)</w:t>
            </w:r>
          </w:p>
        </w:tc>
        <w:tc>
          <w:tcPr>
            <w:tcW w:w="2410" w:type="dxa"/>
            <w:gridSpan w:val="2"/>
            <w:tcBorders>
              <w:top w:val="single" w:sz="4" w:space="0" w:color="000000"/>
              <w:left w:val="single" w:sz="4" w:space="0" w:color="auto"/>
              <w:bottom w:val="single" w:sz="4" w:space="0" w:color="auto"/>
              <w:right w:val="single" w:sz="4" w:space="0" w:color="000000"/>
            </w:tcBorders>
            <w:vAlign w:val="center"/>
            <w:hideMark/>
          </w:tcPr>
          <w:p w:rsidR="00D31299" w:rsidRPr="00815B99" w:rsidRDefault="00D31299" w:rsidP="00D31299">
            <w:pPr>
              <w:tabs>
                <w:tab w:val="left" w:pos="-180"/>
                <w:tab w:val="left" w:pos="1134"/>
                <w:tab w:val="left" w:pos="13325"/>
              </w:tabs>
              <w:ind w:firstLine="33"/>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2018-2019</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ind w:firstLine="33"/>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ind w:firstLine="33"/>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2019-2020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ind w:firstLine="33"/>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w:t>
            </w:r>
          </w:p>
        </w:tc>
      </w:tr>
      <w:tr w:rsidR="00D31299" w:rsidRPr="00815B99" w:rsidTr="00D31299">
        <w:trPr>
          <w:trHeight w:val="61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31299" w:rsidRPr="00815B99" w:rsidRDefault="00D31299" w:rsidP="00D31299">
            <w:pPr>
              <w:jc w:val="both"/>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000000"/>
              <w:right w:val="single" w:sz="4" w:space="0" w:color="auto"/>
            </w:tcBorders>
            <w:hideMark/>
          </w:tcPr>
          <w:p w:rsidR="00D31299" w:rsidRPr="00815B99" w:rsidRDefault="00D31299" w:rsidP="00D31299">
            <w:pPr>
              <w:tabs>
                <w:tab w:val="left" w:pos="-180"/>
                <w:tab w:val="left" w:pos="1134"/>
                <w:tab w:val="left" w:pos="13325"/>
              </w:tabs>
              <w:ind w:firstLine="33"/>
              <w:jc w:val="center"/>
              <w:rPr>
                <w:rFonts w:ascii="Times New Roman" w:eastAsia="Times New Roman" w:hAnsi="Times New Roman" w:cs="Times New Roman"/>
                <w:b/>
                <w:sz w:val="24"/>
                <w:szCs w:val="24"/>
              </w:rPr>
            </w:pPr>
            <w:r w:rsidRPr="00815B99">
              <w:rPr>
                <w:rFonts w:ascii="Times New Roman" w:hAnsi="Times New Roman" w:cs="Times New Roman"/>
                <w:b/>
                <w:sz w:val="24"/>
                <w:szCs w:val="24"/>
              </w:rPr>
              <w:t>всего педагогических работников</w:t>
            </w:r>
          </w:p>
          <w:p w:rsidR="00D31299" w:rsidRPr="00815B99" w:rsidRDefault="00D31299" w:rsidP="00D31299">
            <w:pPr>
              <w:tabs>
                <w:tab w:val="left" w:pos="-180"/>
                <w:tab w:val="left" w:pos="1134"/>
                <w:tab w:val="left" w:pos="13325"/>
              </w:tabs>
              <w:ind w:firstLine="33"/>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ind w:firstLine="33"/>
              <w:jc w:val="center"/>
              <w:rPr>
                <w:rFonts w:ascii="Times New Roman" w:eastAsia="Times New Roman" w:hAnsi="Times New Roman" w:cs="Times New Roman"/>
                <w:b/>
                <w:sz w:val="24"/>
                <w:szCs w:val="24"/>
              </w:rPr>
            </w:pPr>
            <w:r w:rsidRPr="00815B99">
              <w:rPr>
                <w:rFonts w:ascii="Times New Roman" w:hAnsi="Times New Roman" w:cs="Times New Roman"/>
                <w:b/>
                <w:sz w:val="24"/>
                <w:szCs w:val="24"/>
              </w:rPr>
              <w:t>аттестовано</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31299" w:rsidRPr="00815B99" w:rsidRDefault="00D31299" w:rsidP="00D31299">
            <w:pPr>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D31299" w:rsidRPr="00815B99" w:rsidRDefault="00D31299" w:rsidP="00D31299">
            <w:pPr>
              <w:tabs>
                <w:tab w:val="left" w:pos="-180"/>
                <w:tab w:val="left" w:pos="1134"/>
                <w:tab w:val="left" w:pos="13325"/>
              </w:tabs>
              <w:ind w:firstLine="33"/>
              <w:jc w:val="center"/>
              <w:rPr>
                <w:rFonts w:ascii="Times New Roman" w:eastAsia="Times New Roman" w:hAnsi="Times New Roman" w:cs="Times New Roman"/>
                <w:b/>
                <w:sz w:val="24"/>
                <w:szCs w:val="24"/>
              </w:rPr>
            </w:pPr>
            <w:r w:rsidRPr="00815B99">
              <w:rPr>
                <w:rFonts w:ascii="Times New Roman" w:hAnsi="Times New Roman" w:cs="Times New Roman"/>
                <w:b/>
                <w:sz w:val="24"/>
                <w:szCs w:val="24"/>
              </w:rPr>
              <w:t>всего педагогических работников</w:t>
            </w:r>
          </w:p>
          <w:p w:rsidR="00D31299" w:rsidRPr="00815B99" w:rsidRDefault="00D31299" w:rsidP="00D31299">
            <w:pPr>
              <w:tabs>
                <w:tab w:val="left" w:pos="-180"/>
                <w:tab w:val="left" w:pos="1134"/>
                <w:tab w:val="left" w:pos="13325"/>
              </w:tabs>
              <w:ind w:firstLine="33"/>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ind w:firstLine="33"/>
              <w:jc w:val="center"/>
              <w:rPr>
                <w:rFonts w:ascii="Times New Roman" w:eastAsia="Times New Roman" w:hAnsi="Times New Roman" w:cs="Times New Roman"/>
                <w:b/>
                <w:sz w:val="24"/>
                <w:szCs w:val="24"/>
              </w:rPr>
            </w:pPr>
            <w:r w:rsidRPr="00815B99">
              <w:rPr>
                <w:rFonts w:ascii="Times New Roman" w:hAnsi="Times New Roman" w:cs="Times New Roman"/>
                <w:b/>
                <w:sz w:val="24"/>
                <w:szCs w:val="24"/>
              </w:rPr>
              <w:t>аттестовано</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31299" w:rsidRPr="00815B99" w:rsidRDefault="00D31299" w:rsidP="00D31299">
            <w:pPr>
              <w:jc w:val="both"/>
              <w:rPr>
                <w:rFonts w:ascii="Times New Roman" w:eastAsia="Times New Roman" w:hAnsi="Times New Roman" w:cs="Times New Roman"/>
                <w:b/>
                <w:sz w:val="24"/>
                <w:szCs w:val="24"/>
              </w:rPr>
            </w:pPr>
          </w:p>
        </w:tc>
      </w:tr>
      <w:tr w:rsidR="00D31299" w:rsidRPr="00815B99" w:rsidTr="00D31299">
        <w:tc>
          <w:tcPr>
            <w:tcW w:w="2977" w:type="dxa"/>
            <w:tcBorders>
              <w:top w:val="single" w:sz="4" w:space="0" w:color="000000"/>
              <w:left w:val="single" w:sz="4" w:space="0" w:color="000000"/>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jc w:val="both"/>
              <w:rPr>
                <w:rFonts w:ascii="Times New Roman" w:eastAsia="Times New Roman" w:hAnsi="Times New Roman" w:cs="Times New Roman"/>
                <w:sz w:val="24"/>
                <w:szCs w:val="24"/>
              </w:rPr>
            </w:pPr>
            <w:r w:rsidRPr="00815B99">
              <w:rPr>
                <w:rFonts w:ascii="Times New Roman" w:hAnsi="Times New Roman" w:cs="Times New Roman"/>
                <w:sz w:val="24"/>
                <w:szCs w:val="24"/>
              </w:rPr>
              <w:t>педагогические кадры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ind w:left="-801" w:firstLine="851"/>
              <w:jc w:val="both"/>
              <w:rPr>
                <w:rFonts w:ascii="Times New Roman" w:eastAsia="Times New Roman" w:hAnsi="Times New Roman" w:cs="Times New Roman"/>
                <w:sz w:val="24"/>
                <w:szCs w:val="24"/>
              </w:rPr>
            </w:pPr>
            <w:r w:rsidRPr="00815B99">
              <w:rPr>
                <w:rFonts w:ascii="Times New Roman" w:hAnsi="Times New Roman" w:cs="Times New Roman"/>
                <w:sz w:val="24"/>
                <w:szCs w:val="24"/>
              </w:rPr>
              <w:t>5677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jc w:val="both"/>
              <w:rPr>
                <w:rFonts w:ascii="Times New Roman" w:eastAsia="Times New Roman" w:hAnsi="Times New Roman" w:cs="Times New Roman"/>
                <w:sz w:val="24"/>
                <w:szCs w:val="24"/>
              </w:rPr>
            </w:pPr>
            <w:r w:rsidRPr="00815B99">
              <w:rPr>
                <w:rFonts w:ascii="Times New Roman" w:hAnsi="Times New Roman" w:cs="Times New Roman"/>
                <w:sz w:val="24"/>
                <w:szCs w:val="24"/>
              </w:rPr>
              <w:t>1450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ind w:left="-801" w:firstLine="693"/>
              <w:jc w:val="both"/>
              <w:rPr>
                <w:rFonts w:ascii="Times New Roman" w:eastAsia="Times New Roman" w:hAnsi="Times New Roman" w:cs="Times New Roman"/>
                <w:b/>
                <w:sz w:val="24"/>
                <w:szCs w:val="24"/>
              </w:rPr>
            </w:pPr>
            <w:r w:rsidRPr="00815B99">
              <w:rPr>
                <w:rFonts w:ascii="Times New Roman" w:eastAsia="Times New Roman" w:hAnsi="Times New Roman" w:cs="Times New Roman"/>
                <w:b/>
                <w:sz w:val="24"/>
                <w:szCs w:val="24"/>
              </w:rPr>
              <w:t>25,54</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D31299" w:rsidRPr="00815B99" w:rsidRDefault="00D31299" w:rsidP="00D31299">
            <w:pPr>
              <w:tabs>
                <w:tab w:val="left" w:pos="-180"/>
                <w:tab w:val="left" w:pos="1134"/>
                <w:tab w:val="left" w:pos="13325"/>
              </w:tabs>
              <w:ind w:left="-801" w:firstLine="851"/>
              <w:jc w:val="both"/>
              <w:rPr>
                <w:rFonts w:ascii="Times New Roman" w:eastAsia="Times New Roman" w:hAnsi="Times New Roman" w:cs="Times New Roman"/>
                <w:sz w:val="24"/>
                <w:szCs w:val="24"/>
              </w:rPr>
            </w:pPr>
            <w:r w:rsidRPr="00815B99">
              <w:rPr>
                <w:rFonts w:ascii="Times New Roman" w:eastAsia="Times New Roman" w:hAnsi="Times New Roman" w:cs="Times New Roman"/>
                <w:sz w:val="24"/>
                <w:szCs w:val="24"/>
              </w:rPr>
              <w:t>5629</w:t>
            </w:r>
          </w:p>
        </w:tc>
        <w:tc>
          <w:tcPr>
            <w:tcW w:w="992" w:type="dxa"/>
            <w:tcBorders>
              <w:top w:val="single" w:sz="4" w:space="0" w:color="000000"/>
              <w:left w:val="single" w:sz="4" w:space="0" w:color="auto"/>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jc w:val="both"/>
              <w:rPr>
                <w:rFonts w:ascii="Times New Roman" w:eastAsia="Times New Roman" w:hAnsi="Times New Roman" w:cs="Times New Roman"/>
                <w:sz w:val="24"/>
                <w:szCs w:val="24"/>
              </w:rPr>
            </w:pPr>
            <w:r w:rsidRPr="00815B99">
              <w:rPr>
                <w:rFonts w:ascii="Times New Roman" w:eastAsia="Times New Roman" w:hAnsi="Times New Roman" w:cs="Times New Roman"/>
                <w:sz w:val="24"/>
                <w:szCs w:val="24"/>
              </w:rPr>
              <w:t>1840</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D31299" w:rsidRPr="00815B99" w:rsidRDefault="00D31299" w:rsidP="00D31299">
            <w:pPr>
              <w:tabs>
                <w:tab w:val="left" w:pos="-180"/>
                <w:tab w:val="left" w:pos="1134"/>
                <w:tab w:val="left" w:pos="13325"/>
              </w:tabs>
              <w:ind w:left="-801" w:firstLine="693"/>
              <w:jc w:val="both"/>
              <w:rPr>
                <w:rFonts w:ascii="Times New Roman" w:eastAsia="Times New Roman" w:hAnsi="Times New Roman" w:cs="Times New Roman"/>
                <w:b/>
                <w:sz w:val="24"/>
                <w:szCs w:val="24"/>
              </w:rPr>
            </w:pPr>
            <w:r w:rsidRPr="00815B99">
              <w:rPr>
                <w:rFonts w:ascii="Times New Roman" w:eastAsia="Times New Roman" w:hAnsi="Times New Roman" w:cs="Times New Roman"/>
                <w:b/>
                <w:sz w:val="24"/>
                <w:szCs w:val="24"/>
              </w:rPr>
              <w:t>32,69</w:t>
            </w:r>
          </w:p>
        </w:tc>
      </w:tr>
    </w:tbl>
    <w:p w:rsidR="00D31299" w:rsidRPr="00815B99" w:rsidRDefault="00D31299" w:rsidP="00D31299">
      <w:pPr>
        <w:tabs>
          <w:tab w:val="left" w:pos="1134"/>
          <w:tab w:val="left" w:pos="13325"/>
        </w:tabs>
        <w:spacing w:after="0" w:line="240" w:lineRule="auto"/>
        <w:ind w:left="-142" w:firstLine="993"/>
        <w:jc w:val="both"/>
        <w:rPr>
          <w:rFonts w:ascii="Times New Roman" w:eastAsia="Times New Roman" w:hAnsi="Times New Roman" w:cs="Times New Roman"/>
          <w:sz w:val="28"/>
          <w:szCs w:val="28"/>
        </w:rPr>
      </w:pPr>
    </w:p>
    <w:p w:rsidR="00D31299" w:rsidRPr="00815B99" w:rsidRDefault="00D31299" w:rsidP="00D31299">
      <w:pPr>
        <w:pStyle w:val="a6"/>
        <w:tabs>
          <w:tab w:val="left" w:pos="1134"/>
        </w:tabs>
        <w:spacing w:after="0" w:line="240" w:lineRule="auto"/>
        <w:ind w:left="-142" w:firstLine="862"/>
        <w:jc w:val="both"/>
        <w:rPr>
          <w:rFonts w:ascii="Times New Roman" w:hAnsi="Times New Roman"/>
          <w:sz w:val="28"/>
          <w:szCs w:val="28"/>
        </w:rPr>
      </w:pPr>
      <w:proofErr w:type="gramStart"/>
      <w:r w:rsidRPr="00815B99">
        <w:rPr>
          <w:rFonts w:ascii="Times New Roman" w:hAnsi="Times New Roman"/>
          <w:sz w:val="28"/>
          <w:szCs w:val="28"/>
        </w:rPr>
        <w:t xml:space="preserve">Данный анализ, показывает, что 2019-2020 учебном году произошло повышение количества аттестующихся педагогов на 13% в сравнении с 2018-2019 учебным годом. </w:t>
      </w:r>
      <w:proofErr w:type="gramEnd"/>
    </w:p>
    <w:p w:rsidR="00D31299" w:rsidRPr="00815B99" w:rsidRDefault="00D31299" w:rsidP="00D31299">
      <w:pPr>
        <w:tabs>
          <w:tab w:val="left" w:pos="-180"/>
          <w:tab w:val="left" w:pos="1134"/>
          <w:tab w:val="left" w:pos="13325"/>
        </w:tabs>
        <w:spacing w:after="0" w:line="240" w:lineRule="auto"/>
        <w:ind w:firstLine="1134"/>
        <w:jc w:val="both"/>
        <w:rPr>
          <w:rFonts w:ascii="Times New Roman" w:eastAsia="Times New Roman" w:hAnsi="Times New Roman" w:cs="Times New Roman"/>
          <w:i/>
          <w:color w:val="1F497D"/>
          <w:sz w:val="28"/>
          <w:szCs w:val="28"/>
        </w:rPr>
      </w:pPr>
    </w:p>
    <w:p w:rsidR="00D31299" w:rsidRPr="00815B99" w:rsidRDefault="00D31299" w:rsidP="00D31299">
      <w:pPr>
        <w:tabs>
          <w:tab w:val="left" w:pos="-180"/>
          <w:tab w:val="left" w:pos="1134"/>
          <w:tab w:val="left" w:pos="13325"/>
        </w:tabs>
        <w:ind w:left="-142" w:firstLine="993"/>
        <w:rPr>
          <w:rFonts w:ascii="Times New Roman" w:hAnsi="Times New Roman" w:cs="Times New Roman"/>
          <w:i/>
          <w:sz w:val="28"/>
          <w:szCs w:val="28"/>
        </w:rPr>
      </w:pPr>
      <w:r>
        <w:rPr>
          <w:rFonts w:ascii="Times New Roman" w:hAnsi="Times New Roman" w:cs="Times New Roman"/>
          <w:b/>
          <w:i/>
          <w:sz w:val="28"/>
          <w:szCs w:val="28"/>
        </w:rPr>
        <w:t xml:space="preserve">Таблица </w:t>
      </w:r>
      <w:r w:rsidRPr="00815B99">
        <w:rPr>
          <w:rFonts w:ascii="Times New Roman" w:hAnsi="Times New Roman" w:cs="Times New Roman"/>
          <w:b/>
          <w:i/>
          <w:sz w:val="28"/>
          <w:szCs w:val="28"/>
        </w:rPr>
        <w:t xml:space="preserve"> </w:t>
      </w:r>
      <w:r w:rsidRPr="00815B99">
        <w:rPr>
          <w:rFonts w:ascii="Times New Roman" w:hAnsi="Times New Roman" w:cs="Times New Roman"/>
          <w:i/>
          <w:sz w:val="28"/>
          <w:szCs w:val="28"/>
        </w:rPr>
        <w:t>«Уровень квалификации педагогических работников»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827"/>
        <w:gridCol w:w="3685"/>
      </w:tblGrid>
      <w:tr w:rsidR="00D31299" w:rsidRPr="00815B99" w:rsidTr="00D31299">
        <w:trPr>
          <w:trHeight w:val="709"/>
        </w:trPr>
        <w:tc>
          <w:tcPr>
            <w:tcW w:w="2269"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2018-2019 учебный год</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hAnsi="Times New Roman" w:cs="Times New Roman"/>
                <w:sz w:val="24"/>
                <w:szCs w:val="24"/>
              </w:rPr>
              <w:t>(1450) 100%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2019-2020 учебный год</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hAnsi="Times New Roman" w:cs="Times New Roman"/>
                <w:sz w:val="24"/>
                <w:szCs w:val="24"/>
              </w:rPr>
              <w:t>(1840) 100%</w:t>
            </w:r>
          </w:p>
        </w:tc>
      </w:tr>
      <w:tr w:rsidR="00D31299" w:rsidRPr="00815B99" w:rsidTr="00D31299">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Повысили</w:t>
            </w:r>
          </w:p>
        </w:tc>
      </w:tr>
      <w:tr w:rsidR="00D31299" w:rsidRPr="00815B99" w:rsidTr="00D31299">
        <w:tc>
          <w:tcPr>
            <w:tcW w:w="2269" w:type="dxa"/>
            <w:tcBorders>
              <w:top w:val="single" w:sz="4" w:space="0" w:color="auto"/>
              <w:left w:val="single" w:sz="4" w:space="0" w:color="auto"/>
              <w:bottom w:val="single" w:sz="4" w:space="0" w:color="auto"/>
              <w:right w:val="single" w:sz="4" w:space="0" w:color="auto"/>
            </w:tcBorders>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1КК на ВКК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27,2%</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hAnsi="Times New Roman" w:cs="Times New Roman"/>
                <w:sz w:val="24"/>
                <w:szCs w:val="24"/>
              </w:rPr>
              <w:t>(395)</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eastAsia="Times New Roman" w:hAnsi="Times New Roman" w:cs="Times New Roman"/>
                <w:b/>
                <w:sz w:val="24"/>
                <w:szCs w:val="24"/>
              </w:rPr>
              <w:t>23,42%</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eastAsia="Times New Roman" w:hAnsi="Times New Roman" w:cs="Times New Roman"/>
                <w:sz w:val="24"/>
                <w:szCs w:val="24"/>
              </w:rPr>
              <w:t>(431)</w:t>
            </w:r>
          </w:p>
        </w:tc>
      </w:tr>
      <w:tr w:rsidR="00D31299" w:rsidRPr="00815B99" w:rsidTr="00D31299">
        <w:tc>
          <w:tcPr>
            <w:tcW w:w="2269" w:type="dxa"/>
            <w:tcBorders>
              <w:top w:val="single" w:sz="4" w:space="0" w:color="auto"/>
              <w:left w:val="single" w:sz="4" w:space="0" w:color="auto"/>
              <w:bottom w:val="single" w:sz="4" w:space="0" w:color="auto"/>
              <w:right w:val="single" w:sz="4" w:space="0" w:color="auto"/>
            </w:tcBorders>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proofErr w:type="gramStart"/>
            <w:r w:rsidRPr="00815B99">
              <w:rPr>
                <w:rFonts w:ascii="Times New Roman" w:hAnsi="Times New Roman" w:cs="Times New Roman"/>
                <w:b/>
                <w:sz w:val="24"/>
                <w:szCs w:val="24"/>
              </w:rPr>
              <w:t>Б</w:t>
            </w:r>
            <w:proofErr w:type="gramEnd"/>
            <w:r w:rsidRPr="00815B99">
              <w:rPr>
                <w:rFonts w:ascii="Times New Roman" w:hAnsi="Times New Roman" w:cs="Times New Roman"/>
                <w:b/>
                <w:sz w:val="24"/>
                <w:szCs w:val="24"/>
              </w:rPr>
              <w:t xml:space="preserve">/К, СЗД </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на 1КК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19,0%</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hAnsi="Times New Roman" w:cs="Times New Roman"/>
                <w:sz w:val="24"/>
                <w:szCs w:val="24"/>
              </w:rPr>
              <w:t>(275)</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eastAsia="Times New Roman" w:hAnsi="Times New Roman" w:cs="Times New Roman"/>
                <w:b/>
                <w:sz w:val="24"/>
                <w:szCs w:val="24"/>
              </w:rPr>
              <w:t>22%</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eastAsia="Times New Roman" w:hAnsi="Times New Roman" w:cs="Times New Roman"/>
                <w:sz w:val="24"/>
                <w:szCs w:val="24"/>
              </w:rPr>
              <w:t>(402)</w:t>
            </w:r>
          </w:p>
        </w:tc>
      </w:tr>
      <w:tr w:rsidR="00D31299" w:rsidRPr="00815B99" w:rsidTr="00D31299">
        <w:tc>
          <w:tcPr>
            <w:tcW w:w="2269" w:type="dxa"/>
            <w:tcBorders>
              <w:top w:val="single" w:sz="4" w:space="0" w:color="auto"/>
              <w:left w:val="single" w:sz="4" w:space="0" w:color="auto"/>
              <w:bottom w:val="single" w:sz="4" w:space="0" w:color="auto"/>
              <w:right w:val="single" w:sz="4" w:space="0" w:color="auto"/>
            </w:tcBorders>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Всего повысили категорию</w:t>
            </w:r>
          </w:p>
        </w:tc>
        <w:tc>
          <w:tcPr>
            <w:tcW w:w="3827"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46,2%</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hAnsi="Times New Roman" w:cs="Times New Roman"/>
                <w:sz w:val="24"/>
                <w:szCs w:val="24"/>
              </w:rPr>
              <w:t>(670)</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eastAsia="Times New Roman" w:hAnsi="Times New Roman" w:cs="Times New Roman"/>
                <w:b/>
                <w:sz w:val="24"/>
                <w:szCs w:val="24"/>
              </w:rPr>
              <w:t>45,27%</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eastAsia="Times New Roman" w:hAnsi="Times New Roman" w:cs="Times New Roman"/>
                <w:sz w:val="24"/>
                <w:szCs w:val="24"/>
              </w:rPr>
              <w:t>(833)</w:t>
            </w:r>
          </w:p>
        </w:tc>
      </w:tr>
      <w:tr w:rsidR="00D31299" w:rsidRPr="00815B99" w:rsidTr="00D31299">
        <w:tc>
          <w:tcPr>
            <w:tcW w:w="9781" w:type="dxa"/>
            <w:gridSpan w:val="3"/>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Подтвердили</w:t>
            </w:r>
          </w:p>
        </w:tc>
      </w:tr>
      <w:tr w:rsidR="00D31299" w:rsidRPr="00815B99" w:rsidTr="00D31299">
        <w:tc>
          <w:tcPr>
            <w:tcW w:w="2269" w:type="dxa"/>
            <w:tcBorders>
              <w:top w:val="single" w:sz="4" w:space="0" w:color="auto"/>
              <w:left w:val="single" w:sz="4" w:space="0" w:color="auto"/>
              <w:bottom w:val="single" w:sz="4" w:space="0" w:color="auto"/>
              <w:right w:val="single" w:sz="4" w:space="0" w:color="auto"/>
            </w:tcBorders>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ВКК на ВКК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29,3%</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hAnsi="Times New Roman" w:cs="Times New Roman"/>
                <w:sz w:val="24"/>
                <w:szCs w:val="24"/>
              </w:rPr>
              <w:t>(425)</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eastAsia="Times New Roman" w:hAnsi="Times New Roman" w:cs="Times New Roman"/>
                <w:b/>
                <w:sz w:val="24"/>
                <w:szCs w:val="24"/>
              </w:rPr>
              <w:t>28,53%</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eastAsia="Times New Roman" w:hAnsi="Times New Roman" w:cs="Times New Roman"/>
                <w:sz w:val="24"/>
                <w:szCs w:val="24"/>
              </w:rPr>
              <w:t>(525)</w:t>
            </w:r>
          </w:p>
        </w:tc>
      </w:tr>
      <w:tr w:rsidR="00D31299" w:rsidRPr="00815B99" w:rsidTr="00D31299">
        <w:tc>
          <w:tcPr>
            <w:tcW w:w="2269" w:type="dxa"/>
            <w:tcBorders>
              <w:top w:val="single" w:sz="4" w:space="0" w:color="auto"/>
              <w:left w:val="single" w:sz="4" w:space="0" w:color="auto"/>
              <w:bottom w:val="single" w:sz="4" w:space="0" w:color="auto"/>
              <w:right w:val="single" w:sz="4" w:space="0" w:color="auto"/>
            </w:tcBorders>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1КК на 1КК</w:t>
            </w:r>
          </w:p>
        </w:tc>
        <w:tc>
          <w:tcPr>
            <w:tcW w:w="3827"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24,5%</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hAnsi="Times New Roman" w:cs="Times New Roman"/>
                <w:sz w:val="24"/>
                <w:szCs w:val="24"/>
              </w:rPr>
              <w:t>(355)</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eastAsia="Times New Roman" w:hAnsi="Times New Roman" w:cs="Times New Roman"/>
                <w:b/>
                <w:sz w:val="24"/>
                <w:szCs w:val="24"/>
              </w:rPr>
              <w:t>26,19%</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eastAsia="Times New Roman" w:hAnsi="Times New Roman" w:cs="Times New Roman"/>
                <w:sz w:val="24"/>
                <w:szCs w:val="24"/>
              </w:rPr>
              <w:t>(482)</w:t>
            </w:r>
          </w:p>
        </w:tc>
      </w:tr>
      <w:tr w:rsidR="00D31299" w:rsidRPr="00815B99" w:rsidTr="00D31299">
        <w:tc>
          <w:tcPr>
            <w:tcW w:w="2269" w:type="dxa"/>
            <w:tcBorders>
              <w:top w:val="single" w:sz="4" w:space="0" w:color="auto"/>
              <w:left w:val="single" w:sz="4" w:space="0" w:color="auto"/>
              <w:bottom w:val="single" w:sz="4" w:space="0" w:color="auto"/>
              <w:right w:val="single" w:sz="4" w:space="0" w:color="auto"/>
            </w:tcBorders>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 xml:space="preserve">Всего подтвердили категорию </w:t>
            </w:r>
          </w:p>
        </w:tc>
        <w:tc>
          <w:tcPr>
            <w:tcW w:w="3827"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hAnsi="Times New Roman" w:cs="Times New Roman"/>
                <w:b/>
                <w:sz w:val="24"/>
                <w:szCs w:val="24"/>
              </w:rPr>
              <w:t>53,8%</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hAnsi="Times New Roman" w:cs="Times New Roman"/>
                <w:sz w:val="24"/>
                <w:szCs w:val="24"/>
              </w:rPr>
              <w:t>(780)</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b/>
                <w:sz w:val="24"/>
                <w:szCs w:val="24"/>
              </w:rPr>
            </w:pPr>
            <w:r w:rsidRPr="00815B99">
              <w:rPr>
                <w:rFonts w:ascii="Times New Roman" w:eastAsia="Times New Roman" w:hAnsi="Times New Roman" w:cs="Times New Roman"/>
                <w:b/>
                <w:sz w:val="24"/>
                <w:szCs w:val="24"/>
              </w:rPr>
              <w:t>54,72%</w:t>
            </w:r>
          </w:p>
          <w:p w:rsidR="00D31299" w:rsidRPr="00815B99" w:rsidRDefault="00D31299" w:rsidP="00D31299">
            <w:pPr>
              <w:tabs>
                <w:tab w:val="left" w:pos="-180"/>
                <w:tab w:val="left" w:pos="1134"/>
                <w:tab w:val="left" w:pos="13325"/>
              </w:tabs>
              <w:spacing w:after="0" w:line="240" w:lineRule="auto"/>
              <w:jc w:val="both"/>
              <w:rPr>
                <w:rFonts w:ascii="Times New Roman" w:eastAsia="Times New Roman" w:hAnsi="Times New Roman" w:cs="Times New Roman"/>
                <w:sz w:val="24"/>
                <w:szCs w:val="24"/>
              </w:rPr>
            </w:pPr>
            <w:r w:rsidRPr="00815B99">
              <w:rPr>
                <w:rFonts w:ascii="Times New Roman" w:eastAsia="Times New Roman" w:hAnsi="Times New Roman" w:cs="Times New Roman"/>
                <w:sz w:val="24"/>
                <w:szCs w:val="24"/>
              </w:rPr>
              <w:t>1007</w:t>
            </w:r>
          </w:p>
        </w:tc>
      </w:tr>
    </w:tbl>
    <w:p w:rsidR="00D31299" w:rsidRPr="00815B99" w:rsidRDefault="00D31299" w:rsidP="00D31299">
      <w:pPr>
        <w:pStyle w:val="a6"/>
        <w:tabs>
          <w:tab w:val="left" w:pos="1134"/>
        </w:tabs>
        <w:spacing w:after="0" w:line="240" w:lineRule="auto"/>
        <w:ind w:left="-142" w:firstLine="1134"/>
        <w:jc w:val="both"/>
        <w:rPr>
          <w:rFonts w:ascii="Times New Roman" w:hAnsi="Times New Roman"/>
          <w:i/>
          <w:sz w:val="28"/>
          <w:szCs w:val="28"/>
        </w:rPr>
      </w:pPr>
      <w:r w:rsidRPr="006F47FB">
        <w:rPr>
          <w:rFonts w:ascii="Times New Roman" w:hAnsi="Times New Roman"/>
          <w:sz w:val="28"/>
          <w:szCs w:val="28"/>
        </w:rPr>
        <w:t>В 2019-2020 году освобождены от п</w:t>
      </w:r>
      <w:r w:rsidR="006F47FB" w:rsidRPr="006F47FB">
        <w:rPr>
          <w:rFonts w:ascii="Times New Roman" w:hAnsi="Times New Roman"/>
          <w:sz w:val="28"/>
          <w:szCs w:val="28"/>
        </w:rPr>
        <w:t>роцедуры аттестации 33 педагога</w:t>
      </w:r>
      <w:r w:rsidRPr="006F47FB">
        <w:rPr>
          <w:rFonts w:ascii="Times New Roman" w:hAnsi="Times New Roman"/>
          <w:sz w:val="28"/>
          <w:szCs w:val="28"/>
        </w:rPr>
        <w:t xml:space="preserve">: 20 человек получили в </w:t>
      </w:r>
      <w:proofErr w:type="spellStart"/>
      <w:r w:rsidRPr="006F47FB">
        <w:rPr>
          <w:rFonts w:ascii="Times New Roman" w:hAnsi="Times New Roman"/>
          <w:sz w:val="28"/>
          <w:szCs w:val="28"/>
        </w:rPr>
        <w:t>межаттестационный</w:t>
      </w:r>
      <w:proofErr w:type="spellEnd"/>
      <w:r w:rsidRPr="006F47FB">
        <w:rPr>
          <w:rFonts w:ascii="Times New Roman" w:hAnsi="Times New Roman"/>
          <w:sz w:val="28"/>
          <w:szCs w:val="28"/>
        </w:rPr>
        <w:t xml:space="preserve"> период Почетные </w:t>
      </w:r>
      <w:r w:rsidRPr="006F47FB">
        <w:rPr>
          <w:rFonts w:ascii="Times New Roman" w:hAnsi="Times New Roman"/>
          <w:sz w:val="28"/>
          <w:szCs w:val="28"/>
        </w:rPr>
        <w:lastRenderedPageBreak/>
        <w:t>грамоты МО РФ, 13 человек - звание Почетный работник общего образования РФ.</w:t>
      </w:r>
    </w:p>
    <w:p w:rsidR="00D31299" w:rsidRPr="00815B99" w:rsidRDefault="00D31299" w:rsidP="00D31299">
      <w:pPr>
        <w:pStyle w:val="2"/>
        <w:tabs>
          <w:tab w:val="left" w:pos="1134"/>
        </w:tabs>
        <w:spacing w:after="0" w:line="240" w:lineRule="auto"/>
        <w:ind w:left="-142" w:firstLine="862"/>
        <w:jc w:val="both"/>
        <w:rPr>
          <w:rFonts w:ascii="Times New Roman" w:hAnsi="Times New Roman" w:cs="Times New Roman"/>
          <w:sz w:val="28"/>
          <w:szCs w:val="28"/>
        </w:rPr>
      </w:pPr>
      <w:r w:rsidRPr="00815B99">
        <w:rPr>
          <w:rFonts w:ascii="Times New Roman" w:hAnsi="Times New Roman" w:cs="Times New Roman"/>
          <w:b/>
          <w:i/>
          <w:sz w:val="28"/>
          <w:szCs w:val="28"/>
        </w:rPr>
        <w:t>Таблица</w:t>
      </w:r>
      <w:r>
        <w:rPr>
          <w:rFonts w:ascii="Times New Roman" w:hAnsi="Times New Roman" w:cs="Times New Roman"/>
          <w:b/>
          <w:i/>
          <w:sz w:val="28"/>
          <w:szCs w:val="28"/>
        </w:rPr>
        <w:t xml:space="preserve"> </w:t>
      </w:r>
      <w:r w:rsidRPr="00815B99">
        <w:rPr>
          <w:rFonts w:ascii="Times New Roman" w:hAnsi="Times New Roman" w:cs="Times New Roman"/>
          <w:sz w:val="28"/>
          <w:szCs w:val="28"/>
        </w:rPr>
        <w:t>«Доля аттестованных педагогических работников на СЗД»</w:t>
      </w:r>
    </w:p>
    <w:p w:rsidR="00D31299" w:rsidRPr="00815B99" w:rsidRDefault="00D31299" w:rsidP="00D31299">
      <w:pPr>
        <w:pStyle w:val="2"/>
        <w:tabs>
          <w:tab w:val="left" w:pos="1134"/>
        </w:tabs>
        <w:spacing w:after="0" w:line="240" w:lineRule="exact"/>
        <w:ind w:left="-142" w:firstLine="862"/>
        <w:jc w:val="both"/>
        <w:rPr>
          <w:rFonts w:ascii="Times New Roman" w:hAnsi="Times New Roman" w:cs="Times New Roman"/>
          <w:sz w:val="28"/>
          <w:szCs w:val="28"/>
        </w:rPr>
      </w:pP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993"/>
        <w:gridCol w:w="992"/>
        <w:gridCol w:w="992"/>
        <w:gridCol w:w="851"/>
        <w:gridCol w:w="992"/>
        <w:gridCol w:w="992"/>
        <w:gridCol w:w="992"/>
        <w:gridCol w:w="993"/>
        <w:gridCol w:w="236"/>
      </w:tblGrid>
      <w:tr w:rsidR="00D31299" w:rsidRPr="00815B99" w:rsidTr="00D31299">
        <w:trPr>
          <w:trHeight w:val="552"/>
        </w:trPr>
        <w:tc>
          <w:tcPr>
            <w:tcW w:w="1843" w:type="dxa"/>
            <w:vMerge w:val="restart"/>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Аттестованные на СЗД</w:t>
            </w:r>
          </w:p>
        </w:tc>
        <w:tc>
          <w:tcPr>
            <w:tcW w:w="2977" w:type="dxa"/>
            <w:gridSpan w:val="3"/>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2018-2019 учебный год</w:t>
            </w:r>
          </w:p>
        </w:tc>
        <w:tc>
          <w:tcPr>
            <w:tcW w:w="851"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Всего</w:t>
            </w:r>
          </w:p>
        </w:tc>
        <w:tc>
          <w:tcPr>
            <w:tcW w:w="2976" w:type="dxa"/>
            <w:gridSpan w:val="3"/>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2019-2020 учебный год</w:t>
            </w:r>
          </w:p>
        </w:tc>
        <w:tc>
          <w:tcPr>
            <w:tcW w:w="993"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Всего</w:t>
            </w:r>
          </w:p>
        </w:tc>
        <w:tc>
          <w:tcPr>
            <w:tcW w:w="236" w:type="dxa"/>
            <w:tcBorders>
              <w:top w:val="nil"/>
              <w:bottom w:val="nil"/>
              <w:right w:val="nil"/>
            </w:tcBorders>
          </w:tcPr>
          <w:p w:rsidR="00D31299" w:rsidRPr="00815B99" w:rsidRDefault="00D31299" w:rsidP="00D31299">
            <w:pPr>
              <w:spacing w:after="0" w:line="240" w:lineRule="auto"/>
              <w:jc w:val="both"/>
              <w:rPr>
                <w:rFonts w:ascii="Times New Roman" w:hAnsi="Times New Roman" w:cs="Times New Roman"/>
                <w:sz w:val="24"/>
                <w:szCs w:val="24"/>
              </w:rPr>
            </w:pPr>
          </w:p>
        </w:tc>
      </w:tr>
      <w:tr w:rsidR="00D31299" w:rsidRPr="00815B99" w:rsidTr="00D31299">
        <w:trPr>
          <w:gridAfter w:val="1"/>
          <w:wAfter w:w="236" w:type="dxa"/>
          <w:trHeight w:val="470"/>
        </w:trPr>
        <w:tc>
          <w:tcPr>
            <w:tcW w:w="1843" w:type="dxa"/>
            <w:vMerge/>
          </w:tcPr>
          <w:p w:rsidR="00D31299" w:rsidRPr="00815B99" w:rsidRDefault="00D31299" w:rsidP="00D31299">
            <w:pPr>
              <w:spacing w:after="0" w:line="240" w:lineRule="auto"/>
              <w:jc w:val="both"/>
              <w:rPr>
                <w:rFonts w:ascii="Times New Roman" w:hAnsi="Times New Roman" w:cs="Times New Roman"/>
                <w:sz w:val="24"/>
                <w:szCs w:val="24"/>
              </w:rPr>
            </w:pPr>
          </w:p>
        </w:tc>
        <w:tc>
          <w:tcPr>
            <w:tcW w:w="993"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ООУ</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(1010)</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УДО</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(130)</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ДОУ</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(780)</w:t>
            </w:r>
          </w:p>
        </w:tc>
        <w:tc>
          <w:tcPr>
            <w:tcW w:w="851"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1920</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ООУ</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(915)</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br/>
              <w:t>УДО</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(112)</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ДОУ</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(628)</w:t>
            </w:r>
          </w:p>
        </w:tc>
        <w:tc>
          <w:tcPr>
            <w:tcW w:w="993"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1655</w:t>
            </w:r>
          </w:p>
        </w:tc>
      </w:tr>
      <w:tr w:rsidR="00D31299" w:rsidRPr="00815B99" w:rsidTr="00D31299">
        <w:trPr>
          <w:gridAfter w:val="1"/>
          <w:wAfter w:w="236" w:type="dxa"/>
          <w:trHeight w:val="986"/>
        </w:trPr>
        <w:tc>
          <w:tcPr>
            <w:tcW w:w="1843"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С ВКК</w:t>
            </w:r>
          </w:p>
        </w:tc>
        <w:tc>
          <w:tcPr>
            <w:tcW w:w="993"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275</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27,2%</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50</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38,5%</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85</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11%</w:t>
            </w:r>
          </w:p>
        </w:tc>
        <w:tc>
          <w:tcPr>
            <w:tcW w:w="851"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410</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21,35%</w:t>
            </w:r>
          </w:p>
        </w:tc>
        <w:tc>
          <w:tcPr>
            <w:tcW w:w="992" w:type="dxa"/>
          </w:tcPr>
          <w:p w:rsidR="00D31299" w:rsidRPr="00815B99" w:rsidRDefault="00D31299" w:rsidP="00D31299">
            <w:pPr>
              <w:spacing w:after="0" w:line="240" w:lineRule="auto"/>
              <w:jc w:val="center"/>
              <w:rPr>
                <w:rFonts w:ascii="Times New Roman" w:hAnsi="Times New Roman" w:cs="Times New Roman"/>
                <w:sz w:val="24"/>
                <w:szCs w:val="24"/>
              </w:rPr>
            </w:pP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192</w:t>
            </w: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21%</w:t>
            </w:r>
          </w:p>
        </w:tc>
        <w:tc>
          <w:tcPr>
            <w:tcW w:w="992" w:type="dxa"/>
          </w:tcPr>
          <w:p w:rsidR="00D31299" w:rsidRPr="00815B99" w:rsidRDefault="00D31299" w:rsidP="00D31299">
            <w:pPr>
              <w:spacing w:after="0" w:line="240" w:lineRule="auto"/>
              <w:jc w:val="center"/>
              <w:rPr>
                <w:rFonts w:ascii="Times New Roman" w:hAnsi="Times New Roman" w:cs="Times New Roman"/>
                <w:sz w:val="24"/>
                <w:szCs w:val="24"/>
              </w:rPr>
            </w:pP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35</w:t>
            </w: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31,25%</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65</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10,35%</w:t>
            </w:r>
          </w:p>
        </w:tc>
        <w:tc>
          <w:tcPr>
            <w:tcW w:w="993" w:type="dxa"/>
          </w:tcPr>
          <w:p w:rsidR="00D31299" w:rsidRPr="00815B99" w:rsidRDefault="00D31299" w:rsidP="00D31299">
            <w:pPr>
              <w:spacing w:after="0" w:line="240" w:lineRule="auto"/>
              <w:rPr>
                <w:rFonts w:ascii="Times New Roman" w:hAnsi="Times New Roman" w:cs="Times New Roman"/>
                <w:sz w:val="24"/>
                <w:szCs w:val="24"/>
              </w:rPr>
            </w:pPr>
          </w:p>
          <w:p w:rsidR="00D31299" w:rsidRPr="00815B99" w:rsidRDefault="00D31299" w:rsidP="00D31299">
            <w:pPr>
              <w:spacing w:after="0" w:line="240" w:lineRule="auto"/>
              <w:rPr>
                <w:rFonts w:ascii="Times New Roman" w:hAnsi="Times New Roman" w:cs="Times New Roman"/>
                <w:sz w:val="24"/>
                <w:szCs w:val="24"/>
              </w:rPr>
            </w:pPr>
            <w:r w:rsidRPr="00815B99">
              <w:rPr>
                <w:rFonts w:ascii="Times New Roman" w:hAnsi="Times New Roman" w:cs="Times New Roman"/>
                <w:sz w:val="24"/>
                <w:szCs w:val="24"/>
              </w:rPr>
              <w:t>292</w:t>
            </w: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17,64 %</w:t>
            </w:r>
          </w:p>
        </w:tc>
      </w:tr>
      <w:tr w:rsidR="00D31299" w:rsidRPr="00815B99" w:rsidTr="00D31299">
        <w:trPr>
          <w:gridAfter w:val="1"/>
          <w:wAfter w:w="236" w:type="dxa"/>
          <w:trHeight w:val="553"/>
        </w:trPr>
        <w:tc>
          <w:tcPr>
            <w:tcW w:w="1843"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С 1 КК</w:t>
            </w:r>
          </w:p>
        </w:tc>
        <w:tc>
          <w:tcPr>
            <w:tcW w:w="993"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225</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22,3%</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40</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30,8%</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115</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14,7%</w:t>
            </w:r>
          </w:p>
        </w:tc>
        <w:tc>
          <w:tcPr>
            <w:tcW w:w="851"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380</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19,79%</w:t>
            </w:r>
          </w:p>
        </w:tc>
        <w:tc>
          <w:tcPr>
            <w:tcW w:w="992" w:type="dxa"/>
          </w:tcPr>
          <w:p w:rsidR="00D31299" w:rsidRPr="00815B99" w:rsidRDefault="00D31299" w:rsidP="00D31299">
            <w:pPr>
              <w:spacing w:after="0" w:line="240" w:lineRule="auto"/>
              <w:jc w:val="center"/>
              <w:rPr>
                <w:rFonts w:ascii="Times New Roman" w:hAnsi="Times New Roman" w:cs="Times New Roman"/>
                <w:sz w:val="24"/>
                <w:szCs w:val="24"/>
              </w:rPr>
            </w:pP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323</w:t>
            </w: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35,3%</w:t>
            </w:r>
          </w:p>
        </w:tc>
        <w:tc>
          <w:tcPr>
            <w:tcW w:w="992" w:type="dxa"/>
          </w:tcPr>
          <w:p w:rsidR="00D31299" w:rsidRPr="00815B99" w:rsidRDefault="00D31299" w:rsidP="00D31299">
            <w:pPr>
              <w:spacing w:after="0" w:line="240" w:lineRule="auto"/>
              <w:jc w:val="center"/>
              <w:rPr>
                <w:rFonts w:ascii="Times New Roman" w:hAnsi="Times New Roman" w:cs="Times New Roman"/>
                <w:sz w:val="24"/>
                <w:szCs w:val="24"/>
              </w:rPr>
            </w:pP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33</w:t>
            </w: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29,46%</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98</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15,60%</w:t>
            </w:r>
          </w:p>
        </w:tc>
        <w:tc>
          <w:tcPr>
            <w:tcW w:w="993" w:type="dxa"/>
          </w:tcPr>
          <w:p w:rsidR="00D31299" w:rsidRPr="00815B99" w:rsidRDefault="00D31299" w:rsidP="00D31299">
            <w:pPr>
              <w:spacing w:after="0" w:line="240" w:lineRule="auto"/>
              <w:jc w:val="center"/>
              <w:rPr>
                <w:rFonts w:ascii="Times New Roman" w:hAnsi="Times New Roman" w:cs="Times New Roman"/>
                <w:sz w:val="24"/>
                <w:szCs w:val="24"/>
              </w:rPr>
            </w:pP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454</w:t>
            </w: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27,43%</w:t>
            </w:r>
          </w:p>
        </w:tc>
      </w:tr>
      <w:tr w:rsidR="00D31299" w:rsidRPr="00815B99" w:rsidTr="00D31299">
        <w:trPr>
          <w:gridAfter w:val="1"/>
          <w:wAfter w:w="236" w:type="dxa"/>
          <w:trHeight w:val="605"/>
        </w:trPr>
        <w:tc>
          <w:tcPr>
            <w:tcW w:w="1843"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proofErr w:type="gramStart"/>
            <w:r w:rsidRPr="00815B99">
              <w:rPr>
                <w:rFonts w:ascii="Times New Roman" w:hAnsi="Times New Roman" w:cs="Times New Roman"/>
                <w:sz w:val="24"/>
                <w:szCs w:val="24"/>
              </w:rPr>
              <w:t>Б</w:t>
            </w:r>
            <w:proofErr w:type="gramEnd"/>
            <w:r w:rsidRPr="00815B99">
              <w:rPr>
                <w:rFonts w:ascii="Times New Roman" w:hAnsi="Times New Roman" w:cs="Times New Roman"/>
                <w:sz w:val="24"/>
                <w:szCs w:val="24"/>
              </w:rPr>
              <w:t>/к</w:t>
            </w:r>
          </w:p>
        </w:tc>
        <w:tc>
          <w:tcPr>
            <w:tcW w:w="993"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510</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50,5%</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40</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30,7%</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600</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76,9%</w:t>
            </w:r>
          </w:p>
        </w:tc>
        <w:tc>
          <w:tcPr>
            <w:tcW w:w="851"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1150</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58,89%</w:t>
            </w:r>
          </w:p>
        </w:tc>
        <w:tc>
          <w:tcPr>
            <w:tcW w:w="992" w:type="dxa"/>
          </w:tcPr>
          <w:p w:rsidR="00D31299" w:rsidRPr="00815B99" w:rsidRDefault="00D31299" w:rsidP="00D31299">
            <w:pPr>
              <w:spacing w:after="0" w:line="240" w:lineRule="auto"/>
              <w:jc w:val="center"/>
              <w:rPr>
                <w:rFonts w:ascii="Times New Roman" w:hAnsi="Times New Roman" w:cs="Times New Roman"/>
                <w:sz w:val="24"/>
                <w:szCs w:val="24"/>
              </w:rPr>
            </w:pP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400</w:t>
            </w: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43,71%</w:t>
            </w:r>
          </w:p>
        </w:tc>
        <w:tc>
          <w:tcPr>
            <w:tcW w:w="992" w:type="dxa"/>
          </w:tcPr>
          <w:p w:rsidR="00D31299" w:rsidRPr="00815B99" w:rsidRDefault="00D31299" w:rsidP="00D31299">
            <w:pPr>
              <w:spacing w:after="0" w:line="240" w:lineRule="auto"/>
              <w:jc w:val="center"/>
              <w:rPr>
                <w:rFonts w:ascii="Times New Roman" w:hAnsi="Times New Roman" w:cs="Times New Roman"/>
                <w:sz w:val="24"/>
                <w:szCs w:val="24"/>
              </w:rPr>
            </w:pP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44</w:t>
            </w: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40%</w:t>
            </w:r>
          </w:p>
        </w:tc>
        <w:tc>
          <w:tcPr>
            <w:tcW w:w="992" w:type="dxa"/>
          </w:tcPr>
          <w:p w:rsidR="00D31299" w:rsidRPr="00815B99" w:rsidRDefault="00D31299" w:rsidP="00D31299">
            <w:pPr>
              <w:spacing w:after="0" w:line="240" w:lineRule="auto"/>
              <w:jc w:val="both"/>
              <w:rPr>
                <w:rFonts w:ascii="Times New Roman" w:hAnsi="Times New Roman" w:cs="Times New Roman"/>
                <w:sz w:val="24"/>
                <w:szCs w:val="24"/>
              </w:rPr>
            </w:pP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465</w:t>
            </w:r>
          </w:p>
          <w:p w:rsidR="00D31299" w:rsidRPr="00815B99" w:rsidRDefault="00D31299" w:rsidP="00D31299">
            <w:pPr>
              <w:spacing w:after="0" w:line="240" w:lineRule="auto"/>
              <w:jc w:val="both"/>
              <w:rPr>
                <w:rFonts w:ascii="Times New Roman" w:hAnsi="Times New Roman" w:cs="Times New Roman"/>
                <w:sz w:val="24"/>
                <w:szCs w:val="24"/>
              </w:rPr>
            </w:pPr>
            <w:r w:rsidRPr="00815B99">
              <w:rPr>
                <w:rFonts w:ascii="Times New Roman" w:hAnsi="Times New Roman" w:cs="Times New Roman"/>
                <w:sz w:val="24"/>
                <w:szCs w:val="24"/>
              </w:rPr>
              <w:t>74,04%</w:t>
            </w:r>
          </w:p>
        </w:tc>
        <w:tc>
          <w:tcPr>
            <w:tcW w:w="993" w:type="dxa"/>
          </w:tcPr>
          <w:p w:rsidR="00D31299" w:rsidRPr="00815B99" w:rsidRDefault="00D31299" w:rsidP="00D31299">
            <w:pPr>
              <w:spacing w:after="0" w:line="240" w:lineRule="auto"/>
              <w:jc w:val="center"/>
              <w:rPr>
                <w:rFonts w:ascii="Times New Roman" w:hAnsi="Times New Roman" w:cs="Times New Roman"/>
                <w:sz w:val="24"/>
                <w:szCs w:val="24"/>
              </w:rPr>
            </w:pP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909</w:t>
            </w:r>
          </w:p>
          <w:p w:rsidR="00D31299" w:rsidRPr="00815B99" w:rsidRDefault="00D31299" w:rsidP="00D31299">
            <w:pPr>
              <w:spacing w:after="0" w:line="240" w:lineRule="auto"/>
              <w:jc w:val="center"/>
              <w:rPr>
                <w:rFonts w:ascii="Times New Roman" w:hAnsi="Times New Roman" w:cs="Times New Roman"/>
                <w:sz w:val="24"/>
                <w:szCs w:val="24"/>
              </w:rPr>
            </w:pPr>
            <w:r w:rsidRPr="00815B99">
              <w:rPr>
                <w:rFonts w:ascii="Times New Roman" w:hAnsi="Times New Roman" w:cs="Times New Roman"/>
                <w:sz w:val="24"/>
                <w:szCs w:val="24"/>
              </w:rPr>
              <w:t>54,92%</w:t>
            </w:r>
          </w:p>
        </w:tc>
      </w:tr>
    </w:tbl>
    <w:p w:rsidR="00D31299" w:rsidRPr="00815B99" w:rsidRDefault="00D31299" w:rsidP="00D31299">
      <w:pPr>
        <w:pStyle w:val="2"/>
        <w:tabs>
          <w:tab w:val="left" w:pos="1134"/>
        </w:tabs>
        <w:spacing w:after="0" w:line="240" w:lineRule="exact"/>
        <w:ind w:left="-142" w:firstLine="862"/>
        <w:jc w:val="both"/>
        <w:rPr>
          <w:rFonts w:ascii="Times New Roman" w:hAnsi="Times New Roman" w:cs="Times New Roman"/>
          <w:sz w:val="28"/>
          <w:szCs w:val="28"/>
        </w:rPr>
      </w:pPr>
    </w:p>
    <w:p w:rsidR="00D31299" w:rsidRPr="00555A00" w:rsidRDefault="006F47FB" w:rsidP="00D31299">
      <w:pPr>
        <w:tabs>
          <w:tab w:val="left" w:pos="1134"/>
        </w:tabs>
        <w:spacing w:after="0" w:line="240" w:lineRule="auto"/>
        <w:ind w:firstLine="851"/>
        <w:jc w:val="both"/>
        <w:rPr>
          <w:rFonts w:ascii="Times New Roman" w:hAnsi="Times New Roman" w:cs="Times New Roman"/>
          <w:spacing w:val="-2"/>
          <w:sz w:val="28"/>
          <w:szCs w:val="28"/>
        </w:rPr>
      </w:pPr>
      <w:r w:rsidRPr="006F47FB">
        <w:rPr>
          <w:rFonts w:ascii="Times New Roman" w:hAnsi="Times New Roman" w:cs="Times New Roman"/>
          <w:color w:val="000000"/>
          <w:spacing w:val="-2"/>
          <w:sz w:val="28"/>
          <w:szCs w:val="28"/>
        </w:rPr>
        <w:t>А</w:t>
      </w:r>
      <w:r w:rsidR="00D31299" w:rsidRPr="006F47FB">
        <w:rPr>
          <w:rFonts w:ascii="Times New Roman" w:hAnsi="Times New Roman" w:cs="Times New Roman"/>
          <w:color w:val="000000"/>
          <w:spacing w:val="-2"/>
          <w:sz w:val="28"/>
          <w:szCs w:val="28"/>
        </w:rPr>
        <w:t xml:space="preserve">нализ аттестации педагогов </w:t>
      </w:r>
      <w:r w:rsidR="00D31299" w:rsidRPr="006F47FB">
        <w:rPr>
          <w:rFonts w:ascii="Times New Roman" w:hAnsi="Times New Roman" w:cs="Times New Roman"/>
          <w:spacing w:val="-2"/>
          <w:sz w:val="28"/>
          <w:szCs w:val="28"/>
        </w:rPr>
        <w:t xml:space="preserve">демонстрирует рост </w:t>
      </w:r>
      <w:proofErr w:type="gramStart"/>
      <w:r w:rsidR="00D31299" w:rsidRPr="006F47FB">
        <w:rPr>
          <w:rFonts w:ascii="Times New Roman" w:hAnsi="Times New Roman" w:cs="Times New Roman"/>
          <w:spacing w:val="-2"/>
          <w:sz w:val="28"/>
          <w:szCs w:val="28"/>
        </w:rPr>
        <w:t>тенденции повышения уровня квалификации педагогов</w:t>
      </w:r>
      <w:proofErr w:type="gramEnd"/>
      <w:r w:rsidR="00D31299" w:rsidRPr="006F47FB">
        <w:rPr>
          <w:rFonts w:ascii="Times New Roman" w:hAnsi="Times New Roman" w:cs="Times New Roman"/>
          <w:spacing w:val="-2"/>
          <w:sz w:val="28"/>
          <w:szCs w:val="28"/>
        </w:rPr>
        <w:t xml:space="preserve"> на высшую и первую квалификационную категорию. </w:t>
      </w:r>
      <w:r w:rsidR="00D31299" w:rsidRPr="006F47FB">
        <w:rPr>
          <w:rFonts w:ascii="Times New Roman" w:hAnsi="Times New Roman" w:cs="Times New Roman"/>
          <w:sz w:val="28"/>
          <w:szCs w:val="28"/>
        </w:rPr>
        <w:t>Подводя итоги проделанной работы, можно сделать вывод, что аттестационное направление лаборатории имеет потенциальные возможности для решения вопросов профессионального развития педагогических кадров, так как выбранные формы работы способствуют переходу педагогических работников на более высокий уровень профессионализма и на активное распространение инновационного опыта.</w:t>
      </w:r>
      <w:r w:rsidR="00D31299" w:rsidRPr="00555A00">
        <w:rPr>
          <w:rFonts w:ascii="Times New Roman" w:hAnsi="Times New Roman" w:cs="Times New Roman"/>
          <w:sz w:val="28"/>
          <w:szCs w:val="28"/>
        </w:rPr>
        <w:t xml:space="preserve"> </w:t>
      </w:r>
    </w:p>
    <w:p w:rsidR="00D31299" w:rsidRPr="007D38BB" w:rsidRDefault="00D31299" w:rsidP="00D31299">
      <w:pPr>
        <w:pStyle w:val="2"/>
        <w:shd w:val="clear" w:color="auto" w:fill="FFFFFF" w:themeFill="background1"/>
        <w:spacing w:after="0" w:line="240" w:lineRule="auto"/>
        <w:ind w:left="0" w:firstLine="709"/>
        <w:jc w:val="both"/>
        <w:rPr>
          <w:rFonts w:ascii="Times New Roman" w:hAnsi="Times New Roman" w:cs="Times New Roman"/>
          <w:sz w:val="28"/>
          <w:szCs w:val="28"/>
        </w:rPr>
      </w:pPr>
    </w:p>
    <w:p w:rsidR="00D31299" w:rsidRPr="007D38BB" w:rsidRDefault="00D31299" w:rsidP="00D31299">
      <w:pPr>
        <w:pStyle w:val="a3"/>
        <w:numPr>
          <w:ilvl w:val="0"/>
          <w:numId w:val="1"/>
        </w:numPr>
        <w:spacing w:after="0" w:line="240" w:lineRule="auto"/>
        <w:ind w:left="0" w:firstLine="709"/>
        <w:jc w:val="both"/>
        <w:rPr>
          <w:rFonts w:ascii="Times New Roman" w:hAnsi="Times New Roman" w:cs="Times New Roman"/>
          <w:b/>
          <w:sz w:val="28"/>
          <w:szCs w:val="28"/>
        </w:rPr>
      </w:pPr>
      <w:r w:rsidRPr="007D38BB">
        <w:rPr>
          <w:rFonts w:ascii="Times New Roman" w:hAnsi="Times New Roman" w:cs="Times New Roman"/>
          <w:b/>
          <w:sz w:val="28"/>
          <w:szCs w:val="28"/>
        </w:rPr>
        <w:t>Апробация новой модели аттестации.</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В октябре 2019 году по заказу Федеральной службы по надзору в сфере образования и науки в третий раз проводилось исследование компетенций работников образовательных организаций.</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Исследование было организовано в целях создания и апробации подходов и инструментария для оценки компетенций работников образовательных организаций, осуществляющих образовательную деятельность по образовательным программам общего образования.</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Мероприятия по организации исследования</w:t>
      </w:r>
      <w:r>
        <w:rPr>
          <w:rFonts w:ascii="Times New Roman" w:hAnsi="Times New Roman" w:cs="Times New Roman"/>
          <w:sz w:val="28"/>
          <w:szCs w:val="28"/>
        </w:rPr>
        <w:t xml:space="preserve"> </w:t>
      </w:r>
      <w:r w:rsidRPr="007D38BB">
        <w:rPr>
          <w:rFonts w:ascii="Times New Roman" w:hAnsi="Times New Roman" w:cs="Times New Roman"/>
          <w:sz w:val="28"/>
          <w:szCs w:val="28"/>
        </w:rPr>
        <w:t>проходили на базе МБОУ СОШ № 30. Участие приняли 56 педагогических работников</w:t>
      </w:r>
      <w:r w:rsidR="00960E95">
        <w:rPr>
          <w:rFonts w:ascii="Times New Roman" w:hAnsi="Times New Roman" w:cs="Times New Roman"/>
          <w:sz w:val="28"/>
          <w:szCs w:val="28"/>
        </w:rPr>
        <w:t xml:space="preserve">, из которых 50% - педагоги в возрасте до 35 лет, </w:t>
      </w:r>
      <w:r w:rsidRPr="007D38BB">
        <w:rPr>
          <w:rFonts w:ascii="Times New Roman" w:hAnsi="Times New Roman" w:cs="Times New Roman"/>
          <w:sz w:val="28"/>
          <w:szCs w:val="28"/>
        </w:rPr>
        <w:t>по следующим предметным областям: «Английский язык», «Биология», «География»,</w:t>
      </w:r>
      <w:r>
        <w:rPr>
          <w:rFonts w:ascii="Times New Roman" w:hAnsi="Times New Roman" w:cs="Times New Roman"/>
          <w:sz w:val="28"/>
          <w:szCs w:val="28"/>
        </w:rPr>
        <w:t xml:space="preserve"> </w:t>
      </w:r>
      <w:r w:rsidRPr="007D38BB">
        <w:rPr>
          <w:rFonts w:ascii="Times New Roman" w:hAnsi="Times New Roman" w:cs="Times New Roman"/>
          <w:sz w:val="28"/>
          <w:szCs w:val="28"/>
        </w:rPr>
        <w:t xml:space="preserve">«ОБЖ», «Технология», «Физика», «Химия», «Искусство». Квота на количество педагогов – участников исследования была установлена министерством образования и науки Хабаровского края. </w:t>
      </w:r>
      <w:r>
        <w:rPr>
          <w:rFonts w:ascii="Times New Roman" w:hAnsi="Times New Roman" w:cs="Times New Roman"/>
          <w:sz w:val="28"/>
          <w:szCs w:val="28"/>
        </w:rPr>
        <w:t xml:space="preserve"> </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lastRenderedPageBreak/>
        <w:t>Особенностью данного исследования стало участие в нем руководителей образовательных учреждений (</w:t>
      </w:r>
      <w:proofErr w:type="spellStart"/>
      <w:r w:rsidRPr="007D38BB">
        <w:rPr>
          <w:rFonts w:ascii="Times New Roman" w:hAnsi="Times New Roman" w:cs="Times New Roman"/>
          <w:sz w:val="28"/>
          <w:szCs w:val="28"/>
        </w:rPr>
        <w:t>Струценко</w:t>
      </w:r>
      <w:proofErr w:type="spellEnd"/>
      <w:r w:rsidRPr="007D38BB">
        <w:rPr>
          <w:rFonts w:ascii="Times New Roman" w:hAnsi="Times New Roman" w:cs="Times New Roman"/>
          <w:sz w:val="28"/>
          <w:szCs w:val="28"/>
        </w:rPr>
        <w:t xml:space="preserve"> Т.И., директор МАОУ СШ № 10, </w:t>
      </w:r>
      <w:proofErr w:type="spellStart"/>
      <w:r w:rsidRPr="007D38BB">
        <w:rPr>
          <w:rFonts w:ascii="Times New Roman" w:hAnsi="Times New Roman" w:cs="Times New Roman"/>
          <w:sz w:val="28"/>
          <w:szCs w:val="28"/>
        </w:rPr>
        <w:t>Казачук</w:t>
      </w:r>
      <w:proofErr w:type="spellEnd"/>
      <w:r w:rsidRPr="007D38BB">
        <w:rPr>
          <w:rFonts w:ascii="Times New Roman" w:hAnsi="Times New Roman" w:cs="Times New Roman"/>
          <w:sz w:val="28"/>
          <w:szCs w:val="28"/>
        </w:rPr>
        <w:t xml:space="preserve"> Н.В., директор МБОУ СОШ № 16; </w:t>
      </w:r>
      <w:proofErr w:type="spellStart"/>
      <w:r w:rsidRPr="007D38BB">
        <w:rPr>
          <w:rFonts w:ascii="Times New Roman" w:hAnsi="Times New Roman" w:cs="Times New Roman"/>
          <w:sz w:val="28"/>
          <w:szCs w:val="28"/>
        </w:rPr>
        <w:t>Стрельцова</w:t>
      </w:r>
      <w:proofErr w:type="spellEnd"/>
      <w:r w:rsidRPr="007D38BB">
        <w:rPr>
          <w:rFonts w:ascii="Times New Roman" w:hAnsi="Times New Roman" w:cs="Times New Roman"/>
          <w:sz w:val="28"/>
          <w:szCs w:val="28"/>
        </w:rPr>
        <w:t xml:space="preserve"> Ю.В., директор МБОУ СОШ № 43).</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proofErr w:type="gramStart"/>
      <w:r w:rsidRPr="007D38BB">
        <w:rPr>
          <w:rFonts w:ascii="Times New Roman" w:hAnsi="Times New Roman" w:cs="Times New Roman"/>
          <w:sz w:val="28"/>
          <w:szCs w:val="28"/>
        </w:rPr>
        <w:t>При проведении оценки компетенций осуществлялся мониторинг прохождения процедур с применением</w:t>
      </w:r>
      <w:r>
        <w:rPr>
          <w:rFonts w:ascii="Times New Roman" w:hAnsi="Times New Roman" w:cs="Times New Roman"/>
          <w:sz w:val="28"/>
          <w:szCs w:val="28"/>
        </w:rPr>
        <w:t xml:space="preserve"> </w:t>
      </w:r>
      <w:r w:rsidRPr="007D38BB">
        <w:rPr>
          <w:rFonts w:ascii="Times New Roman" w:hAnsi="Times New Roman" w:cs="Times New Roman"/>
          <w:sz w:val="28"/>
          <w:szCs w:val="28"/>
        </w:rPr>
        <w:t xml:space="preserve">специализированной АИС </w:t>
      </w:r>
      <w:proofErr w:type="spellStart"/>
      <w:r w:rsidRPr="007D38BB">
        <w:rPr>
          <w:rFonts w:ascii="Times New Roman" w:hAnsi="Times New Roman" w:cs="Times New Roman"/>
          <w:sz w:val="28"/>
          <w:szCs w:val="28"/>
        </w:rPr>
        <w:t>EDU-Monitoring</w:t>
      </w:r>
      <w:proofErr w:type="spellEnd"/>
      <w:r w:rsidRPr="007D38BB">
        <w:rPr>
          <w:rFonts w:ascii="Times New Roman" w:hAnsi="Times New Roman" w:cs="Times New Roman"/>
          <w:sz w:val="28"/>
          <w:szCs w:val="28"/>
        </w:rPr>
        <w:t>, который включал 7 этапов:</w:t>
      </w:r>
      <w:proofErr w:type="gramEnd"/>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1. Печать комплектов диагностических работ.</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2. Сбор дополнительной информации об участниках оценки компетенций.</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3. Выполнение диагностической работы.</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4. Сбор мнений участников оценки компетенций о содержании диагностической</w:t>
      </w:r>
      <w:r>
        <w:rPr>
          <w:rFonts w:ascii="Times New Roman" w:hAnsi="Times New Roman" w:cs="Times New Roman"/>
          <w:sz w:val="28"/>
          <w:szCs w:val="28"/>
        </w:rPr>
        <w:t xml:space="preserve"> </w:t>
      </w:r>
      <w:r w:rsidRPr="007D38BB">
        <w:rPr>
          <w:rFonts w:ascii="Times New Roman" w:hAnsi="Times New Roman" w:cs="Times New Roman"/>
          <w:sz w:val="28"/>
          <w:szCs w:val="28"/>
        </w:rPr>
        <w:t>работы.</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5. Обработка бланков ответов.</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6. Экспертная оценка результатов выполнения диагностической работы.</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7. Формирование итоговых оценок.</w:t>
      </w:r>
    </w:p>
    <w:p w:rsidR="00960E95"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Участники апробации </w:t>
      </w:r>
      <w:r w:rsidR="00960E95">
        <w:rPr>
          <w:rFonts w:ascii="Times New Roman" w:hAnsi="Times New Roman" w:cs="Times New Roman"/>
          <w:sz w:val="28"/>
          <w:szCs w:val="28"/>
        </w:rPr>
        <w:t>были приглашены</w:t>
      </w:r>
      <w:r w:rsidRPr="007D38BB">
        <w:rPr>
          <w:rFonts w:ascii="Times New Roman" w:hAnsi="Times New Roman" w:cs="Times New Roman"/>
          <w:sz w:val="28"/>
          <w:szCs w:val="28"/>
        </w:rPr>
        <w:t xml:space="preserve"> в </w:t>
      </w:r>
      <w:r w:rsidR="00960E95">
        <w:rPr>
          <w:rFonts w:ascii="Times New Roman" w:hAnsi="Times New Roman" w:cs="Times New Roman"/>
          <w:sz w:val="28"/>
          <w:szCs w:val="28"/>
        </w:rPr>
        <w:t xml:space="preserve">пункт проведения исследования - </w:t>
      </w:r>
      <w:r w:rsidRPr="007D38BB">
        <w:rPr>
          <w:rFonts w:ascii="Times New Roman" w:hAnsi="Times New Roman" w:cs="Times New Roman"/>
          <w:sz w:val="28"/>
          <w:szCs w:val="28"/>
        </w:rPr>
        <w:t>МБОУ СОШ № 30  с 23 октября по 30 октября 2019 г.</w:t>
      </w:r>
      <w:r w:rsidR="00960E95">
        <w:rPr>
          <w:rFonts w:ascii="Times New Roman" w:hAnsi="Times New Roman" w:cs="Times New Roman"/>
          <w:sz w:val="28"/>
          <w:szCs w:val="28"/>
        </w:rPr>
        <w:t xml:space="preserve"> </w:t>
      </w:r>
      <w:r w:rsidRPr="007D38BB">
        <w:rPr>
          <w:rFonts w:ascii="Times New Roman" w:hAnsi="Times New Roman" w:cs="Times New Roman"/>
          <w:sz w:val="28"/>
          <w:szCs w:val="28"/>
        </w:rPr>
        <w:t xml:space="preserve">в соответствии с планом-графиком проведения </w:t>
      </w:r>
      <w:r w:rsidR="00960E95">
        <w:rPr>
          <w:rFonts w:ascii="Times New Roman" w:hAnsi="Times New Roman" w:cs="Times New Roman"/>
          <w:sz w:val="28"/>
          <w:szCs w:val="28"/>
        </w:rPr>
        <w:t>исследования.</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Общее время</w:t>
      </w:r>
      <w:r>
        <w:rPr>
          <w:rFonts w:ascii="Times New Roman" w:hAnsi="Times New Roman" w:cs="Times New Roman"/>
          <w:sz w:val="28"/>
          <w:szCs w:val="28"/>
        </w:rPr>
        <w:t>,</w:t>
      </w:r>
      <w:r w:rsidRPr="007D38BB">
        <w:rPr>
          <w:rFonts w:ascii="Times New Roman" w:hAnsi="Times New Roman" w:cs="Times New Roman"/>
          <w:sz w:val="28"/>
          <w:szCs w:val="28"/>
        </w:rPr>
        <w:t xml:space="preserve"> отводимое</w:t>
      </w:r>
      <w:r>
        <w:rPr>
          <w:rFonts w:ascii="Times New Roman" w:hAnsi="Times New Roman" w:cs="Times New Roman"/>
          <w:sz w:val="28"/>
          <w:szCs w:val="28"/>
        </w:rPr>
        <w:t xml:space="preserve"> на</w:t>
      </w:r>
      <w:r w:rsidRPr="007D38BB">
        <w:rPr>
          <w:rFonts w:ascii="Times New Roman" w:hAnsi="Times New Roman" w:cs="Times New Roman"/>
          <w:sz w:val="28"/>
          <w:szCs w:val="28"/>
        </w:rPr>
        <w:t xml:space="preserve"> выполнени</w:t>
      </w:r>
      <w:r>
        <w:rPr>
          <w:rFonts w:ascii="Times New Roman" w:hAnsi="Times New Roman" w:cs="Times New Roman"/>
          <w:sz w:val="28"/>
          <w:szCs w:val="28"/>
        </w:rPr>
        <w:t>е</w:t>
      </w:r>
      <w:r w:rsidRPr="007D38BB">
        <w:rPr>
          <w:rFonts w:ascii="Times New Roman" w:hAnsi="Times New Roman" w:cs="Times New Roman"/>
          <w:sz w:val="28"/>
          <w:szCs w:val="28"/>
        </w:rPr>
        <w:t xml:space="preserve"> диа</w:t>
      </w:r>
      <w:r>
        <w:rPr>
          <w:rFonts w:ascii="Times New Roman" w:hAnsi="Times New Roman" w:cs="Times New Roman"/>
          <w:sz w:val="28"/>
          <w:szCs w:val="28"/>
        </w:rPr>
        <w:t>гностической работы, 200 минут.</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Участники апробации</w:t>
      </w:r>
      <w:r>
        <w:rPr>
          <w:rFonts w:ascii="Times New Roman" w:hAnsi="Times New Roman" w:cs="Times New Roman"/>
          <w:sz w:val="28"/>
          <w:szCs w:val="28"/>
        </w:rPr>
        <w:t xml:space="preserve"> </w:t>
      </w:r>
      <w:r w:rsidRPr="007D38BB">
        <w:rPr>
          <w:rFonts w:ascii="Times New Roman" w:hAnsi="Times New Roman" w:cs="Times New Roman"/>
          <w:sz w:val="28"/>
          <w:szCs w:val="28"/>
        </w:rPr>
        <w:t>выполняли задания на бланках.</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Каждый вариант диагностической работы состоят из 15 заданий двух видов:</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а) задания для оценки предметных компетенций учителя, представленные в тестовой</w:t>
      </w:r>
      <w:r>
        <w:rPr>
          <w:rFonts w:ascii="Times New Roman" w:hAnsi="Times New Roman" w:cs="Times New Roman"/>
          <w:sz w:val="28"/>
          <w:szCs w:val="28"/>
        </w:rPr>
        <w:t xml:space="preserve"> </w:t>
      </w:r>
      <w:r w:rsidRPr="007D38BB">
        <w:rPr>
          <w:rFonts w:ascii="Times New Roman" w:hAnsi="Times New Roman" w:cs="Times New Roman"/>
          <w:sz w:val="28"/>
          <w:szCs w:val="28"/>
        </w:rPr>
        <w:t>форме (часть 1 диагностической работы);</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б) задания для оценки методических компетенций учителя, представленные в форме</w:t>
      </w:r>
      <w:r>
        <w:rPr>
          <w:rFonts w:ascii="Times New Roman" w:hAnsi="Times New Roman" w:cs="Times New Roman"/>
          <w:sz w:val="28"/>
          <w:szCs w:val="28"/>
        </w:rPr>
        <w:t xml:space="preserve"> </w:t>
      </w:r>
      <w:r w:rsidRPr="007D38BB">
        <w:rPr>
          <w:rFonts w:ascii="Times New Roman" w:hAnsi="Times New Roman" w:cs="Times New Roman"/>
          <w:sz w:val="28"/>
          <w:szCs w:val="28"/>
        </w:rPr>
        <w:t>методических задач (часть 2 диагностической работы).</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Все руководящие и педагогические работники, заявленные как участники исследования, явились в пункт проведения в установленные для этого сроки. Таким образом, явка участников исследования от муниципалитета составила 100 %. </w:t>
      </w:r>
    </w:p>
    <w:p w:rsidR="00D31299" w:rsidRPr="007D38BB" w:rsidRDefault="00D31299" w:rsidP="00D31299">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Печать комплектов диагностических работ и загрузка готовых работ на платформу АИС </w:t>
      </w:r>
      <w:proofErr w:type="spellStart"/>
      <w:r w:rsidRPr="007D38BB">
        <w:rPr>
          <w:rFonts w:ascii="Times New Roman" w:hAnsi="Times New Roman" w:cs="Times New Roman"/>
          <w:sz w:val="28"/>
          <w:szCs w:val="28"/>
        </w:rPr>
        <w:t>EDU-Monitoring</w:t>
      </w:r>
      <w:proofErr w:type="spellEnd"/>
      <w:r w:rsidRPr="007D38BB">
        <w:rPr>
          <w:rFonts w:ascii="Times New Roman" w:hAnsi="Times New Roman" w:cs="Times New Roman"/>
          <w:sz w:val="28"/>
          <w:szCs w:val="28"/>
        </w:rPr>
        <w:t xml:space="preserve"> происходила качественно и своевременно, что было отмечено региональным координатором – министерством образования и науки Хабаровского края.</w:t>
      </w:r>
    </w:p>
    <w:p w:rsidR="00D31299" w:rsidRDefault="00D31299" w:rsidP="00DD7802">
      <w:pPr>
        <w:pStyle w:val="21"/>
        <w:spacing w:after="0" w:line="240" w:lineRule="auto"/>
        <w:ind w:left="644"/>
        <w:jc w:val="both"/>
        <w:rPr>
          <w:rFonts w:ascii="Times New Roman" w:hAnsi="Times New Roman" w:cs="Times New Roman"/>
          <w:b/>
          <w:sz w:val="28"/>
          <w:szCs w:val="28"/>
        </w:rPr>
      </w:pPr>
    </w:p>
    <w:p w:rsidR="0084620B" w:rsidRPr="009D15CF" w:rsidRDefault="009D15CF" w:rsidP="0084620B">
      <w:pPr>
        <w:pStyle w:val="21"/>
        <w:numPr>
          <w:ilvl w:val="0"/>
          <w:numId w:val="1"/>
        </w:numPr>
        <w:spacing w:after="0" w:line="240" w:lineRule="auto"/>
        <w:jc w:val="both"/>
        <w:rPr>
          <w:rFonts w:ascii="Times New Roman" w:hAnsi="Times New Roman" w:cs="Times New Roman"/>
          <w:b/>
          <w:sz w:val="28"/>
          <w:szCs w:val="28"/>
        </w:rPr>
      </w:pPr>
      <w:r w:rsidRPr="009D15CF">
        <w:rPr>
          <w:rFonts w:ascii="Times New Roman" w:hAnsi="Times New Roman" w:cs="Times New Roman"/>
          <w:b/>
          <w:sz w:val="28"/>
          <w:szCs w:val="28"/>
        </w:rPr>
        <w:t>Лицензирование учреждений на право осуществления образовательной деятельности.</w:t>
      </w:r>
    </w:p>
    <w:p w:rsidR="0084620B" w:rsidRDefault="0084620B" w:rsidP="009D15CF">
      <w:pPr>
        <w:pStyle w:val="21"/>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w:t>
      </w:r>
      <w:r>
        <w:rPr>
          <w:rFonts w:ascii="Times New Roman" w:hAnsi="Times New Roman" w:cs="Times New Roman"/>
        </w:rPr>
        <w:t xml:space="preserve">  </w:t>
      </w:r>
      <w:r>
        <w:rPr>
          <w:rFonts w:ascii="Times New Roman" w:hAnsi="Times New Roman" w:cs="Times New Roman"/>
          <w:sz w:val="28"/>
          <w:szCs w:val="28"/>
        </w:rPr>
        <w:t>конец</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rPr>
        <w:t>20</w:t>
      </w:r>
      <w:r>
        <w:rPr>
          <w:rFonts w:ascii="Times New Roman" w:hAnsi="Times New Roman" w:cs="Times New Roman"/>
          <w:sz w:val="28"/>
          <w:szCs w:val="28"/>
        </w:rPr>
        <w:t>19</w:t>
      </w:r>
      <w:r w:rsidR="002D77D5">
        <w:rPr>
          <w:rFonts w:ascii="Times New Roman" w:eastAsia="Times New Roman" w:hAnsi="Times New Roman" w:cs="Times New Roman"/>
          <w:sz w:val="28"/>
          <w:szCs w:val="28"/>
        </w:rPr>
        <w:t>-</w:t>
      </w:r>
      <w:r>
        <w:rPr>
          <w:rFonts w:ascii="Times New Roman" w:eastAsia="Times New Roman" w:hAnsi="Times New Roman" w:cs="Times New Roman"/>
          <w:sz w:val="28"/>
          <w:szCs w:val="28"/>
        </w:rPr>
        <w:t>2020 учебного года</w:t>
      </w:r>
      <w:r>
        <w:rPr>
          <w:rFonts w:ascii="Times New Roman" w:hAnsi="Times New Roman" w:cs="Times New Roman"/>
        </w:rPr>
        <w:t xml:space="preserve"> </w:t>
      </w:r>
      <w:r>
        <w:rPr>
          <w:rFonts w:ascii="Times New Roman" w:hAnsi="Times New Roman" w:cs="Times New Roman"/>
          <w:sz w:val="28"/>
          <w:szCs w:val="28"/>
        </w:rPr>
        <w:t>в системе «Образование» городского округа «Город Хабаровск</w:t>
      </w:r>
      <w:r>
        <w:rPr>
          <w:rFonts w:ascii="Times New Roman" w:hAnsi="Times New Roman" w:cs="Times New Roman"/>
        </w:rPr>
        <w:t xml:space="preserve"> </w:t>
      </w:r>
      <w:r>
        <w:rPr>
          <w:rFonts w:ascii="Times New Roman" w:hAnsi="Times New Roman" w:cs="Times New Roman"/>
          <w:sz w:val="28"/>
          <w:szCs w:val="28"/>
        </w:rPr>
        <w:t xml:space="preserve">функционирует 176 муниципальных образовательных учреждений: 71 общеобразовательное учреждение,  88 дошкольных образовательных учреждений  и 17 учреждений </w:t>
      </w:r>
      <w:r>
        <w:rPr>
          <w:rFonts w:ascii="Times New Roman" w:hAnsi="Times New Roman" w:cs="Times New Roman"/>
          <w:sz w:val="28"/>
          <w:szCs w:val="28"/>
        </w:rPr>
        <w:lastRenderedPageBreak/>
        <w:t xml:space="preserve">дополнительного образования  детей. Общая сеть учреждений видоизменилась за счет реорганизации МАДОУ № 51 путем присоединения к </w:t>
      </w:r>
      <w:r w:rsidRPr="00EB0D40">
        <w:rPr>
          <w:rFonts w:ascii="Times New Roman" w:hAnsi="Times New Roman" w:cs="Times New Roman"/>
          <w:sz w:val="28"/>
          <w:szCs w:val="28"/>
        </w:rPr>
        <w:t xml:space="preserve">нему МАДОУ № 28, </w:t>
      </w:r>
      <w:r>
        <w:rPr>
          <w:rFonts w:ascii="Times New Roman" w:hAnsi="Times New Roman" w:cs="Times New Roman"/>
          <w:sz w:val="28"/>
          <w:szCs w:val="28"/>
        </w:rPr>
        <w:t>принятия в муниципальную собственность трех вновь созданных МАДОУ № 40, 50, 100.</w:t>
      </w:r>
    </w:p>
    <w:p w:rsidR="0084620B" w:rsidRPr="0084620B" w:rsidRDefault="0084620B" w:rsidP="009D15CF">
      <w:pPr>
        <w:spacing w:after="0" w:line="240" w:lineRule="auto"/>
        <w:ind w:firstLine="709"/>
        <w:jc w:val="both"/>
        <w:rPr>
          <w:rFonts w:ascii="Times New Roman" w:hAnsi="Times New Roman" w:cs="Times New Roman"/>
          <w:color w:val="000000"/>
          <w:sz w:val="28"/>
          <w:szCs w:val="28"/>
        </w:rPr>
      </w:pPr>
      <w:r w:rsidRPr="0084620B">
        <w:rPr>
          <w:rFonts w:ascii="Times New Roman" w:hAnsi="Times New Roman" w:cs="Times New Roman"/>
          <w:color w:val="000000"/>
          <w:sz w:val="28"/>
          <w:szCs w:val="28"/>
        </w:rPr>
        <w:t>Р</w:t>
      </w:r>
      <w:r w:rsidRPr="0084620B">
        <w:rPr>
          <w:rFonts w:ascii="Times New Roman" w:hAnsi="Times New Roman" w:cs="Times New Roman"/>
          <w:sz w:val="28"/>
          <w:szCs w:val="28"/>
        </w:rPr>
        <w:t>абота по лицензированию учреждений на право осуществления образовательной деятельности проводилась в</w:t>
      </w:r>
      <w:r w:rsidRPr="0084620B">
        <w:rPr>
          <w:rFonts w:ascii="Times New Roman" w:hAnsi="Times New Roman" w:cs="Times New Roman"/>
          <w:color w:val="000000"/>
          <w:sz w:val="28"/>
          <w:szCs w:val="28"/>
        </w:rPr>
        <w:t xml:space="preserve"> соответствии с Положением о лицензировании образовательной деятельности, утвержденным Постановлением Правительства РФ </w:t>
      </w:r>
      <w:r w:rsidRPr="0084620B">
        <w:rPr>
          <w:rFonts w:ascii="Times New Roman" w:hAnsi="Times New Roman" w:cs="Times New Roman"/>
          <w:sz w:val="28"/>
          <w:szCs w:val="28"/>
        </w:rPr>
        <w:t>от</w:t>
      </w:r>
      <w:r w:rsidRPr="0084620B">
        <w:rPr>
          <w:sz w:val="28"/>
          <w:szCs w:val="28"/>
        </w:rPr>
        <w:t xml:space="preserve"> </w:t>
      </w:r>
      <w:r w:rsidRPr="0084620B">
        <w:rPr>
          <w:rFonts w:ascii="Times New Roman" w:eastAsia="Times New Roman" w:hAnsi="Times New Roman" w:cs="Times New Roman"/>
          <w:sz w:val="28"/>
          <w:szCs w:val="28"/>
        </w:rPr>
        <w:t>28 октября 2013 года № 966</w:t>
      </w:r>
      <w:r w:rsidRPr="0084620B">
        <w:rPr>
          <w:szCs w:val="28"/>
        </w:rPr>
        <w:t xml:space="preserve">. </w:t>
      </w:r>
      <w:r w:rsidRPr="0084620B">
        <w:rPr>
          <w:rFonts w:ascii="Times New Roman" w:hAnsi="Times New Roman" w:cs="Times New Roman"/>
          <w:color w:val="000000"/>
          <w:sz w:val="28"/>
          <w:szCs w:val="28"/>
        </w:rPr>
        <w:t xml:space="preserve">Число образовательных учреждений, имеющих действующую лицензию, составляет  100%. </w:t>
      </w:r>
      <w:r w:rsidRPr="0084620B">
        <w:rPr>
          <w:rFonts w:ascii="Times New Roman" w:hAnsi="Times New Roman" w:cs="Times New Roman"/>
          <w:sz w:val="28"/>
          <w:szCs w:val="28"/>
        </w:rPr>
        <w:t xml:space="preserve">Предоставляемые на лицензирование документы предварительно  проверены и согласованы начальником управления образования. Своевременно подготовлены и направлены в лицензионную комиссию Министерства образования края документы 3-х вновь созданных дошкольных образовательных учреждений (МАДОУ №№ 40, 50,100);  </w:t>
      </w:r>
      <w:r w:rsidRPr="0084620B">
        <w:rPr>
          <w:rFonts w:ascii="Times New Roman" w:hAnsi="Times New Roman" w:cs="Times New Roman"/>
          <w:color w:val="000000"/>
          <w:sz w:val="28"/>
          <w:szCs w:val="28"/>
        </w:rPr>
        <w:t>переоформлено 12 лицензий</w:t>
      </w:r>
      <w:r w:rsidRPr="0084620B">
        <w:rPr>
          <w:rFonts w:ascii="Times New Roman" w:hAnsi="Times New Roman" w:cs="Times New Roman"/>
          <w:sz w:val="28"/>
          <w:szCs w:val="28"/>
        </w:rPr>
        <w:t>, в том числе:</w:t>
      </w:r>
    </w:p>
    <w:p w:rsidR="0084620B" w:rsidRPr="009D15CF" w:rsidRDefault="0084620B" w:rsidP="009D15CF">
      <w:pPr>
        <w:spacing w:after="0" w:line="240" w:lineRule="auto"/>
        <w:ind w:firstLine="709"/>
        <w:jc w:val="both"/>
        <w:rPr>
          <w:rFonts w:ascii="Times New Roman" w:eastAsia="Times New Roman" w:hAnsi="Times New Roman" w:cs="Times New Roman"/>
          <w:sz w:val="28"/>
          <w:szCs w:val="28"/>
        </w:rPr>
      </w:pPr>
      <w:r w:rsidRPr="009D15CF">
        <w:rPr>
          <w:rFonts w:ascii="Times New Roman" w:eastAsia="Times New Roman" w:hAnsi="Times New Roman" w:cs="Times New Roman"/>
          <w:sz w:val="28"/>
          <w:szCs w:val="28"/>
        </w:rPr>
        <w:t>-   в связи с изменением наименования  учреждения  -  2 учреждения;</w:t>
      </w:r>
    </w:p>
    <w:p w:rsidR="0084620B" w:rsidRPr="009D15CF" w:rsidRDefault="0084620B" w:rsidP="009D15CF">
      <w:pPr>
        <w:spacing w:after="0" w:line="240" w:lineRule="auto"/>
        <w:ind w:firstLine="709"/>
        <w:jc w:val="both"/>
        <w:rPr>
          <w:rStyle w:val="FontStyle12"/>
          <w:sz w:val="28"/>
          <w:szCs w:val="28"/>
        </w:rPr>
      </w:pPr>
      <w:r w:rsidRPr="009D15CF">
        <w:rPr>
          <w:rStyle w:val="FontStyle12"/>
          <w:sz w:val="28"/>
          <w:szCs w:val="28"/>
        </w:rPr>
        <w:t>- лицензирование новых образовательных программ (дополнительное образование детей и взрослых)  –5 учреждений;</w:t>
      </w:r>
    </w:p>
    <w:p w:rsidR="0084620B" w:rsidRPr="009D15CF" w:rsidRDefault="0084620B" w:rsidP="009D15CF">
      <w:pPr>
        <w:spacing w:after="0" w:line="240" w:lineRule="auto"/>
        <w:ind w:firstLine="709"/>
        <w:jc w:val="both"/>
        <w:rPr>
          <w:rStyle w:val="FontStyle12"/>
          <w:sz w:val="28"/>
          <w:szCs w:val="28"/>
        </w:rPr>
      </w:pPr>
      <w:r w:rsidRPr="009D15CF">
        <w:rPr>
          <w:rStyle w:val="FontStyle12"/>
          <w:sz w:val="28"/>
          <w:szCs w:val="28"/>
        </w:rPr>
        <w:t xml:space="preserve">- лицензирование по новым адресам ведения образовательной деятельности- 3 учреждения.  </w:t>
      </w:r>
    </w:p>
    <w:p w:rsidR="0084620B" w:rsidRPr="009D15CF" w:rsidRDefault="0084620B" w:rsidP="009D15CF">
      <w:pPr>
        <w:spacing w:after="0" w:line="240" w:lineRule="auto"/>
        <w:ind w:firstLine="709"/>
        <w:jc w:val="both"/>
        <w:rPr>
          <w:rFonts w:ascii="Times New Roman" w:hAnsi="Times New Roman" w:cs="Times New Roman"/>
          <w:sz w:val="28"/>
          <w:szCs w:val="28"/>
        </w:rPr>
      </w:pPr>
      <w:r w:rsidRPr="009D15CF">
        <w:rPr>
          <w:rFonts w:ascii="Times New Roman" w:hAnsi="Times New Roman" w:cs="Times New Roman"/>
          <w:color w:val="000000"/>
          <w:sz w:val="28"/>
          <w:szCs w:val="28"/>
        </w:rPr>
        <w:t xml:space="preserve"> </w:t>
      </w:r>
      <w:r w:rsidRPr="009D15CF">
        <w:rPr>
          <w:rFonts w:ascii="Times New Roman" w:hAnsi="Times New Roman" w:cs="Times New Roman"/>
          <w:sz w:val="28"/>
          <w:szCs w:val="28"/>
        </w:rPr>
        <w:t xml:space="preserve">Данная работа будет продолжена в следующем учебном году. </w:t>
      </w:r>
    </w:p>
    <w:p w:rsidR="0084620B" w:rsidRPr="009D15CF" w:rsidRDefault="0084620B" w:rsidP="009D15CF">
      <w:pPr>
        <w:spacing w:after="0" w:line="240" w:lineRule="auto"/>
        <w:ind w:firstLine="709"/>
        <w:jc w:val="both"/>
        <w:rPr>
          <w:rFonts w:ascii="Times New Roman" w:hAnsi="Times New Roman" w:cs="Times New Roman"/>
          <w:color w:val="000000"/>
          <w:sz w:val="28"/>
          <w:szCs w:val="28"/>
        </w:rPr>
      </w:pPr>
      <w:r w:rsidRPr="009D15CF">
        <w:rPr>
          <w:rFonts w:ascii="Times New Roman" w:hAnsi="Times New Roman" w:cs="Times New Roman"/>
          <w:sz w:val="28"/>
          <w:szCs w:val="28"/>
        </w:rPr>
        <w:t xml:space="preserve">Переоформлено свидетельство о государственной аккредитации  СШ № 1 имени С.В. Орлова. </w:t>
      </w:r>
    </w:p>
    <w:p w:rsidR="0084620B" w:rsidRPr="002D77D5" w:rsidRDefault="0084620B" w:rsidP="002D77D5">
      <w:pPr>
        <w:spacing w:after="0" w:line="240" w:lineRule="auto"/>
        <w:ind w:firstLine="709"/>
        <w:jc w:val="both"/>
        <w:rPr>
          <w:rFonts w:ascii="Times New Roman" w:hAnsi="Times New Roman" w:cs="Times New Roman"/>
          <w:sz w:val="28"/>
          <w:szCs w:val="28"/>
        </w:rPr>
      </w:pPr>
      <w:r w:rsidRPr="009D15CF">
        <w:rPr>
          <w:rFonts w:ascii="Times New Roman" w:hAnsi="Times New Roman" w:cs="Times New Roman"/>
          <w:sz w:val="28"/>
          <w:szCs w:val="28"/>
        </w:rPr>
        <w:t>В связи с изменением законодательства Российской Федерации в сфере организации отдыха и оздоровления детей согласно ФЗ № 336 от 16.10.2019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Pr="009D15CF">
        <w:rPr>
          <w:sz w:val="28"/>
          <w:szCs w:val="28"/>
        </w:rPr>
        <w:t xml:space="preserve"> </w:t>
      </w:r>
      <w:r w:rsidRPr="009D15CF">
        <w:rPr>
          <w:rFonts w:ascii="Times New Roman" w:hAnsi="Times New Roman" w:cs="Times New Roman"/>
          <w:sz w:val="28"/>
          <w:szCs w:val="28"/>
        </w:rPr>
        <w:t>внесены изменения в Уставы 70 общеобразовательных  учреждений и 11 учреждений дополнительного образования</w:t>
      </w:r>
    </w:p>
    <w:p w:rsidR="0084620B" w:rsidRDefault="0084620B" w:rsidP="009D15CF">
      <w:pPr>
        <w:pStyle w:val="21"/>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В</w:t>
      </w:r>
      <w:r w:rsidRPr="001361C2">
        <w:rPr>
          <w:rFonts w:ascii="Times New Roman" w:hAnsi="Times New Roman" w:cs="Times New Roman"/>
          <w:sz w:val="28"/>
          <w:szCs w:val="28"/>
        </w:rPr>
        <w:t xml:space="preserve"> </w:t>
      </w:r>
      <w:r w:rsidRPr="001361C2">
        <w:rPr>
          <w:rFonts w:ascii="Times New Roman" w:hAnsi="Times New Roman" w:cs="Times New Roman"/>
          <w:color w:val="000000"/>
          <w:spacing w:val="-2"/>
          <w:sz w:val="28"/>
          <w:szCs w:val="28"/>
        </w:rPr>
        <w:t xml:space="preserve">рамках </w:t>
      </w:r>
      <w:proofErr w:type="gramStart"/>
      <w:r>
        <w:rPr>
          <w:rFonts w:ascii="Times New Roman" w:hAnsi="Times New Roman" w:cs="Times New Roman"/>
          <w:color w:val="000000"/>
          <w:spacing w:val="-2"/>
          <w:sz w:val="28"/>
          <w:szCs w:val="28"/>
        </w:rPr>
        <w:t>контроля за</w:t>
      </w:r>
      <w:proofErr w:type="gramEnd"/>
      <w:r>
        <w:rPr>
          <w:rFonts w:ascii="Times New Roman" w:hAnsi="Times New Roman" w:cs="Times New Roman"/>
          <w:color w:val="000000"/>
          <w:spacing w:val="-2"/>
          <w:sz w:val="28"/>
          <w:szCs w:val="28"/>
        </w:rPr>
        <w:t xml:space="preserve"> </w:t>
      </w:r>
      <w:r w:rsidRPr="001361C2">
        <w:rPr>
          <w:rFonts w:ascii="Times New Roman" w:hAnsi="Times New Roman" w:cs="Times New Roman"/>
          <w:color w:val="000000"/>
          <w:spacing w:val="-2"/>
          <w:sz w:val="28"/>
          <w:szCs w:val="28"/>
        </w:rPr>
        <w:t>соблюдени</w:t>
      </w:r>
      <w:r>
        <w:rPr>
          <w:rFonts w:ascii="Times New Roman" w:hAnsi="Times New Roman" w:cs="Times New Roman"/>
          <w:color w:val="000000"/>
          <w:spacing w:val="-2"/>
          <w:sz w:val="28"/>
          <w:szCs w:val="28"/>
        </w:rPr>
        <w:t>ем  муниципальными образовательными учреждениями</w:t>
      </w:r>
      <w:r w:rsidRPr="001361C2">
        <w:rPr>
          <w:rFonts w:ascii="Times New Roman" w:hAnsi="Times New Roman" w:cs="Times New Roman"/>
          <w:color w:val="000000"/>
          <w:spacing w:val="-2"/>
          <w:sz w:val="28"/>
          <w:szCs w:val="28"/>
        </w:rPr>
        <w:t xml:space="preserve"> законодательства в области образования</w:t>
      </w:r>
      <w:r>
        <w:rPr>
          <w:rFonts w:ascii="Times New Roman" w:hAnsi="Times New Roman" w:cs="Times New Roman"/>
          <w:color w:val="000000"/>
          <w:spacing w:val="-2"/>
          <w:sz w:val="28"/>
          <w:szCs w:val="28"/>
        </w:rPr>
        <w:t xml:space="preserve"> проведены:</w:t>
      </w:r>
    </w:p>
    <w:p w:rsidR="0084620B" w:rsidRPr="00AC73E1" w:rsidRDefault="0084620B" w:rsidP="009D15CF">
      <w:pPr>
        <w:pStyle w:val="21"/>
        <w:spacing w:after="0" w:line="240" w:lineRule="auto"/>
        <w:ind w:firstLine="709"/>
        <w:jc w:val="both"/>
        <w:rPr>
          <w:rFonts w:ascii="Times New Roman" w:eastAsia="Times New Roman" w:hAnsi="Times New Roman" w:cs="Times New Roman"/>
          <w:i/>
          <w:sz w:val="28"/>
          <w:szCs w:val="28"/>
        </w:rPr>
      </w:pPr>
      <w:r>
        <w:rPr>
          <w:rFonts w:ascii="Times New Roman" w:hAnsi="Times New Roman" w:cs="Times New Roman"/>
          <w:color w:val="000000"/>
          <w:spacing w:val="-2"/>
          <w:sz w:val="28"/>
          <w:szCs w:val="28"/>
        </w:rPr>
        <w:t xml:space="preserve">- </w:t>
      </w:r>
      <w:r w:rsidRPr="00EB0D40">
        <w:rPr>
          <w:rFonts w:ascii="Times New Roman" w:hAnsi="Times New Roman" w:cs="Times New Roman"/>
          <w:color w:val="000000"/>
          <w:spacing w:val="-2"/>
          <w:sz w:val="28"/>
          <w:szCs w:val="28"/>
        </w:rPr>
        <w:t xml:space="preserve">мониторинг образовательных учреждений по выполнению Порядка проведения </w:t>
      </w:r>
      <w:proofErr w:type="spellStart"/>
      <w:r w:rsidRPr="00EB0D40">
        <w:rPr>
          <w:rFonts w:ascii="Times New Roman" w:hAnsi="Times New Roman" w:cs="Times New Roman"/>
          <w:color w:val="000000"/>
          <w:spacing w:val="-2"/>
          <w:sz w:val="28"/>
          <w:szCs w:val="28"/>
        </w:rPr>
        <w:t>самообследования</w:t>
      </w:r>
      <w:proofErr w:type="spellEnd"/>
      <w:r w:rsidRPr="00EB0D40">
        <w:rPr>
          <w:rFonts w:ascii="Times New Roman" w:hAnsi="Times New Roman" w:cs="Times New Roman"/>
          <w:color w:val="000000"/>
          <w:spacing w:val="-2"/>
          <w:sz w:val="28"/>
          <w:szCs w:val="28"/>
        </w:rPr>
        <w:t xml:space="preserve"> учреждений образования, даны рекомендации;</w:t>
      </w:r>
      <w:r w:rsidRPr="00AC73E1">
        <w:rPr>
          <w:rFonts w:ascii="Times New Roman" w:hAnsi="Times New Roman" w:cs="Times New Roman"/>
          <w:i/>
          <w:color w:val="000000"/>
          <w:spacing w:val="-2"/>
          <w:sz w:val="28"/>
          <w:szCs w:val="28"/>
        </w:rPr>
        <w:t xml:space="preserve"> </w:t>
      </w:r>
    </w:p>
    <w:p w:rsidR="0084620B" w:rsidRPr="009D15CF" w:rsidRDefault="0084620B" w:rsidP="009D15CF">
      <w:pPr>
        <w:spacing w:after="0" w:line="240" w:lineRule="auto"/>
        <w:ind w:firstLine="709"/>
        <w:jc w:val="both"/>
        <w:rPr>
          <w:rFonts w:ascii="Times New Roman" w:eastAsia="Times New Roman" w:hAnsi="Times New Roman" w:cs="Times New Roman"/>
          <w:color w:val="000000"/>
          <w:spacing w:val="-2"/>
          <w:sz w:val="28"/>
          <w:szCs w:val="28"/>
        </w:rPr>
      </w:pPr>
      <w:r w:rsidRPr="009D15CF">
        <w:rPr>
          <w:rFonts w:ascii="Times New Roman" w:eastAsia="Times New Roman" w:hAnsi="Times New Roman" w:cs="Times New Roman"/>
          <w:color w:val="000000"/>
          <w:spacing w:val="-2"/>
          <w:sz w:val="28"/>
          <w:szCs w:val="28"/>
        </w:rPr>
        <w:t>- групповая консультация для руководителей ОУ по вопросам</w:t>
      </w:r>
      <w:r w:rsidRPr="009D15CF">
        <w:rPr>
          <w:rFonts w:ascii="Times New Roman" w:hAnsi="Times New Roman" w:cs="Times New Roman"/>
          <w:sz w:val="28"/>
          <w:szCs w:val="28"/>
        </w:rPr>
        <w:t xml:space="preserve">  ответственности за  выполнение предписаний </w:t>
      </w:r>
      <w:r w:rsidRPr="009D15CF">
        <w:rPr>
          <w:rFonts w:ascii="Times New Roman" w:eastAsia="Times New Roman" w:hAnsi="Times New Roman" w:cs="Times New Roman"/>
          <w:sz w:val="28"/>
          <w:szCs w:val="28"/>
        </w:rPr>
        <w:t>управления по контролю и  надзору Минобразования и науки Хабаровского края</w:t>
      </w:r>
      <w:r w:rsidRPr="009D15CF">
        <w:rPr>
          <w:rFonts w:ascii="Times New Roman" w:hAnsi="Times New Roman" w:cs="Times New Roman"/>
          <w:sz w:val="28"/>
          <w:szCs w:val="28"/>
        </w:rPr>
        <w:t xml:space="preserve">  об устранении нарушений в сфере  образования;</w:t>
      </w:r>
    </w:p>
    <w:p w:rsidR="0084620B" w:rsidRPr="009D15CF" w:rsidRDefault="0084620B" w:rsidP="009D15CF">
      <w:pPr>
        <w:spacing w:after="0" w:line="240" w:lineRule="auto"/>
        <w:ind w:firstLine="709"/>
        <w:jc w:val="both"/>
        <w:rPr>
          <w:rFonts w:ascii="Times New Roman" w:eastAsia="Times New Roman" w:hAnsi="Times New Roman" w:cs="Times New Roman"/>
          <w:sz w:val="28"/>
          <w:szCs w:val="28"/>
        </w:rPr>
      </w:pPr>
      <w:r w:rsidRPr="009D15CF">
        <w:rPr>
          <w:rFonts w:ascii="Times New Roman" w:eastAsia="Times New Roman" w:hAnsi="Times New Roman" w:cs="Times New Roman"/>
          <w:sz w:val="28"/>
          <w:szCs w:val="28"/>
        </w:rPr>
        <w:t>- индивидуальные  консультации при проверке подаваемых документов на переоформления лицензии и свидетельства о государственной аккредитации.</w:t>
      </w:r>
    </w:p>
    <w:p w:rsidR="0084620B" w:rsidRPr="009D15CF" w:rsidRDefault="009D15CF" w:rsidP="009D15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Подготовлены и направлены в</w:t>
      </w:r>
      <w:r w:rsidR="0084620B" w:rsidRPr="009D15CF">
        <w:rPr>
          <w:rFonts w:ascii="Times New Roman" w:eastAsia="Times New Roman" w:hAnsi="Times New Roman" w:cs="Times New Roman"/>
          <w:sz w:val="28"/>
          <w:szCs w:val="28"/>
        </w:rPr>
        <w:t xml:space="preserve"> Министерство образования и науки Хабаровского края: </w:t>
      </w:r>
    </w:p>
    <w:p w:rsidR="0084620B" w:rsidRPr="009D15CF" w:rsidRDefault="0084620B" w:rsidP="009D15CF">
      <w:pPr>
        <w:spacing w:after="0" w:line="240" w:lineRule="auto"/>
        <w:ind w:firstLine="709"/>
        <w:jc w:val="both"/>
        <w:rPr>
          <w:rFonts w:ascii="Times New Roman" w:eastAsia="Times New Roman" w:hAnsi="Times New Roman" w:cs="Times New Roman"/>
          <w:sz w:val="28"/>
          <w:szCs w:val="28"/>
        </w:rPr>
      </w:pPr>
      <w:r w:rsidRPr="009D15CF">
        <w:rPr>
          <w:rFonts w:ascii="Times New Roman" w:hAnsi="Times New Roman" w:cs="Times New Roman"/>
          <w:sz w:val="26"/>
          <w:szCs w:val="26"/>
        </w:rPr>
        <w:lastRenderedPageBreak/>
        <w:t xml:space="preserve">- </w:t>
      </w:r>
      <w:r w:rsidR="009D15CF">
        <w:rPr>
          <w:rFonts w:ascii="Times New Roman" w:hAnsi="Times New Roman" w:cs="Times New Roman"/>
          <w:sz w:val="28"/>
          <w:szCs w:val="28"/>
        </w:rPr>
        <w:t>а</w:t>
      </w:r>
      <w:r w:rsidRPr="009D15CF">
        <w:rPr>
          <w:rFonts w:ascii="Times New Roman" w:hAnsi="Times New Roman" w:cs="Times New Roman"/>
          <w:sz w:val="28"/>
          <w:szCs w:val="28"/>
        </w:rPr>
        <w:t>нализ состояния правоустанавливающих документов в учреждениях образования города по состоянию на 01.09.2019  и на 01.01.2020;</w:t>
      </w:r>
    </w:p>
    <w:p w:rsidR="0084620B" w:rsidRPr="009D15CF" w:rsidRDefault="0084620B" w:rsidP="009D15CF">
      <w:pPr>
        <w:spacing w:after="0" w:line="240" w:lineRule="auto"/>
        <w:ind w:firstLine="709"/>
        <w:jc w:val="both"/>
        <w:rPr>
          <w:rFonts w:ascii="Times New Roman" w:eastAsia="Times New Roman" w:hAnsi="Times New Roman" w:cs="Times New Roman"/>
          <w:sz w:val="28"/>
          <w:szCs w:val="28"/>
        </w:rPr>
      </w:pPr>
      <w:r w:rsidRPr="009D15CF">
        <w:rPr>
          <w:rFonts w:ascii="Times New Roman" w:eastAsia="Times New Roman" w:hAnsi="Times New Roman" w:cs="Times New Roman"/>
          <w:sz w:val="28"/>
          <w:szCs w:val="28"/>
        </w:rPr>
        <w:t>- график лицензирования и государственной аккредитации образовательных учреждений на 2021 год;</w:t>
      </w:r>
    </w:p>
    <w:p w:rsidR="009D15CF" w:rsidRDefault="0084620B" w:rsidP="009D15CF">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84620B">
        <w:rPr>
          <w:rFonts w:ascii="Times New Roman" w:eastAsia="Times New Roman" w:hAnsi="Times New Roman" w:cs="Times New Roman"/>
          <w:sz w:val="28"/>
          <w:szCs w:val="28"/>
        </w:rPr>
        <w:t>-</w:t>
      </w:r>
      <w:r w:rsidRPr="0084620B">
        <w:rPr>
          <w:rFonts w:ascii="Times New Roman" w:hAnsi="Times New Roman" w:cs="Times New Roman"/>
        </w:rPr>
        <w:t xml:space="preserve"> </w:t>
      </w:r>
      <w:r w:rsidRPr="0084620B">
        <w:rPr>
          <w:rFonts w:ascii="Times New Roman" w:hAnsi="Times New Roman" w:cs="Times New Roman"/>
          <w:sz w:val="28"/>
          <w:szCs w:val="28"/>
        </w:rPr>
        <w:t>и</w:t>
      </w:r>
      <w:r w:rsidRPr="0084620B">
        <w:rPr>
          <w:rFonts w:ascii="Times New Roman" w:eastAsia="Calibri" w:hAnsi="Times New Roman" w:cs="Times New Roman"/>
          <w:sz w:val="28"/>
          <w:szCs w:val="28"/>
        </w:rPr>
        <w:t>нформация</w:t>
      </w:r>
      <w:r w:rsidRPr="0084620B">
        <w:rPr>
          <w:rFonts w:ascii="Times New Roman" w:hAnsi="Times New Roman" w:cs="Times New Roman"/>
          <w:sz w:val="28"/>
          <w:szCs w:val="28"/>
        </w:rPr>
        <w:t xml:space="preserve"> </w:t>
      </w:r>
      <w:r w:rsidRPr="0084620B">
        <w:rPr>
          <w:rFonts w:ascii="Times New Roman" w:eastAsia="Calibri" w:hAnsi="Times New Roman" w:cs="Times New Roman"/>
          <w:sz w:val="28"/>
          <w:szCs w:val="28"/>
        </w:rPr>
        <w:t>о выполнении</w:t>
      </w:r>
      <w:r w:rsidRPr="0084620B">
        <w:rPr>
          <w:rFonts w:ascii="Times New Roman" w:hAnsi="Times New Roman" w:cs="Times New Roman"/>
          <w:sz w:val="28"/>
          <w:szCs w:val="28"/>
        </w:rPr>
        <w:t xml:space="preserve"> образовательными учреждениями </w:t>
      </w:r>
      <w:r w:rsidRPr="0084620B">
        <w:rPr>
          <w:rFonts w:ascii="Times New Roman" w:eastAsia="Calibri" w:hAnsi="Times New Roman" w:cs="Times New Roman"/>
          <w:sz w:val="28"/>
          <w:szCs w:val="28"/>
        </w:rPr>
        <w:t xml:space="preserve"> предписаний Министерства образования и науки Хабаровского края  об устранении нарушений в   сфере  образования в 2019  год</w:t>
      </w:r>
      <w:r w:rsidRPr="0084620B">
        <w:rPr>
          <w:rFonts w:ascii="Times New Roman" w:hAnsi="Times New Roman" w:cs="Times New Roman"/>
          <w:sz w:val="28"/>
          <w:szCs w:val="28"/>
        </w:rPr>
        <w:t>у;</w:t>
      </w:r>
    </w:p>
    <w:p w:rsidR="0084620B" w:rsidRPr="009D15CF" w:rsidRDefault="0084620B" w:rsidP="009D15CF">
      <w:pPr>
        <w:tabs>
          <w:tab w:val="left" w:pos="0"/>
        </w:tabs>
        <w:spacing w:after="0" w:line="240" w:lineRule="auto"/>
        <w:ind w:firstLine="709"/>
        <w:jc w:val="both"/>
        <w:rPr>
          <w:rFonts w:ascii="Times New Roman" w:eastAsia="Calibri" w:hAnsi="Times New Roman" w:cs="Times New Roman"/>
          <w:sz w:val="28"/>
          <w:szCs w:val="28"/>
        </w:rPr>
      </w:pPr>
      <w:r w:rsidRPr="0084620B">
        <w:rPr>
          <w:rFonts w:ascii="Times New Roman" w:eastAsia="Times New Roman" w:hAnsi="Times New Roman" w:cs="Times New Roman"/>
          <w:sz w:val="28"/>
          <w:szCs w:val="28"/>
        </w:rPr>
        <w:t>- информация о подведомственных образовательных учреждениях, в отношении которых планируются проверки управления по контролю и  надзору Минобразования и науки Хабаровского края на 2021 год.</w:t>
      </w:r>
    </w:p>
    <w:p w:rsidR="0084620B" w:rsidRPr="0084620B" w:rsidRDefault="0084620B" w:rsidP="009D15CF">
      <w:pPr>
        <w:spacing w:after="0" w:line="240" w:lineRule="auto"/>
        <w:ind w:firstLine="709"/>
        <w:jc w:val="both"/>
        <w:rPr>
          <w:rFonts w:ascii="Times New Roman" w:eastAsia="Times New Roman" w:hAnsi="Times New Roman" w:cs="Times New Roman"/>
          <w:color w:val="000000"/>
          <w:spacing w:val="-2"/>
          <w:sz w:val="28"/>
          <w:szCs w:val="28"/>
        </w:rPr>
      </w:pPr>
      <w:r w:rsidRPr="0084620B">
        <w:rPr>
          <w:rFonts w:ascii="Times New Roman" w:eastAsia="Times New Roman" w:hAnsi="Times New Roman" w:cs="Times New Roman"/>
          <w:color w:val="000000"/>
          <w:spacing w:val="-2"/>
          <w:sz w:val="28"/>
          <w:szCs w:val="28"/>
        </w:rPr>
        <w:t xml:space="preserve">Являясь экспертом по лицензионному контролю, приняла участие в проведении  плановых проверок министерством образования и науки Хабаровского края в отношении  5-ти образовательных учреждений  города и края. </w:t>
      </w:r>
    </w:p>
    <w:p w:rsidR="00F26006" w:rsidRPr="007D38BB" w:rsidRDefault="00F26006" w:rsidP="00F26006">
      <w:pPr>
        <w:pStyle w:val="a3"/>
        <w:spacing w:after="0" w:line="240" w:lineRule="auto"/>
        <w:ind w:left="0" w:firstLine="709"/>
        <w:jc w:val="both"/>
        <w:rPr>
          <w:rFonts w:ascii="Times New Roman" w:hAnsi="Times New Roman" w:cs="Times New Roman"/>
          <w:sz w:val="28"/>
          <w:szCs w:val="28"/>
        </w:rPr>
      </w:pPr>
    </w:p>
    <w:p w:rsidR="000B3A91" w:rsidRPr="000B3A91" w:rsidRDefault="000B3A91" w:rsidP="000B3A91">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Мероприятия для руководителей общеобразовательных учреждений </w:t>
      </w:r>
    </w:p>
    <w:p w:rsidR="000B3A91" w:rsidRPr="000B3A91" w:rsidRDefault="00F26006" w:rsidP="000B3A91">
      <w:pPr>
        <w:pStyle w:val="a3"/>
        <w:spacing w:after="0" w:line="240" w:lineRule="auto"/>
        <w:ind w:left="709"/>
        <w:jc w:val="both"/>
        <w:rPr>
          <w:rFonts w:ascii="Times New Roman" w:hAnsi="Times New Roman" w:cs="Times New Roman"/>
          <w:sz w:val="28"/>
          <w:szCs w:val="28"/>
        </w:rPr>
      </w:pPr>
      <w:r w:rsidRPr="007D38BB">
        <w:rPr>
          <w:rFonts w:ascii="Times New Roman" w:hAnsi="Times New Roman" w:cs="Times New Roman"/>
          <w:b/>
          <w:sz w:val="28"/>
          <w:szCs w:val="28"/>
        </w:rPr>
        <w:t>Школа управленческого мастерства.</w:t>
      </w:r>
    </w:p>
    <w:p w:rsidR="00F26006" w:rsidRPr="007D38BB" w:rsidRDefault="00F26006" w:rsidP="00F26006">
      <w:pPr>
        <w:pStyle w:val="a4"/>
        <w:shd w:val="clear" w:color="auto" w:fill="FFFFFF"/>
        <w:spacing w:before="0" w:beforeAutospacing="0" w:after="0" w:afterAutospacing="0"/>
        <w:ind w:firstLine="709"/>
        <w:jc w:val="both"/>
        <w:rPr>
          <w:color w:val="212529"/>
          <w:sz w:val="28"/>
          <w:szCs w:val="28"/>
        </w:rPr>
      </w:pPr>
      <w:r w:rsidRPr="007D38BB">
        <w:rPr>
          <w:color w:val="212529"/>
          <w:sz w:val="28"/>
          <w:szCs w:val="28"/>
        </w:rPr>
        <w:t>19 декабря в МБОУ СОШ № 44 прошло заседание Школы управленческого мастерства для директоров общеобразовательных учреждений по теме «Обновление содержания общего образования: от идеи к действиям».</w:t>
      </w:r>
    </w:p>
    <w:p w:rsidR="00F26006" w:rsidRPr="007D38BB" w:rsidRDefault="00F26006" w:rsidP="00F26006">
      <w:pPr>
        <w:pStyle w:val="a4"/>
        <w:shd w:val="clear" w:color="auto" w:fill="FFFFFF"/>
        <w:spacing w:before="0" w:beforeAutospacing="0" w:after="0" w:afterAutospacing="0"/>
        <w:ind w:firstLine="709"/>
        <w:jc w:val="both"/>
        <w:rPr>
          <w:b/>
          <w:color w:val="212529"/>
          <w:sz w:val="28"/>
          <w:szCs w:val="28"/>
        </w:rPr>
      </w:pPr>
      <w:r w:rsidRPr="007D38BB">
        <w:rPr>
          <w:color w:val="212529"/>
          <w:sz w:val="28"/>
          <w:szCs w:val="28"/>
        </w:rPr>
        <w:t xml:space="preserve">В рамках работы Школы слушателем были представлены следующие темы: </w:t>
      </w:r>
      <w:proofErr w:type="gramStart"/>
      <w:r w:rsidRPr="007D38BB">
        <w:rPr>
          <w:color w:val="212529"/>
          <w:sz w:val="28"/>
          <w:szCs w:val="28"/>
        </w:rPr>
        <w:t>«</w:t>
      </w:r>
      <w:r w:rsidRPr="007D38BB">
        <w:rPr>
          <w:rStyle w:val="ad"/>
          <w:b w:val="0"/>
          <w:color w:val="212529"/>
          <w:sz w:val="28"/>
          <w:szCs w:val="28"/>
        </w:rPr>
        <w:t>Обновление содержания общего образования в проектах ФГОС НОО и ООО»</w:t>
      </w:r>
      <w:r w:rsidRPr="007D38BB">
        <w:rPr>
          <w:b/>
          <w:color w:val="212529"/>
          <w:sz w:val="28"/>
          <w:szCs w:val="28"/>
        </w:rPr>
        <w:t>, «</w:t>
      </w:r>
      <w:r w:rsidRPr="007D38BB">
        <w:rPr>
          <w:rStyle w:val="ad"/>
          <w:b w:val="0"/>
          <w:color w:val="212529"/>
          <w:sz w:val="28"/>
          <w:szCs w:val="28"/>
        </w:rPr>
        <w:t>Особенности реализации ФГОС для детей с ОВЗ при переходе с начального на уровень основного общего образования»</w:t>
      </w:r>
      <w:r w:rsidRPr="007D38BB">
        <w:rPr>
          <w:b/>
          <w:color w:val="212529"/>
          <w:sz w:val="28"/>
          <w:szCs w:val="28"/>
        </w:rPr>
        <w:t>, «</w:t>
      </w:r>
      <w:r w:rsidRPr="007D38BB">
        <w:rPr>
          <w:rStyle w:val="ad"/>
          <w:b w:val="0"/>
          <w:color w:val="212529"/>
          <w:sz w:val="28"/>
          <w:szCs w:val="28"/>
        </w:rPr>
        <w:t>Введение ФГОС среднего общего образования»</w:t>
      </w:r>
      <w:r w:rsidRPr="007D38BB">
        <w:rPr>
          <w:b/>
          <w:color w:val="212529"/>
          <w:sz w:val="28"/>
          <w:szCs w:val="28"/>
        </w:rPr>
        <w:t>, «</w:t>
      </w:r>
      <w:r w:rsidRPr="007D38BB">
        <w:rPr>
          <w:rStyle w:val="ad"/>
          <w:b w:val="0"/>
          <w:color w:val="212529"/>
          <w:sz w:val="28"/>
          <w:szCs w:val="28"/>
        </w:rPr>
        <w:t>Концепция преподавания предметной области «Технология» в образовательных организациях, реализующих основные общеобразовательные программы»</w:t>
      </w:r>
      <w:r w:rsidRPr="007D38BB">
        <w:rPr>
          <w:b/>
          <w:color w:val="212529"/>
          <w:sz w:val="28"/>
          <w:szCs w:val="28"/>
        </w:rPr>
        <w:t>, «</w:t>
      </w:r>
      <w:r w:rsidRPr="007D38BB">
        <w:rPr>
          <w:rStyle w:val="ad"/>
          <w:b w:val="0"/>
          <w:color w:val="212529"/>
          <w:sz w:val="28"/>
          <w:szCs w:val="28"/>
        </w:rPr>
        <w:t>Реализация основных и дополнительных общеобразовательных программ в сетевой форме»</w:t>
      </w:r>
      <w:r w:rsidRPr="007D38BB">
        <w:rPr>
          <w:b/>
          <w:color w:val="212529"/>
          <w:sz w:val="28"/>
          <w:szCs w:val="28"/>
        </w:rPr>
        <w:t>.</w:t>
      </w:r>
      <w:proofErr w:type="gramEnd"/>
    </w:p>
    <w:p w:rsidR="00F26006" w:rsidRPr="007D38BB" w:rsidRDefault="00F26006" w:rsidP="00F26006">
      <w:pPr>
        <w:pStyle w:val="a4"/>
        <w:shd w:val="clear" w:color="auto" w:fill="FFFFFF"/>
        <w:spacing w:before="0" w:beforeAutospacing="0" w:after="0" w:afterAutospacing="0"/>
        <w:ind w:firstLine="709"/>
        <w:jc w:val="both"/>
        <w:rPr>
          <w:color w:val="212529"/>
          <w:sz w:val="28"/>
          <w:szCs w:val="28"/>
        </w:rPr>
      </w:pPr>
      <w:r w:rsidRPr="007D38BB">
        <w:rPr>
          <w:color w:val="212529"/>
          <w:sz w:val="28"/>
          <w:szCs w:val="28"/>
        </w:rPr>
        <w:t xml:space="preserve">В работе заседания Школы приняли участие 69 директоров общеобразовательных учреждений. </w:t>
      </w:r>
    </w:p>
    <w:p w:rsidR="00F26006" w:rsidRDefault="00F26006" w:rsidP="00F26006">
      <w:pPr>
        <w:pStyle w:val="a4"/>
        <w:shd w:val="clear" w:color="auto" w:fill="FFFFFF"/>
        <w:spacing w:before="0" w:beforeAutospacing="0" w:after="0" w:afterAutospacing="0"/>
        <w:ind w:firstLine="709"/>
        <w:jc w:val="both"/>
        <w:rPr>
          <w:color w:val="212529"/>
          <w:sz w:val="28"/>
          <w:szCs w:val="28"/>
        </w:rPr>
      </w:pPr>
      <w:r w:rsidRPr="007D38BB">
        <w:rPr>
          <w:color w:val="212529"/>
          <w:sz w:val="28"/>
          <w:szCs w:val="28"/>
        </w:rPr>
        <w:t>Все материалы по итогам работы Школы были выставлены на сайте МАУ ЦРО.</w:t>
      </w:r>
    </w:p>
    <w:p w:rsidR="000B3A91" w:rsidRPr="000B3A91" w:rsidRDefault="000B3A91" w:rsidP="000B3A91">
      <w:pPr>
        <w:spacing w:after="0" w:line="240" w:lineRule="auto"/>
        <w:ind w:firstLine="851"/>
        <w:jc w:val="both"/>
        <w:rPr>
          <w:rFonts w:ascii="Times New Roman" w:hAnsi="Times New Roman" w:cs="Times New Roman"/>
          <w:b/>
          <w:sz w:val="28"/>
          <w:szCs w:val="28"/>
        </w:rPr>
      </w:pPr>
      <w:r w:rsidRPr="000B3A91">
        <w:rPr>
          <w:rFonts w:ascii="Times New Roman" w:hAnsi="Times New Roman" w:cs="Times New Roman"/>
          <w:b/>
          <w:sz w:val="28"/>
          <w:szCs w:val="28"/>
        </w:rPr>
        <w:t xml:space="preserve">Работа по введению в образовательных организациях профессиональных стандартов </w:t>
      </w:r>
    </w:p>
    <w:p w:rsidR="000B3A91" w:rsidRDefault="000B3A91" w:rsidP="000B3A91">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Введение профессиональных стандартов в образовательные учреждения г. Хабаровска осуществлялось в соответствии с </w:t>
      </w:r>
      <w:r w:rsidRPr="005F1540">
        <w:rPr>
          <w:rFonts w:ascii="Times New Roman" w:hAnsi="Times New Roman" w:cs="Times New Roman"/>
          <w:bCs/>
          <w:sz w:val="28"/>
          <w:szCs w:val="28"/>
        </w:rPr>
        <w:t xml:space="preserve">Постановлением Правительства Российской Федерации от 27 июня 2016 г. № 584 </w:t>
      </w:r>
      <w:r w:rsidRPr="005F1540">
        <w:rPr>
          <w:rFonts w:ascii="Times New Roman" w:hAnsi="Times New Roman" w:cs="Times New Roman"/>
          <w:sz w:val="28"/>
          <w:szCs w:val="28"/>
        </w:rPr>
        <w:t>«Об особенностях применения профессиональных стандартов в</w:t>
      </w:r>
      <w:r w:rsidRPr="003A126D">
        <w:rPr>
          <w:rFonts w:ascii="Times New Roman" w:hAnsi="Times New Roman" w:cs="Times New Roman"/>
          <w:sz w:val="28"/>
          <w:szCs w:val="28"/>
        </w:rPr>
        <w:t xml:space="preserve">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w:t>
      </w:r>
      <w:r w:rsidRPr="003A126D">
        <w:rPr>
          <w:rFonts w:ascii="Times New Roman" w:hAnsi="Times New Roman" w:cs="Times New Roman"/>
          <w:sz w:val="28"/>
          <w:szCs w:val="28"/>
        </w:rPr>
        <w:lastRenderedPageBreak/>
        <w:t>пятидесяти процентов акций</w:t>
      </w:r>
      <w:proofErr w:type="gramEnd"/>
      <w:r w:rsidRPr="003A126D">
        <w:rPr>
          <w:rFonts w:ascii="Times New Roman" w:hAnsi="Times New Roman" w:cs="Times New Roman"/>
          <w:sz w:val="28"/>
          <w:szCs w:val="28"/>
        </w:rPr>
        <w:t xml:space="preserve"> (долей) в уставном капитале которых находится в государственной собственности или муниципальной собственности».</w:t>
      </w:r>
    </w:p>
    <w:p w:rsidR="000B3A91" w:rsidRPr="00DC09FF" w:rsidRDefault="000B3A91" w:rsidP="000B3A91">
      <w:pPr>
        <w:tabs>
          <w:tab w:val="num" w:pos="-180"/>
        </w:tabs>
        <w:spacing w:after="0" w:line="240" w:lineRule="auto"/>
        <w:ind w:firstLine="851"/>
        <w:jc w:val="both"/>
        <w:rPr>
          <w:rFonts w:ascii="Times New Roman" w:hAnsi="Times New Roman" w:cs="Times New Roman"/>
          <w:sz w:val="28"/>
          <w:szCs w:val="28"/>
        </w:rPr>
      </w:pPr>
      <w:proofErr w:type="gramStart"/>
      <w:r w:rsidRPr="00DC09FF">
        <w:rPr>
          <w:rFonts w:ascii="Times New Roman" w:hAnsi="Times New Roman" w:cs="Times New Roman"/>
          <w:sz w:val="28"/>
          <w:szCs w:val="28"/>
        </w:rPr>
        <w:t>В целях обеспечения поэтапного перехода муниципальных образовательных учреждений города Хабаровска на работу в условиях действия профессиональных стандартов, в соответствие с Трудовым кодексом Российской Федерации</w:t>
      </w:r>
      <w:r>
        <w:rPr>
          <w:rFonts w:ascii="Times New Roman" w:hAnsi="Times New Roman" w:cs="Times New Roman"/>
          <w:sz w:val="28"/>
          <w:szCs w:val="28"/>
        </w:rPr>
        <w:t>,</w:t>
      </w:r>
      <w:r w:rsidRPr="00DC09FF">
        <w:rPr>
          <w:rFonts w:ascii="Times New Roman" w:hAnsi="Times New Roman" w:cs="Times New Roman"/>
          <w:sz w:val="28"/>
          <w:szCs w:val="28"/>
        </w:rPr>
        <w:t xml:space="preserve"> распоряже</w:t>
      </w:r>
      <w:r>
        <w:rPr>
          <w:rFonts w:ascii="Times New Roman" w:hAnsi="Times New Roman" w:cs="Times New Roman"/>
          <w:sz w:val="28"/>
          <w:szCs w:val="28"/>
        </w:rPr>
        <w:t xml:space="preserve">нием Правительства Хабаровского </w:t>
      </w:r>
      <w:r w:rsidRPr="00DC09FF">
        <w:rPr>
          <w:rFonts w:ascii="Times New Roman" w:hAnsi="Times New Roman" w:cs="Times New Roman"/>
          <w:sz w:val="28"/>
          <w:szCs w:val="28"/>
        </w:rPr>
        <w:t>края от 26 мая 2017 г. № 339-рп «О применении Примерного плана мероприятий по внедрению профессиональных стандартов в государственных (муниципальных) учреждениях Хабаровского края»</w:t>
      </w:r>
      <w:r>
        <w:rPr>
          <w:rFonts w:ascii="Times New Roman" w:hAnsi="Times New Roman" w:cs="Times New Roman"/>
          <w:sz w:val="28"/>
          <w:szCs w:val="28"/>
        </w:rPr>
        <w:t xml:space="preserve"> управлением образования администрации г. Хабаровска была создана </w:t>
      </w:r>
      <w:r w:rsidRPr="00DC09FF">
        <w:rPr>
          <w:rFonts w:ascii="Times New Roman" w:hAnsi="Times New Roman" w:cs="Times New Roman"/>
          <w:sz w:val="28"/>
          <w:szCs w:val="28"/>
        </w:rPr>
        <w:t>комисси</w:t>
      </w:r>
      <w:r>
        <w:rPr>
          <w:rFonts w:ascii="Times New Roman" w:hAnsi="Times New Roman" w:cs="Times New Roman"/>
          <w:sz w:val="28"/>
          <w:szCs w:val="28"/>
        </w:rPr>
        <w:t>я</w:t>
      </w:r>
      <w:r w:rsidRPr="00DC09FF">
        <w:rPr>
          <w:rFonts w:ascii="Times New Roman" w:hAnsi="Times New Roman" w:cs="Times New Roman"/>
          <w:sz w:val="28"/>
          <w:szCs w:val="28"/>
        </w:rPr>
        <w:t xml:space="preserve"> по организации поэтапного</w:t>
      </w:r>
      <w:proofErr w:type="gramEnd"/>
      <w:r w:rsidRPr="00DC09FF">
        <w:rPr>
          <w:rFonts w:ascii="Times New Roman" w:hAnsi="Times New Roman" w:cs="Times New Roman"/>
          <w:sz w:val="28"/>
          <w:szCs w:val="28"/>
        </w:rPr>
        <w:t xml:space="preserve"> перехода муниципальных образовательных учреждений города Хабаровска на работу в условиях действия профессиональных стандартов.</w:t>
      </w:r>
      <w:r>
        <w:rPr>
          <w:rFonts w:ascii="Times New Roman" w:hAnsi="Times New Roman" w:cs="Times New Roman"/>
          <w:sz w:val="28"/>
          <w:szCs w:val="28"/>
        </w:rPr>
        <w:t xml:space="preserve"> </w:t>
      </w:r>
      <w:r w:rsidRPr="00DC09FF">
        <w:rPr>
          <w:rFonts w:ascii="Times New Roman" w:hAnsi="Times New Roman" w:cs="Times New Roman"/>
          <w:sz w:val="28"/>
          <w:szCs w:val="28"/>
        </w:rPr>
        <w:t>Утвер</w:t>
      </w:r>
      <w:r>
        <w:rPr>
          <w:rFonts w:ascii="Times New Roman" w:hAnsi="Times New Roman" w:cs="Times New Roman"/>
          <w:sz w:val="28"/>
          <w:szCs w:val="28"/>
        </w:rPr>
        <w:t>жден</w:t>
      </w:r>
      <w:r w:rsidRPr="00DC09FF">
        <w:rPr>
          <w:rFonts w:ascii="Times New Roman" w:hAnsi="Times New Roman" w:cs="Times New Roman"/>
          <w:sz w:val="28"/>
          <w:szCs w:val="28"/>
        </w:rPr>
        <w:t xml:space="preserve"> план мероприятий по внедрению профессиональных стандартов в муниципальных образовательных учреждениях города Хабаровска.</w:t>
      </w:r>
      <w:r>
        <w:rPr>
          <w:rFonts w:ascii="Times New Roman" w:hAnsi="Times New Roman" w:cs="Times New Roman"/>
          <w:sz w:val="28"/>
          <w:szCs w:val="28"/>
        </w:rPr>
        <w:t xml:space="preserve"> Разработаны</w:t>
      </w:r>
      <w:r w:rsidRPr="00DC09FF">
        <w:rPr>
          <w:rFonts w:ascii="Times New Roman" w:hAnsi="Times New Roman" w:cs="Times New Roman"/>
          <w:sz w:val="28"/>
          <w:szCs w:val="28"/>
        </w:rPr>
        <w:t xml:space="preserve"> </w:t>
      </w:r>
      <w:r>
        <w:rPr>
          <w:rFonts w:ascii="Times New Roman" w:hAnsi="Times New Roman" w:cs="Times New Roman"/>
          <w:sz w:val="28"/>
          <w:szCs w:val="28"/>
        </w:rPr>
        <w:t>рекомендации по</w:t>
      </w:r>
      <w:r w:rsidRPr="00DC09FF">
        <w:rPr>
          <w:rFonts w:ascii="Times New Roman" w:hAnsi="Times New Roman" w:cs="Times New Roman"/>
          <w:sz w:val="28"/>
          <w:szCs w:val="28"/>
        </w:rPr>
        <w:t xml:space="preserve"> обеспечению поэтапного перехода муниципальных образовательных учреждений города Хабаровска на работу в условиях действия профессиональных стандартов.</w:t>
      </w:r>
    </w:p>
    <w:p w:rsidR="000B3A91" w:rsidRPr="00DC09FF" w:rsidRDefault="000B3A91" w:rsidP="000B3A91">
      <w:pPr>
        <w:spacing w:after="0" w:line="240" w:lineRule="auto"/>
        <w:ind w:firstLine="851"/>
        <w:jc w:val="both"/>
        <w:rPr>
          <w:rFonts w:ascii="Times New Roman" w:hAnsi="Times New Roman" w:cs="Times New Roman"/>
          <w:sz w:val="28"/>
          <w:szCs w:val="28"/>
        </w:rPr>
      </w:pPr>
      <w:r w:rsidRPr="00DC09FF">
        <w:rPr>
          <w:rFonts w:ascii="Times New Roman" w:hAnsi="Times New Roman" w:cs="Times New Roman"/>
          <w:sz w:val="28"/>
          <w:szCs w:val="28"/>
        </w:rPr>
        <w:t>Руководителям муниципальных образовательных учреждений города Хабаровска</w:t>
      </w:r>
      <w:r>
        <w:rPr>
          <w:rFonts w:ascii="Times New Roman" w:hAnsi="Times New Roman" w:cs="Times New Roman"/>
          <w:sz w:val="28"/>
          <w:szCs w:val="28"/>
        </w:rPr>
        <w:t xml:space="preserve"> рекомендовано о</w:t>
      </w:r>
      <w:r w:rsidRPr="00DC09FF">
        <w:rPr>
          <w:rFonts w:ascii="Times New Roman" w:hAnsi="Times New Roman" w:cs="Times New Roman"/>
          <w:sz w:val="28"/>
          <w:szCs w:val="28"/>
        </w:rPr>
        <w:t>беспечить выполнение плана мероприятий по внедре</w:t>
      </w:r>
      <w:r>
        <w:rPr>
          <w:rFonts w:ascii="Times New Roman" w:hAnsi="Times New Roman" w:cs="Times New Roman"/>
          <w:sz w:val="28"/>
          <w:szCs w:val="28"/>
        </w:rPr>
        <w:t>нию профессиональных стандартов</w:t>
      </w:r>
      <w:r w:rsidRPr="00DC09FF">
        <w:rPr>
          <w:rFonts w:ascii="Times New Roman" w:hAnsi="Times New Roman" w:cs="Times New Roman"/>
          <w:sz w:val="28"/>
          <w:szCs w:val="28"/>
        </w:rPr>
        <w:t>.</w:t>
      </w:r>
    </w:p>
    <w:p w:rsidR="000B3A91" w:rsidRDefault="000B3A91" w:rsidP="000B3A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сайтах образовательных учреждений размещается информация о введении профессиональных стандартов.</w:t>
      </w:r>
    </w:p>
    <w:p w:rsidR="000B3A91" w:rsidRDefault="000B3A91" w:rsidP="000B3A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коллегии управления образования с руководящими кадрами «Профессиональный стандарт руководителя, педагога – инструмент повышения качества образовательного процесса» рассматривались вопросы введения профессиональных стандартов в образовательные учреждения.  </w:t>
      </w:r>
    </w:p>
    <w:p w:rsidR="000B3A91" w:rsidRDefault="000B3A91" w:rsidP="000B3A91">
      <w:pPr>
        <w:spacing w:after="0" w:line="240" w:lineRule="auto"/>
        <w:ind w:firstLine="851"/>
        <w:jc w:val="both"/>
        <w:rPr>
          <w:rFonts w:ascii="Times New Roman" w:hAnsi="Times New Roman" w:cs="Times New Roman"/>
          <w:sz w:val="28"/>
          <w:szCs w:val="28"/>
        </w:rPr>
      </w:pPr>
      <w:r w:rsidRPr="003A126D">
        <w:rPr>
          <w:rFonts w:ascii="Times New Roman" w:hAnsi="Times New Roman" w:cs="Times New Roman"/>
          <w:sz w:val="28"/>
          <w:szCs w:val="28"/>
        </w:rPr>
        <w:t>22, 23, 28 мая 2019 г. состоялись совещания для руководителей общеобразовательных, дошкольных и учреждений дополнительного образования г. Хабаровска, посвященных вопросам внедрения профессиональных стандартов педагогов</w:t>
      </w:r>
      <w:r w:rsidR="003B27E3">
        <w:rPr>
          <w:rFonts w:ascii="Times New Roman" w:hAnsi="Times New Roman" w:cs="Times New Roman"/>
          <w:sz w:val="28"/>
          <w:szCs w:val="28"/>
        </w:rPr>
        <w:t xml:space="preserve">. </w:t>
      </w:r>
      <w:r w:rsidRPr="003A126D">
        <w:rPr>
          <w:rFonts w:ascii="Times New Roman" w:hAnsi="Times New Roman" w:cs="Times New Roman"/>
          <w:sz w:val="28"/>
          <w:szCs w:val="28"/>
        </w:rPr>
        <w:t xml:space="preserve">В работе совещаний приняли участие Петрунина Татьяна </w:t>
      </w:r>
      <w:proofErr w:type="spellStart"/>
      <w:r w:rsidRPr="003A126D">
        <w:rPr>
          <w:rFonts w:ascii="Times New Roman" w:hAnsi="Times New Roman" w:cs="Times New Roman"/>
          <w:sz w:val="28"/>
          <w:szCs w:val="28"/>
        </w:rPr>
        <w:t>Авинеровна</w:t>
      </w:r>
      <w:proofErr w:type="spellEnd"/>
      <w:r w:rsidRPr="003A126D">
        <w:rPr>
          <w:rFonts w:ascii="Times New Roman" w:hAnsi="Times New Roman" w:cs="Times New Roman"/>
          <w:sz w:val="28"/>
          <w:szCs w:val="28"/>
        </w:rPr>
        <w:t xml:space="preserve">, старший методист отдела сопровождения и экспертизы педагогической деятельности КГБОУ ДПО ХК ИРО, </w:t>
      </w:r>
      <w:proofErr w:type="spellStart"/>
      <w:r w:rsidRPr="003A126D">
        <w:rPr>
          <w:rFonts w:ascii="Times New Roman" w:hAnsi="Times New Roman" w:cs="Times New Roman"/>
          <w:sz w:val="28"/>
          <w:szCs w:val="28"/>
        </w:rPr>
        <w:t>Сенчукова</w:t>
      </w:r>
      <w:proofErr w:type="spellEnd"/>
      <w:r w:rsidRPr="003A126D">
        <w:rPr>
          <w:rFonts w:ascii="Times New Roman" w:hAnsi="Times New Roman" w:cs="Times New Roman"/>
          <w:sz w:val="28"/>
          <w:szCs w:val="28"/>
        </w:rPr>
        <w:t xml:space="preserve"> Ирина Викторовна, доцент кафедры психологии и педагогики КГБОУ ДПО ХК ИРО. Был представлен опыт работы по внедрению профессиональных стандартов МБОУ СОШ </w:t>
      </w:r>
      <w:r>
        <w:rPr>
          <w:rFonts w:ascii="Times New Roman" w:hAnsi="Times New Roman" w:cs="Times New Roman"/>
          <w:sz w:val="28"/>
          <w:szCs w:val="28"/>
        </w:rPr>
        <w:t xml:space="preserve">      </w:t>
      </w:r>
      <w:r w:rsidRPr="003A126D">
        <w:rPr>
          <w:rFonts w:ascii="Times New Roman" w:hAnsi="Times New Roman" w:cs="Times New Roman"/>
          <w:sz w:val="28"/>
          <w:szCs w:val="28"/>
        </w:rPr>
        <w:t>№ 30, МАДОУ № 80, МАУ ДО «ДЭБЦ».</w:t>
      </w:r>
      <w:r>
        <w:rPr>
          <w:rFonts w:ascii="Times New Roman" w:hAnsi="Times New Roman" w:cs="Times New Roman"/>
          <w:sz w:val="28"/>
          <w:szCs w:val="28"/>
        </w:rPr>
        <w:t xml:space="preserve"> Данные мероприятия посетили 175 руководящих работника образовательных учреждений города.</w:t>
      </w:r>
    </w:p>
    <w:p w:rsidR="000B3A91" w:rsidRPr="00A83A5E" w:rsidRDefault="000B3A91" w:rsidP="000B3A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Более 120</w:t>
      </w:r>
      <w:r w:rsidRPr="00FA1253">
        <w:rPr>
          <w:color w:val="000000"/>
          <w:sz w:val="28"/>
          <w:szCs w:val="28"/>
        </w:rPr>
        <w:t xml:space="preserve"> </w:t>
      </w:r>
      <w:r>
        <w:rPr>
          <w:rFonts w:ascii="Times New Roman" w:hAnsi="Times New Roman" w:cs="Times New Roman"/>
          <w:sz w:val="28"/>
          <w:szCs w:val="28"/>
        </w:rPr>
        <w:t>образовательных учреждений приняли участие в опросе</w:t>
      </w:r>
      <w:r w:rsidRPr="00FA1253">
        <w:rPr>
          <w:rFonts w:ascii="Times New Roman" w:hAnsi="Times New Roman" w:cs="Times New Roman"/>
          <w:sz w:val="28"/>
          <w:szCs w:val="28"/>
        </w:rPr>
        <w:t xml:space="preserve"> </w:t>
      </w:r>
      <w:r>
        <w:rPr>
          <w:rFonts w:ascii="Times New Roman" w:hAnsi="Times New Roman" w:cs="Times New Roman"/>
          <w:sz w:val="28"/>
          <w:szCs w:val="28"/>
        </w:rPr>
        <w:t>«Анкета по анализу практики внедрения профессиональных стандартов в организациях государственного сектора», с целью обобщения практики применения  профессиональных стандартов, выявления проблемных аспектов их внедрения. Руководителями ОУ внесены предложения по актуализации и разработке профессиональных стандартов.</w:t>
      </w:r>
    </w:p>
    <w:p w:rsidR="000B3A91" w:rsidRDefault="000B3A91" w:rsidP="00F26006">
      <w:pPr>
        <w:pStyle w:val="a4"/>
        <w:shd w:val="clear" w:color="auto" w:fill="FFFFFF"/>
        <w:spacing w:before="0" w:beforeAutospacing="0" w:after="0" w:afterAutospacing="0"/>
        <w:ind w:firstLine="709"/>
        <w:jc w:val="both"/>
        <w:rPr>
          <w:color w:val="212529"/>
          <w:sz w:val="28"/>
          <w:szCs w:val="28"/>
        </w:rPr>
      </w:pPr>
    </w:p>
    <w:p w:rsidR="009E651D" w:rsidRPr="007D38BB" w:rsidRDefault="009E651D" w:rsidP="00F26006">
      <w:pPr>
        <w:pStyle w:val="a4"/>
        <w:shd w:val="clear" w:color="auto" w:fill="FFFFFF"/>
        <w:spacing w:before="0" w:beforeAutospacing="0" w:after="0" w:afterAutospacing="0"/>
        <w:ind w:firstLine="709"/>
        <w:jc w:val="both"/>
        <w:rPr>
          <w:color w:val="212529"/>
          <w:sz w:val="28"/>
          <w:szCs w:val="28"/>
        </w:rPr>
      </w:pPr>
    </w:p>
    <w:p w:rsidR="009E651D" w:rsidRPr="0084620B" w:rsidRDefault="009E651D" w:rsidP="009E651D">
      <w:pPr>
        <w:pStyle w:val="a3"/>
        <w:numPr>
          <w:ilvl w:val="0"/>
          <w:numId w:val="1"/>
        </w:numPr>
        <w:tabs>
          <w:tab w:val="left" w:pos="1134"/>
        </w:tabs>
        <w:spacing w:after="0" w:line="240" w:lineRule="auto"/>
        <w:rPr>
          <w:rFonts w:ascii="Times New Roman" w:hAnsi="Times New Roman" w:cs="Times New Roman"/>
          <w:b/>
          <w:sz w:val="28"/>
          <w:szCs w:val="28"/>
        </w:rPr>
      </w:pPr>
      <w:r w:rsidRPr="0084620B">
        <w:rPr>
          <w:rFonts w:ascii="Times New Roman" w:hAnsi="Times New Roman" w:cs="Times New Roman"/>
          <w:b/>
          <w:sz w:val="28"/>
          <w:szCs w:val="28"/>
        </w:rPr>
        <w:t>Организация и методическое сопровождение конкурсов профессионального мастерства педагогов</w:t>
      </w:r>
    </w:p>
    <w:p w:rsidR="009E651D" w:rsidRDefault="009E651D" w:rsidP="009E651D">
      <w:pPr>
        <w:pStyle w:val="a4"/>
        <w:spacing w:before="0" w:beforeAutospacing="0" w:after="0" w:afterAutospacing="0"/>
        <w:ind w:firstLine="709"/>
        <w:jc w:val="both"/>
        <w:rPr>
          <w:sz w:val="28"/>
          <w:szCs w:val="28"/>
        </w:rPr>
      </w:pPr>
    </w:p>
    <w:p w:rsidR="009E651D" w:rsidRPr="007D38BB" w:rsidRDefault="009E651D" w:rsidP="009E651D">
      <w:pPr>
        <w:pStyle w:val="a4"/>
        <w:spacing w:before="0" w:beforeAutospacing="0" w:after="0" w:afterAutospacing="0"/>
        <w:ind w:firstLine="709"/>
        <w:jc w:val="both"/>
        <w:rPr>
          <w:sz w:val="28"/>
          <w:szCs w:val="28"/>
        </w:rPr>
      </w:pPr>
      <w:r w:rsidRPr="007D38BB">
        <w:rPr>
          <w:sz w:val="28"/>
          <w:szCs w:val="28"/>
        </w:rPr>
        <w:t>Одним из направлений работы лаборатории является организация конкурсов профессионального мастерства и методическое сопровождение учителей – участников конкурсов.</w:t>
      </w:r>
    </w:p>
    <w:p w:rsidR="009E651D" w:rsidRPr="007D38BB" w:rsidRDefault="009E651D" w:rsidP="009E651D">
      <w:pPr>
        <w:pStyle w:val="a4"/>
        <w:spacing w:before="0" w:beforeAutospacing="0" w:after="0" w:afterAutospacing="0"/>
        <w:ind w:firstLine="709"/>
        <w:jc w:val="both"/>
        <w:rPr>
          <w:sz w:val="28"/>
          <w:szCs w:val="28"/>
        </w:rPr>
      </w:pPr>
      <w:r w:rsidRPr="007D38BB">
        <w:rPr>
          <w:sz w:val="28"/>
          <w:szCs w:val="28"/>
        </w:rPr>
        <w:t>Конкурсы педагогического мастерства не только эффективный способ повышения профессионализма учителя, но и</w:t>
      </w:r>
      <w:r w:rsidRPr="007D38BB">
        <w:rPr>
          <w:rStyle w:val="c0"/>
          <w:sz w:val="28"/>
          <w:szCs w:val="28"/>
        </w:rPr>
        <w:t xml:space="preserve"> возможность продемонстрировать свои достижения в профессиональной педагогической деятельности.</w:t>
      </w:r>
    </w:p>
    <w:p w:rsidR="009E651D" w:rsidRPr="007D38BB" w:rsidRDefault="009E651D" w:rsidP="009E651D">
      <w:pPr>
        <w:pStyle w:val="a6"/>
        <w:spacing w:after="0" w:line="240" w:lineRule="auto"/>
        <w:ind w:firstLine="709"/>
        <w:contextualSpacing/>
        <w:jc w:val="both"/>
        <w:rPr>
          <w:rFonts w:ascii="Times New Roman" w:hAnsi="Times New Roman"/>
          <w:color w:val="000000" w:themeColor="text1"/>
          <w:sz w:val="28"/>
          <w:szCs w:val="28"/>
        </w:rPr>
      </w:pPr>
      <w:r w:rsidRPr="007D38BB">
        <w:rPr>
          <w:rFonts w:ascii="Times New Roman" w:hAnsi="Times New Roman"/>
          <w:color w:val="000000" w:themeColor="text1"/>
          <w:sz w:val="28"/>
          <w:szCs w:val="28"/>
        </w:rPr>
        <w:t>Муниципальный этап «Педагогический звездопад» всероссийского конкурса профессионального мастерства «Учитель года» дает возможность личного профессионального роста, позволяет педагогам усовершенствовать свою деятельность сразу во всех ее аспектах и взаимосвязях</w:t>
      </w:r>
      <w:r w:rsidRPr="007D38BB">
        <w:rPr>
          <w:rFonts w:ascii="Times New Roman" w:hAnsi="Times New Roman"/>
          <w:bCs/>
          <w:color w:val="000000" w:themeColor="text1"/>
          <w:sz w:val="28"/>
          <w:szCs w:val="28"/>
        </w:rPr>
        <w:t xml:space="preserve"> и, следовательно, повысить </w:t>
      </w:r>
      <w:r w:rsidRPr="007D38BB">
        <w:rPr>
          <w:rFonts w:ascii="Times New Roman" w:hAnsi="Times New Roman"/>
          <w:color w:val="000000" w:themeColor="text1"/>
          <w:sz w:val="28"/>
          <w:szCs w:val="28"/>
        </w:rPr>
        <w:t xml:space="preserve">качество образования, способствуют развитию творческой деятельности педагогов по обновлению содержания образования, внедрению новых педагогических технологий. </w:t>
      </w:r>
    </w:p>
    <w:p w:rsidR="009E651D" w:rsidRPr="007D38BB" w:rsidRDefault="009E651D" w:rsidP="009E651D">
      <w:pPr>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В 2020 году </w:t>
      </w:r>
      <w:r w:rsidRPr="007D38BB">
        <w:rPr>
          <w:rFonts w:ascii="Times New Roman" w:hAnsi="Times New Roman" w:cs="Times New Roman"/>
          <w:spacing w:val="-4"/>
          <w:sz w:val="28"/>
          <w:szCs w:val="28"/>
        </w:rPr>
        <w:t>городской конкурс профессионального мастерства «Педагогический звездопад» проводился по 5 номинациям:</w:t>
      </w:r>
      <w:r>
        <w:rPr>
          <w:rFonts w:ascii="Times New Roman" w:hAnsi="Times New Roman" w:cs="Times New Roman"/>
          <w:spacing w:val="-4"/>
          <w:sz w:val="28"/>
          <w:szCs w:val="28"/>
        </w:rPr>
        <w:t xml:space="preserve"> </w:t>
      </w:r>
      <w:r w:rsidRPr="007D38BB">
        <w:rPr>
          <w:rFonts w:ascii="Times New Roman" w:hAnsi="Times New Roman" w:cs="Times New Roman"/>
          <w:sz w:val="28"/>
          <w:szCs w:val="28"/>
        </w:rPr>
        <w:t>«Лучший учитель года», «Лучший воспитатель года», «Самый «классный» классный», «Сердце отдаю детям», «Лучший молодой педагог образовательного учреждения».</w:t>
      </w:r>
    </w:p>
    <w:p w:rsidR="009E651D" w:rsidRPr="007D38BB" w:rsidRDefault="009E651D" w:rsidP="009E651D">
      <w:pPr>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Всего было принято 87 заявительных документов, в том числе по номинации «Лучший учитель года» - 21, «Лучший воспитатель года» - 22, «Самый «классный» классный» - 17, «Сердце отдаю детям» - 8, «Лучший молодой педагог образовательного учреждения» - 19.</w:t>
      </w:r>
    </w:p>
    <w:p w:rsidR="009E651D" w:rsidRPr="007D38BB" w:rsidRDefault="009E651D" w:rsidP="009E651D">
      <w:pPr>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В очный этап вышло 66 педагогов, в том числе по номинации «Лучший учитель года» - 16, «Лучший воспитатель года» - 15, «Самый «классный» классный» - 14, «Сердце отдаю детям» - 8, «Лучший молодой педагог образовательного учреждения» - 14.</w:t>
      </w:r>
    </w:p>
    <w:p w:rsidR="009E651D" w:rsidRPr="007D38BB" w:rsidRDefault="009E651D" w:rsidP="009E651D">
      <w:pPr>
        <w:tabs>
          <w:tab w:val="left" w:pos="7560"/>
        </w:tabs>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По итогам очного тура по 3 конкурсанта от каждой номинации стали  финалистами конкурса, победители номинаций</w:t>
      </w:r>
      <w:r>
        <w:rPr>
          <w:rFonts w:ascii="Times New Roman" w:hAnsi="Times New Roman" w:cs="Times New Roman"/>
          <w:sz w:val="28"/>
          <w:szCs w:val="28"/>
        </w:rPr>
        <w:t xml:space="preserve"> </w:t>
      </w:r>
      <w:proofErr w:type="spellStart"/>
      <w:r w:rsidRPr="007D38BB">
        <w:rPr>
          <w:rFonts w:ascii="Times New Roman" w:hAnsi="Times New Roman" w:cs="Times New Roman"/>
          <w:sz w:val="28"/>
          <w:szCs w:val="28"/>
        </w:rPr>
        <w:t>вышлив</w:t>
      </w:r>
      <w:proofErr w:type="spellEnd"/>
      <w:r w:rsidRPr="007D38BB">
        <w:rPr>
          <w:rFonts w:ascii="Times New Roman" w:hAnsi="Times New Roman" w:cs="Times New Roman"/>
          <w:sz w:val="28"/>
          <w:szCs w:val="28"/>
        </w:rPr>
        <w:t xml:space="preserve"> суперфинал, который определил абсолютного победителя конкурса.</w:t>
      </w:r>
    </w:p>
    <w:p w:rsidR="009E651D" w:rsidRPr="007D38BB" w:rsidRDefault="009E651D" w:rsidP="009E651D">
      <w:pPr>
        <w:tabs>
          <w:tab w:val="left" w:pos="7560"/>
        </w:tabs>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Суперфинал городского конкурса «Педагогический звездопад» состоялся 22 апреля 2020 г. В связи со сложившейся эпидемиологической ситуацией мероприятие впервые было проведено в формате видеоконференции на базе МБОУ СОШ № 12.</w:t>
      </w:r>
    </w:p>
    <w:p w:rsidR="009E651D" w:rsidRPr="007D38BB" w:rsidRDefault="009E651D" w:rsidP="009E651D">
      <w:pPr>
        <w:tabs>
          <w:tab w:val="left" w:pos="7560"/>
        </w:tabs>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Традиционная торжественная церемония награждения победителей и лауреатов городского конкурса профессионального мастерства «Педагогический звездопад» в 2020 году </w:t>
      </w:r>
      <w:r>
        <w:rPr>
          <w:rFonts w:ascii="Times New Roman" w:hAnsi="Times New Roman" w:cs="Times New Roman"/>
          <w:sz w:val="28"/>
          <w:szCs w:val="28"/>
        </w:rPr>
        <w:t xml:space="preserve">проводилась в формате </w:t>
      </w:r>
      <w:proofErr w:type="spellStart"/>
      <w:r>
        <w:rPr>
          <w:rFonts w:ascii="Times New Roman" w:hAnsi="Times New Roman" w:cs="Times New Roman"/>
          <w:sz w:val="28"/>
          <w:szCs w:val="28"/>
        </w:rPr>
        <w:t>видеопоздравления</w:t>
      </w:r>
      <w:proofErr w:type="spellEnd"/>
      <w:r>
        <w:rPr>
          <w:rFonts w:ascii="Times New Roman" w:hAnsi="Times New Roman" w:cs="Times New Roman"/>
          <w:sz w:val="28"/>
          <w:szCs w:val="28"/>
        </w:rPr>
        <w:t>, опубликованного</w:t>
      </w:r>
      <w:r w:rsidRPr="007D38BB">
        <w:rPr>
          <w:rFonts w:ascii="Times New Roman" w:hAnsi="Times New Roman" w:cs="Times New Roman"/>
          <w:sz w:val="28"/>
          <w:szCs w:val="28"/>
        </w:rPr>
        <w:t xml:space="preserve"> на сайте МАУ ЦРО и </w:t>
      </w:r>
      <w:proofErr w:type="spellStart"/>
      <w:r w:rsidRPr="007D38BB">
        <w:rPr>
          <w:rFonts w:ascii="Times New Roman" w:hAnsi="Times New Roman" w:cs="Times New Roman"/>
          <w:sz w:val="28"/>
          <w:szCs w:val="28"/>
        </w:rPr>
        <w:t>видеохостинге</w:t>
      </w:r>
      <w:proofErr w:type="spellEnd"/>
      <w:r>
        <w:rPr>
          <w:rFonts w:ascii="Times New Roman" w:hAnsi="Times New Roman" w:cs="Times New Roman"/>
          <w:sz w:val="28"/>
          <w:szCs w:val="28"/>
        </w:rPr>
        <w:t xml:space="preserve"> </w:t>
      </w:r>
      <w:r w:rsidRPr="007D38BB">
        <w:rPr>
          <w:rFonts w:ascii="Times New Roman" w:hAnsi="Times New Roman" w:cs="Times New Roman"/>
          <w:sz w:val="28"/>
          <w:szCs w:val="28"/>
          <w:lang w:val="en-US"/>
        </w:rPr>
        <w:t>YouTube</w:t>
      </w:r>
      <w:r w:rsidRPr="007D38BB">
        <w:rPr>
          <w:rFonts w:ascii="Times New Roman" w:hAnsi="Times New Roman" w:cs="Times New Roman"/>
          <w:sz w:val="28"/>
          <w:szCs w:val="28"/>
        </w:rPr>
        <w:t>.</w:t>
      </w:r>
    </w:p>
    <w:p w:rsidR="009E651D" w:rsidRPr="007D38BB" w:rsidRDefault="009E651D" w:rsidP="009E651D">
      <w:pPr>
        <w:tabs>
          <w:tab w:val="left" w:pos="7560"/>
        </w:tabs>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Итоги конкурса опубликованы в приказе управления образования от 22.04.2020 г. № 381: </w:t>
      </w:r>
    </w:p>
    <w:p w:rsidR="009E651D" w:rsidRPr="007D38BB" w:rsidRDefault="009E651D" w:rsidP="009E651D">
      <w:pPr>
        <w:spacing w:after="0" w:line="240" w:lineRule="auto"/>
        <w:ind w:firstLine="709"/>
        <w:rPr>
          <w:rFonts w:ascii="Times New Roman" w:hAnsi="Times New Roman" w:cs="Times New Roman"/>
          <w:b/>
          <w:sz w:val="28"/>
          <w:szCs w:val="28"/>
        </w:rPr>
      </w:pPr>
      <w:r w:rsidRPr="007D38BB">
        <w:rPr>
          <w:rFonts w:ascii="Times New Roman" w:hAnsi="Times New Roman" w:cs="Times New Roman"/>
          <w:b/>
          <w:sz w:val="28"/>
          <w:szCs w:val="28"/>
        </w:rPr>
        <w:t>Номинация «Лучший учитель года»</w:t>
      </w:r>
    </w:p>
    <w:p w:rsidR="009E651D" w:rsidRPr="007D38BB" w:rsidRDefault="009E651D" w:rsidP="009E651D">
      <w:pPr>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lastRenderedPageBreak/>
        <w:t>Победитель: Морозов Дмитрий Владимирович, учитель истории и обществознания МБОУ СОШ № 38</w:t>
      </w:r>
    </w:p>
    <w:p w:rsidR="009E651D" w:rsidRPr="007D38BB" w:rsidRDefault="009E651D" w:rsidP="009E651D">
      <w:pPr>
        <w:spacing w:after="0" w:line="240" w:lineRule="auto"/>
        <w:ind w:firstLine="709"/>
        <w:jc w:val="both"/>
        <w:rPr>
          <w:rFonts w:ascii="Times New Roman" w:eastAsia="Times New Roman" w:hAnsi="Times New Roman" w:cs="Times New Roman"/>
          <w:color w:val="000000"/>
          <w:sz w:val="28"/>
          <w:szCs w:val="28"/>
        </w:rPr>
      </w:pPr>
      <w:r w:rsidRPr="007D38BB">
        <w:rPr>
          <w:rFonts w:ascii="Times New Roman" w:eastAsia="Times New Roman" w:hAnsi="Times New Roman" w:cs="Times New Roman"/>
          <w:color w:val="000000"/>
          <w:sz w:val="28"/>
          <w:szCs w:val="28"/>
        </w:rPr>
        <w:t>Второе место:</w:t>
      </w:r>
      <w:r>
        <w:rPr>
          <w:rFonts w:ascii="Times New Roman" w:eastAsia="Times New Roman" w:hAnsi="Times New Roman" w:cs="Times New Roman"/>
          <w:color w:val="000000"/>
          <w:sz w:val="28"/>
          <w:szCs w:val="28"/>
        </w:rPr>
        <w:t xml:space="preserve"> </w:t>
      </w:r>
      <w:r w:rsidRPr="007D38BB">
        <w:rPr>
          <w:rFonts w:ascii="Times New Roman" w:eastAsia="Times New Roman" w:hAnsi="Times New Roman" w:cs="Times New Roman"/>
          <w:color w:val="000000"/>
          <w:sz w:val="28"/>
          <w:szCs w:val="28"/>
        </w:rPr>
        <w:t xml:space="preserve">Егорова Варвара Викторовна, учитель истории и обществознания МБОУ СОШ №11 </w:t>
      </w:r>
    </w:p>
    <w:p w:rsidR="009E651D" w:rsidRPr="007D38BB" w:rsidRDefault="009E651D" w:rsidP="009E651D">
      <w:pPr>
        <w:spacing w:after="0" w:line="240" w:lineRule="auto"/>
        <w:ind w:firstLine="709"/>
        <w:jc w:val="both"/>
        <w:rPr>
          <w:rFonts w:ascii="Times New Roman" w:eastAsia="Times New Roman" w:hAnsi="Times New Roman" w:cs="Times New Roman"/>
          <w:color w:val="000000"/>
          <w:sz w:val="28"/>
          <w:szCs w:val="28"/>
        </w:rPr>
      </w:pPr>
      <w:r w:rsidRPr="007D38BB">
        <w:rPr>
          <w:rFonts w:ascii="Times New Roman" w:eastAsia="Times New Roman" w:hAnsi="Times New Roman" w:cs="Times New Roman"/>
          <w:color w:val="000000"/>
          <w:sz w:val="28"/>
          <w:szCs w:val="28"/>
        </w:rPr>
        <w:t>Третье место:</w:t>
      </w:r>
      <w:r>
        <w:rPr>
          <w:rFonts w:ascii="Times New Roman" w:eastAsia="Times New Roman" w:hAnsi="Times New Roman" w:cs="Times New Roman"/>
          <w:color w:val="000000"/>
          <w:sz w:val="28"/>
          <w:szCs w:val="28"/>
        </w:rPr>
        <w:t xml:space="preserve"> </w:t>
      </w:r>
      <w:r w:rsidRPr="007D38BB">
        <w:rPr>
          <w:rFonts w:ascii="Times New Roman" w:eastAsia="Times New Roman" w:hAnsi="Times New Roman" w:cs="Times New Roman"/>
          <w:color w:val="000000"/>
          <w:sz w:val="28"/>
          <w:szCs w:val="28"/>
        </w:rPr>
        <w:t>Варфоломеева Лидия Юрьевна, учитель начальных классов МБОУ СОШ № 32</w:t>
      </w:r>
    </w:p>
    <w:p w:rsidR="009E651D" w:rsidRPr="007D38BB" w:rsidRDefault="009E651D" w:rsidP="009E651D">
      <w:pPr>
        <w:spacing w:after="0" w:line="240" w:lineRule="auto"/>
        <w:ind w:firstLine="709"/>
        <w:rPr>
          <w:rFonts w:ascii="Times New Roman" w:hAnsi="Times New Roman" w:cs="Times New Roman"/>
          <w:b/>
          <w:sz w:val="28"/>
          <w:szCs w:val="28"/>
        </w:rPr>
      </w:pPr>
      <w:r w:rsidRPr="007D38BB">
        <w:rPr>
          <w:rFonts w:ascii="Times New Roman" w:hAnsi="Times New Roman" w:cs="Times New Roman"/>
          <w:b/>
          <w:sz w:val="28"/>
          <w:szCs w:val="28"/>
        </w:rPr>
        <w:t>Номинация «Лучший воспитатель года»</w:t>
      </w:r>
    </w:p>
    <w:p w:rsidR="009E651D" w:rsidRPr="007D38BB" w:rsidRDefault="009E651D" w:rsidP="009E651D">
      <w:pPr>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Победитель: </w:t>
      </w:r>
      <w:proofErr w:type="spellStart"/>
      <w:r w:rsidRPr="007D38BB">
        <w:rPr>
          <w:rFonts w:ascii="Times New Roman" w:eastAsia="Times New Roman" w:hAnsi="Times New Roman" w:cs="Times New Roman"/>
          <w:sz w:val="28"/>
          <w:szCs w:val="28"/>
        </w:rPr>
        <w:t>Авласович</w:t>
      </w:r>
      <w:proofErr w:type="spellEnd"/>
      <w:r w:rsidRPr="007D38BB">
        <w:rPr>
          <w:rFonts w:ascii="Times New Roman" w:eastAsia="Times New Roman" w:hAnsi="Times New Roman" w:cs="Times New Roman"/>
          <w:sz w:val="28"/>
          <w:szCs w:val="28"/>
        </w:rPr>
        <w:t xml:space="preserve"> Елена Юрьевна,</w:t>
      </w:r>
      <w:r>
        <w:rPr>
          <w:rFonts w:ascii="Times New Roman" w:eastAsia="Times New Roman" w:hAnsi="Times New Roman" w:cs="Times New Roman"/>
          <w:sz w:val="28"/>
          <w:szCs w:val="28"/>
        </w:rPr>
        <w:t xml:space="preserve"> </w:t>
      </w:r>
      <w:r w:rsidRPr="007D38BB">
        <w:rPr>
          <w:rFonts w:ascii="Times New Roman" w:eastAsia="Times New Roman" w:hAnsi="Times New Roman" w:cs="Times New Roman"/>
          <w:sz w:val="28"/>
          <w:szCs w:val="28"/>
        </w:rPr>
        <w:t>учитель-логопед МАДОУ № 173</w:t>
      </w:r>
    </w:p>
    <w:p w:rsidR="009E651D" w:rsidRPr="007D38BB" w:rsidRDefault="009E651D" w:rsidP="009E651D">
      <w:pPr>
        <w:spacing w:after="0" w:line="240" w:lineRule="auto"/>
        <w:ind w:firstLine="709"/>
        <w:jc w:val="both"/>
        <w:rPr>
          <w:rFonts w:ascii="Times New Roman" w:hAnsi="Times New Roman" w:cs="Times New Roman"/>
          <w:color w:val="000000"/>
          <w:sz w:val="28"/>
          <w:szCs w:val="28"/>
        </w:rPr>
      </w:pPr>
      <w:r w:rsidRPr="007D38BB">
        <w:rPr>
          <w:rFonts w:ascii="Times New Roman" w:hAnsi="Times New Roman" w:cs="Times New Roman"/>
          <w:color w:val="000000"/>
          <w:sz w:val="28"/>
          <w:szCs w:val="28"/>
        </w:rPr>
        <w:t>Второе место: Быковская Римма Юрьевна,</w:t>
      </w:r>
      <w:r>
        <w:rPr>
          <w:rFonts w:ascii="Times New Roman" w:hAnsi="Times New Roman" w:cs="Times New Roman"/>
          <w:color w:val="000000"/>
          <w:sz w:val="28"/>
          <w:szCs w:val="28"/>
        </w:rPr>
        <w:t xml:space="preserve"> </w:t>
      </w:r>
      <w:r w:rsidRPr="007D38BB">
        <w:rPr>
          <w:rFonts w:ascii="Times New Roman" w:hAnsi="Times New Roman" w:cs="Times New Roman"/>
          <w:color w:val="000000"/>
          <w:sz w:val="28"/>
          <w:szCs w:val="28"/>
        </w:rPr>
        <w:t>инструктор по физической культуре МАДОУ № 137</w:t>
      </w:r>
    </w:p>
    <w:p w:rsidR="009E651D" w:rsidRPr="007D38BB" w:rsidRDefault="009E651D" w:rsidP="009E651D">
      <w:pPr>
        <w:spacing w:after="0" w:line="240" w:lineRule="auto"/>
        <w:ind w:firstLine="709"/>
        <w:jc w:val="both"/>
        <w:rPr>
          <w:rFonts w:ascii="Times New Roman" w:hAnsi="Times New Roman" w:cs="Times New Roman"/>
          <w:color w:val="000000"/>
          <w:sz w:val="28"/>
          <w:szCs w:val="28"/>
        </w:rPr>
      </w:pPr>
      <w:r w:rsidRPr="007D38BB">
        <w:rPr>
          <w:rFonts w:ascii="Times New Roman" w:hAnsi="Times New Roman" w:cs="Times New Roman"/>
          <w:color w:val="000000"/>
          <w:sz w:val="28"/>
          <w:szCs w:val="28"/>
        </w:rPr>
        <w:t xml:space="preserve">Третье место: </w:t>
      </w:r>
      <w:proofErr w:type="spellStart"/>
      <w:r w:rsidRPr="007D38BB">
        <w:rPr>
          <w:rFonts w:ascii="Times New Roman" w:hAnsi="Times New Roman" w:cs="Times New Roman"/>
          <w:color w:val="000000"/>
          <w:sz w:val="28"/>
          <w:szCs w:val="28"/>
        </w:rPr>
        <w:t>Лептягина</w:t>
      </w:r>
      <w:proofErr w:type="spellEnd"/>
      <w:r w:rsidRPr="007D38BB">
        <w:rPr>
          <w:rFonts w:ascii="Times New Roman" w:hAnsi="Times New Roman" w:cs="Times New Roman"/>
          <w:color w:val="000000"/>
          <w:sz w:val="28"/>
          <w:szCs w:val="28"/>
        </w:rPr>
        <w:t xml:space="preserve"> Дарья Александровна,</w:t>
      </w:r>
      <w:r>
        <w:rPr>
          <w:rFonts w:ascii="Times New Roman" w:hAnsi="Times New Roman" w:cs="Times New Roman"/>
          <w:color w:val="000000"/>
          <w:sz w:val="28"/>
          <w:szCs w:val="28"/>
        </w:rPr>
        <w:t xml:space="preserve"> </w:t>
      </w:r>
      <w:r w:rsidRPr="007D38BB">
        <w:rPr>
          <w:rFonts w:ascii="Times New Roman" w:hAnsi="Times New Roman" w:cs="Times New Roman"/>
          <w:color w:val="000000"/>
          <w:sz w:val="28"/>
          <w:szCs w:val="28"/>
        </w:rPr>
        <w:t>музыкальный руководитель МАДОУ № 33</w:t>
      </w:r>
    </w:p>
    <w:p w:rsidR="009E651D" w:rsidRPr="007D38BB" w:rsidRDefault="009E651D" w:rsidP="009E651D">
      <w:pPr>
        <w:spacing w:after="0" w:line="240" w:lineRule="auto"/>
        <w:ind w:firstLine="709"/>
        <w:jc w:val="both"/>
        <w:rPr>
          <w:rFonts w:ascii="Times New Roman" w:eastAsia="Times New Roman" w:hAnsi="Times New Roman" w:cs="Times New Roman"/>
          <w:b/>
          <w:color w:val="000000"/>
          <w:sz w:val="28"/>
          <w:szCs w:val="28"/>
        </w:rPr>
      </w:pPr>
      <w:r w:rsidRPr="007D38BB">
        <w:rPr>
          <w:rFonts w:ascii="Times New Roman" w:hAnsi="Times New Roman" w:cs="Times New Roman"/>
          <w:b/>
          <w:sz w:val="28"/>
          <w:szCs w:val="28"/>
        </w:rPr>
        <w:t>Номинация «</w:t>
      </w:r>
      <w:proofErr w:type="gramStart"/>
      <w:r w:rsidRPr="007D38BB">
        <w:rPr>
          <w:rFonts w:ascii="Times New Roman" w:hAnsi="Times New Roman" w:cs="Times New Roman"/>
          <w:b/>
          <w:sz w:val="28"/>
          <w:szCs w:val="28"/>
        </w:rPr>
        <w:t>Самый</w:t>
      </w:r>
      <w:proofErr w:type="gramEnd"/>
      <w:r w:rsidRPr="007D38BB">
        <w:rPr>
          <w:rFonts w:ascii="Times New Roman" w:hAnsi="Times New Roman" w:cs="Times New Roman"/>
          <w:b/>
          <w:sz w:val="28"/>
          <w:szCs w:val="28"/>
        </w:rPr>
        <w:t xml:space="preserve"> «классный» классный»</w:t>
      </w:r>
    </w:p>
    <w:p w:rsidR="009E651D" w:rsidRPr="007D38BB" w:rsidRDefault="009E651D" w:rsidP="009E651D">
      <w:pPr>
        <w:spacing w:after="0" w:line="240" w:lineRule="auto"/>
        <w:ind w:firstLine="709"/>
        <w:jc w:val="both"/>
        <w:rPr>
          <w:rFonts w:ascii="Times New Roman" w:eastAsia="Times New Roman" w:hAnsi="Times New Roman" w:cs="Times New Roman"/>
          <w:sz w:val="28"/>
          <w:szCs w:val="28"/>
        </w:rPr>
      </w:pPr>
      <w:r w:rsidRPr="007D38BB">
        <w:rPr>
          <w:rFonts w:ascii="Times New Roman" w:hAnsi="Times New Roman" w:cs="Times New Roman"/>
          <w:sz w:val="28"/>
          <w:szCs w:val="28"/>
        </w:rPr>
        <w:t xml:space="preserve">Победитель: </w:t>
      </w:r>
      <w:r w:rsidRPr="007D38BB">
        <w:rPr>
          <w:rFonts w:ascii="Times New Roman" w:eastAsia="Times New Roman" w:hAnsi="Times New Roman" w:cs="Times New Roman"/>
          <w:color w:val="000000"/>
          <w:sz w:val="28"/>
          <w:szCs w:val="28"/>
        </w:rPr>
        <w:t>Коршунова Юлия Владимировна,</w:t>
      </w:r>
      <w:r>
        <w:rPr>
          <w:rFonts w:ascii="Times New Roman" w:eastAsia="Times New Roman" w:hAnsi="Times New Roman" w:cs="Times New Roman"/>
          <w:color w:val="000000"/>
          <w:sz w:val="28"/>
          <w:szCs w:val="28"/>
        </w:rPr>
        <w:t xml:space="preserve"> </w:t>
      </w:r>
      <w:r w:rsidRPr="007D38BB">
        <w:rPr>
          <w:rFonts w:ascii="Times New Roman" w:eastAsia="Times New Roman" w:hAnsi="Times New Roman" w:cs="Times New Roman"/>
          <w:color w:val="000000"/>
          <w:sz w:val="28"/>
          <w:szCs w:val="28"/>
        </w:rPr>
        <w:t xml:space="preserve">учитель начальных классов </w:t>
      </w:r>
      <w:r w:rsidRPr="007D38BB">
        <w:rPr>
          <w:rFonts w:ascii="Times New Roman" w:hAnsi="Times New Roman" w:cs="Times New Roman"/>
          <w:sz w:val="28"/>
          <w:szCs w:val="28"/>
        </w:rPr>
        <w:t>МАОУ «СШ № 40»</w:t>
      </w:r>
      <w:r w:rsidRPr="007D38BB">
        <w:rPr>
          <w:rFonts w:ascii="Times New Roman" w:eastAsia="Times New Roman" w:hAnsi="Times New Roman" w:cs="Times New Roman"/>
          <w:sz w:val="28"/>
          <w:szCs w:val="28"/>
        </w:rPr>
        <w:t xml:space="preserve"> им. Г.К. Жукова</w:t>
      </w:r>
    </w:p>
    <w:p w:rsidR="009E651D" w:rsidRPr="007D38BB" w:rsidRDefault="009E651D" w:rsidP="009E651D">
      <w:pPr>
        <w:spacing w:after="0" w:line="240" w:lineRule="auto"/>
        <w:ind w:firstLine="709"/>
        <w:jc w:val="both"/>
        <w:rPr>
          <w:rFonts w:ascii="Times New Roman" w:eastAsia="Times New Roman" w:hAnsi="Times New Roman" w:cs="Times New Roman"/>
          <w:color w:val="000000"/>
          <w:sz w:val="28"/>
          <w:szCs w:val="28"/>
        </w:rPr>
      </w:pPr>
      <w:r w:rsidRPr="007D38BB">
        <w:rPr>
          <w:rFonts w:ascii="Times New Roman" w:hAnsi="Times New Roman" w:cs="Times New Roman"/>
          <w:color w:val="000000"/>
          <w:sz w:val="28"/>
          <w:szCs w:val="28"/>
        </w:rPr>
        <w:t xml:space="preserve">Второе место: </w:t>
      </w:r>
      <w:r w:rsidRPr="007D38BB">
        <w:rPr>
          <w:rFonts w:ascii="Times New Roman" w:eastAsia="Times New Roman" w:hAnsi="Times New Roman" w:cs="Times New Roman"/>
          <w:color w:val="000000"/>
          <w:sz w:val="28"/>
          <w:szCs w:val="28"/>
        </w:rPr>
        <w:t>Зверева Ольга Викторовна,</w:t>
      </w:r>
      <w:r>
        <w:rPr>
          <w:rFonts w:ascii="Times New Roman" w:eastAsia="Times New Roman" w:hAnsi="Times New Roman" w:cs="Times New Roman"/>
          <w:color w:val="000000"/>
          <w:sz w:val="28"/>
          <w:szCs w:val="28"/>
        </w:rPr>
        <w:t xml:space="preserve"> </w:t>
      </w:r>
      <w:r w:rsidRPr="007D38BB">
        <w:rPr>
          <w:rFonts w:ascii="Times New Roman" w:eastAsia="Times New Roman" w:hAnsi="Times New Roman" w:cs="Times New Roman"/>
          <w:color w:val="000000"/>
          <w:sz w:val="28"/>
          <w:szCs w:val="28"/>
        </w:rPr>
        <w:t xml:space="preserve">учитель иностранного языка </w:t>
      </w:r>
      <w:r w:rsidRPr="007D38BB">
        <w:rPr>
          <w:rFonts w:ascii="Times New Roman" w:hAnsi="Times New Roman" w:cs="Times New Roman"/>
          <w:sz w:val="28"/>
          <w:szCs w:val="28"/>
        </w:rPr>
        <w:t>МБОУ СОШ №15</w:t>
      </w:r>
    </w:p>
    <w:p w:rsidR="009E651D" w:rsidRPr="007D38BB" w:rsidRDefault="009E651D" w:rsidP="009E651D">
      <w:pPr>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color w:val="000000"/>
          <w:sz w:val="28"/>
          <w:szCs w:val="28"/>
        </w:rPr>
        <w:t xml:space="preserve">Третье место: </w:t>
      </w:r>
      <w:r w:rsidRPr="007D38BB">
        <w:rPr>
          <w:rFonts w:ascii="Times New Roman" w:eastAsia="Times New Roman" w:hAnsi="Times New Roman" w:cs="Times New Roman"/>
          <w:color w:val="000000"/>
          <w:sz w:val="28"/>
          <w:szCs w:val="28"/>
        </w:rPr>
        <w:t>Трифонова Екатерина Михайловна,</w:t>
      </w:r>
      <w:r>
        <w:rPr>
          <w:rFonts w:ascii="Times New Roman" w:eastAsia="Times New Roman" w:hAnsi="Times New Roman" w:cs="Times New Roman"/>
          <w:color w:val="000000"/>
          <w:sz w:val="28"/>
          <w:szCs w:val="28"/>
        </w:rPr>
        <w:t xml:space="preserve"> </w:t>
      </w:r>
      <w:r w:rsidRPr="007D38BB">
        <w:rPr>
          <w:rFonts w:ascii="Times New Roman" w:eastAsia="Times New Roman" w:hAnsi="Times New Roman" w:cs="Times New Roman"/>
          <w:color w:val="000000"/>
          <w:sz w:val="28"/>
          <w:szCs w:val="28"/>
        </w:rPr>
        <w:t>учитель математики МБОУ СОШ №11</w:t>
      </w:r>
    </w:p>
    <w:p w:rsidR="009E651D" w:rsidRPr="007D38BB" w:rsidRDefault="009E651D" w:rsidP="009E651D">
      <w:pPr>
        <w:spacing w:after="0" w:line="240" w:lineRule="auto"/>
        <w:ind w:firstLine="709"/>
        <w:rPr>
          <w:rFonts w:ascii="Times New Roman" w:eastAsia="Times New Roman" w:hAnsi="Times New Roman" w:cs="Times New Roman"/>
          <w:b/>
          <w:color w:val="000000"/>
          <w:sz w:val="28"/>
          <w:szCs w:val="28"/>
        </w:rPr>
      </w:pPr>
      <w:r w:rsidRPr="007D38BB">
        <w:rPr>
          <w:rFonts w:ascii="Times New Roman" w:hAnsi="Times New Roman" w:cs="Times New Roman"/>
          <w:b/>
          <w:sz w:val="28"/>
          <w:szCs w:val="28"/>
        </w:rPr>
        <w:t>Номинация «Сердце отдаю детям»</w:t>
      </w:r>
    </w:p>
    <w:p w:rsidR="009E651D" w:rsidRPr="007D38BB" w:rsidRDefault="009E651D" w:rsidP="009E651D">
      <w:pPr>
        <w:spacing w:after="0" w:line="240" w:lineRule="auto"/>
        <w:ind w:firstLine="709"/>
        <w:jc w:val="both"/>
        <w:rPr>
          <w:rFonts w:ascii="Times New Roman" w:eastAsia="Times New Roman" w:hAnsi="Times New Roman" w:cs="Times New Roman"/>
          <w:sz w:val="28"/>
          <w:szCs w:val="28"/>
        </w:rPr>
      </w:pPr>
      <w:r w:rsidRPr="007D38BB">
        <w:rPr>
          <w:rFonts w:ascii="Times New Roman" w:hAnsi="Times New Roman" w:cs="Times New Roman"/>
          <w:sz w:val="28"/>
          <w:szCs w:val="28"/>
        </w:rPr>
        <w:t xml:space="preserve">Победитель: </w:t>
      </w:r>
      <w:r w:rsidRPr="007D38BB">
        <w:rPr>
          <w:rFonts w:ascii="Times New Roman" w:eastAsia="Times New Roman" w:hAnsi="Times New Roman" w:cs="Times New Roman"/>
          <w:color w:val="000000"/>
          <w:sz w:val="28"/>
          <w:szCs w:val="28"/>
        </w:rPr>
        <w:t>Горохов Кирилл Геннадьевич,</w:t>
      </w:r>
      <w:r>
        <w:rPr>
          <w:rFonts w:ascii="Times New Roman" w:eastAsia="Times New Roman" w:hAnsi="Times New Roman" w:cs="Times New Roman"/>
          <w:color w:val="000000"/>
          <w:sz w:val="28"/>
          <w:szCs w:val="28"/>
        </w:rPr>
        <w:t xml:space="preserve"> </w:t>
      </w:r>
      <w:r w:rsidRPr="007D38BB">
        <w:rPr>
          <w:rFonts w:ascii="Times New Roman" w:eastAsia="Times New Roman" w:hAnsi="Times New Roman" w:cs="Times New Roman"/>
          <w:color w:val="000000"/>
          <w:sz w:val="28"/>
          <w:szCs w:val="28"/>
        </w:rPr>
        <w:t xml:space="preserve">педагог дополнительного образования </w:t>
      </w:r>
      <w:r w:rsidRPr="007D38BB">
        <w:rPr>
          <w:rFonts w:ascii="Times New Roman" w:eastAsia="Times New Roman" w:hAnsi="Times New Roman" w:cs="Times New Roman"/>
          <w:sz w:val="28"/>
          <w:szCs w:val="28"/>
        </w:rPr>
        <w:t>МАУ ДО «ДЭБЦ»</w:t>
      </w:r>
    </w:p>
    <w:p w:rsidR="009E651D" w:rsidRPr="007D38BB" w:rsidRDefault="009E651D" w:rsidP="009E651D">
      <w:pPr>
        <w:spacing w:after="0" w:line="240" w:lineRule="auto"/>
        <w:ind w:firstLine="709"/>
        <w:jc w:val="both"/>
        <w:rPr>
          <w:rFonts w:ascii="Times New Roman" w:eastAsia="Times New Roman" w:hAnsi="Times New Roman" w:cs="Times New Roman"/>
          <w:color w:val="000000"/>
          <w:sz w:val="28"/>
          <w:szCs w:val="28"/>
        </w:rPr>
      </w:pPr>
      <w:r w:rsidRPr="007D38BB">
        <w:rPr>
          <w:rFonts w:ascii="Times New Roman" w:eastAsia="Times New Roman" w:hAnsi="Times New Roman" w:cs="Times New Roman"/>
          <w:color w:val="000000"/>
          <w:sz w:val="28"/>
          <w:szCs w:val="28"/>
        </w:rPr>
        <w:t xml:space="preserve">Второе место: Быков Сергей Владимирович, педагог дополнительного образования </w:t>
      </w:r>
      <w:r w:rsidRPr="007D38BB">
        <w:rPr>
          <w:rFonts w:ascii="Times New Roman" w:eastAsia="Times New Roman" w:hAnsi="Times New Roman" w:cs="Times New Roman"/>
          <w:color w:val="000000"/>
          <w:spacing w:val="-1"/>
          <w:sz w:val="28"/>
          <w:szCs w:val="28"/>
        </w:rPr>
        <w:t>МАУ ДО «</w:t>
      </w:r>
      <w:proofErr w:type="spellStart"/>
      <w:r w:rsidRPr="007D38BB">
        <w:rPr>
          <w:rFonts w:ascii="Times New Roman" w:eastAsia="Times New Roman" w:hAnsi="Times New Roman" w:cs="Times New Roman"/>
          <w:color w:val="000000"/>
          <w:spacing w:val="-1"/>
          <w:sz w:val="28"/>
          <w:szCs w:val="28"/>
        </w:rPr>
        <w:t>ЦРТДиЮ</w:t>
      </w:r>
      <w:proofErr w:type="spellEnd"/>
      <w:r w:rsidRPr="007D38BB">
        <w:rPr>
          <w:rFonts w:ascii="Times New Roman" w:eastAsia="Times New Roman" w:hAnsi="Times New Roman" w:cs="Times New Roman"/>
          <w:color w:val="000000"/>
          <w:spacing w:val="-1"/>
          <w:sz w:val="28"/>
          <w:szCs w:val="28"/>
        </w:rPr>
        <w:t>»</w:t>
      </w:r>
    </w:p>
    <w:p w:rsidR="009E651D" w:rsidRPr="007D38BB" w:rsidRDefault="009E651D" w:rsidP="009E651D">
      <w:pPr>
        <w:spacing w:after="0" w:line="240" w:lineRule="auto"/>
        <w:ind w:firstLine="709"/>
        <w:jc w:val="both"/>
        <w:rPr>
          <w:rFonts w:ascii="Times New Roman" w:eastAsia="Times New Roman" w:hAnsi="Times New Roman" w:cs="Times New Roman"/>
          <w:color w:val="000000"/>
          <w:spacing w:val="-1"/>
          <w:sz w:val="28"/>
          <w:szCs w:val="28"/>
        </w:rPr>
      </w:pPr>
      <w:r w:rsidRPr="007D38BB">
        <w:rPr>
          <w:rFonts w:ascii="Times New Roman" w:hAnsi="Times New Roman" w:cs="Times New Roman"/>
          <w:sz w:val="28"/>
          <w:szCs w:val="28"/>
        </w:rPr>
        <w:t xml:space="preserve">Третье место: </w:t>
      </w:r>
      <w:r w:rsidRPr="007D38BB">
        <w:rPr>
          <w:rFonts w:ascii="Times New Roman" w:eastAsia="Times New Roman" w:hAnsi="Times New Roman" w:cs="Times New Roman"/>
          <w:color w:val="000000"/>
          <w:sz w:val="28"/>
          <w:szCs w:val="28"/>
        </w:rPr>
        <w:t xml:space="preserve">Белых Павел Валерьевич, педагог дополнительного образования </w:t>
      </w:r>
      <w:r w:rsidRPr="007D38BB">
        <w:rPr>
          <w:rFonts w:ascii="Times New Roman" w:eastAsia="Times New Roman" w:hAnsi="Times New Roman" w:cs="Times New Roman"/>
          <w:color w:val="000000"/>
          <w:spacing w:val="-1"/>
          <w:sz w:val="28"/>
          <w:szCs w:val="28"/>
        </w:rPr>
        <w:t>МАУ ДО ДДТ «Маленький принц»</w:t>
      </w:r>
    </w:p>
    <w:p w:rsidR="009E651D" w:rsidRPr="007D38BB" w:rsidRDefault="009E651D" w:rsidP="009E651D">
      <w:pPr>
        <w:spacing w:after="0" w:line="240" w:lineRule="auto"/>
        <w:ind w:firstLine="709"/>
        <w:jc w:val="both"/>
        <w:rPr>
          <w:rFonts w:ascii="Times New Roman" w:eastAsia="Times New Roman" w:hAnsi="Times New Roman" w:cs="Times New Roman"/>
          <w:color w:val="000000"/>
          <w:sz w:val="28"/>
          <w:szCs w:val="28"/>
        </w:rPr>
      </w:pPr>
      <w:r w:rsidRPr="007D38BB">
        <w:rPr>
          <w:rFonts w:ascii="Times New Roman" w:hAnsi="Times New Roman" w:cs="Times New Roman"/>
          <w:b/>
          <w:sz w:val="28"/>
          <w:szCs w:val="28"/>
        </w:rPr>
        <w:t>Номинации «Лучший молодой педагог учреждения образования»</w:t>
      </w:r>
    </w:p>
    <w:p w:rsidR="009E651D" w:rsidRPr="007D38BB" w:rsidRDefault="009E651D" w:rsidP="009E651D">
      <w:pPr>
        <w:spacing w:after="0" w:line="240" w:lineRule="auto"/>
        <w:ind w:firstLine="709"/>
        <w:jc w:val="both"/>
        <w:rPr>
          <w:rFonts w:ascii="Times New Roman" w:eastAsia="Times New Roman" w:hAnsi="Times New Roman" w:cs="Times New Roman"/>
          <w:sz w:val="28"/>
          <w:szCs w:val="28"/>
        </w:rPr>
      </w:pPr>
      <w:r w:rsidRPr="007D38BB">
        <w:rPr>
          <w:rFonts w:ascii="Times New Roman" w:hAnsi="Times New Roman" w:cs="Times New Roman"/>
          <w:sz w:val="28"/>
          <w:szCs w:val="28"/>
        </w:rPr>
        <w:t>Победитель:</w:t>
      </w:r>
      <w:r>
        <w:rPr>
          <w:rFonts w:ascii="Times New Roman" w:hAnsi="Times New Roman" w:cs="Times New Roman"/>
          <w:sz w:val="28"/>
          <w:szCs w:val="28"/>
        </w:rPr>
        <w:t xml:space="preserve"> </w:t>
      </w:r>
      <w:proofErr w:type="spellStart"/>
      <w:r w:rsidRPr="007D38BB">
        <w:rPr>
          <w:rFonts w:ascii="Times New Roman" w:eastAsia="Times New Roman" w:hAnsi="Times New Roman" w:cs="Times New Roman"/>
          <w:color w:val="000000"/>
          <w:sz w:val="28"/>
          <w:szCs w:val="28"/>
        </w:rPr>
        <w:t>Шумило</w:t>
      </w:r>
      <w:proofErr w:type="spellEnd"/>
      <w:r w:rsidRPr="007D38BB">
        <w:rPr>
          <w:rFonts w:ascii="Times New Roman" w:eastAsia="Times New Roman" w:hAnsi="Times New Roman" w:cs="Times New Roman"/>
          <w:color w:val="000000"/>
          <w:sz w:val="28"/>
          <w:szCs w:val="28"/>
        </w:rPr>
        <w:t xml:space="preserve"> Наталья Валерьевна,</w:t>
      </w:r>
      <w:r>
        <w:rPr>
          <w:rFonts w:ascii="Times New Roman" w:eastAsia="Times New Roman" w:hAnsi="Times New Roman" w:cs="Times New Roman"/>
          <w:color w:val="000000"/>
          <w:sz w:val="28"/>
          <w:szCs w:val="28"/>
        </w:rPr>
        <w:t xml:space="preserve"> </w:t>
      </w:r>
      <w:r w:rsidRPr="007D38BB">
        <w:rPr>
          <w:rFonts w:ascii="Times New Roman" w:eastAsia="Times New Roman" w:hAnsi="Times New Roman" w:cs="Times New Roman"/>
          <w:color w:val="000000"/>
          <w:sz w:val="28"/>
          <w:szCs w:val="28"/>
        </w:rPr>
        <w:t>учитель математики и информатики МАОУ «СШ № 35»</w:t>
      </w:r>
    </w:p>
    <w:p w:rsidR="009E651D" w:rsidRPr="007D38BB" w:rsidRDefault="009E651D" w:rsidP="009E651D">
      <w:pPr>
        <w:spacing w:after="0" w:line="240" w:lineRule="auto"/>
        <w:ind w:firstLine="709"/>
        <w:jc w:val="both"/>
        <w:rPr>
          <w:rFonts w:ascii="Times New Roman" w:hAnsi="Times New Roman" w:cs="Times New Roman"/>
          <w:color w:val="000000"/>
          <w:sz w:val="28"/>
          <w:szCs w:val="28"/>
        </w:rPr>
      </w:pPr>
      <w:r w:rsidRPr="007D38BB">
        <w:rPr>
          <w:rFonts w:ascii="Times New Roman" w:hAnsi="Times New Roman" w:cs="Times New Roman"/>
          <w:color w:val="000000"/>
          <w:sz w:val="28"/>
          <w:szCs w:val="28"/>
        </w:rPr>
        <w:t>Второе место: Серпокрылова Елизавета Николаевна,</w:t>
      </w:r>
      <w:r>
        <w:rPr>
          <w:rFonts w:ascii="Times New Roman" w:hAnsi="Times New Roman" w:cs="Times New Roman"/>
          <w:color w:val="000000"/>
          <w:sz w:val="28"/>
          <w:szCs w:val="28"/>
        </w:rPr>
        <w:t xml:space="preserve"> </w:t>
      </w:r>
      <w:r w:rsidRPr="007D38BB">
        <w:rPr>
          <w:rFonts w:ascii="Times New Roman" w:hAnsi="Times New Roman" w:cs="Times New Roman"/>
          <w:color w:val="000000"/>
          <w:sz w:val="28"/>
          <w:szCs w:val="28"/>
        </w:rPr>
        <w:t>учитель биологии МБОУ СОШ № 87</w:t>
      </w:r>
    </w:p>
    <w:p w:rsidR="009E651D" w:rsidRPr="007D38BB" w:rsidRDefault="009E651D" w:rsidP="009E651D">
      <w:pPr>
        <w:spacing w:after="0" w:line="240" w:lineRule="auto"/>
        <w:ind w:firstLine="709"/>
        <w:jc w:val="both"/>
        <w:rPr>
          <w:rFonts w:ascii="Times New Roman" w:hAnsi="Times New Roman" w:cs="Times New Roman"/>
          <w:color w:val="000000"/>
          <w:sz w:val="28"/>
          <w:szCs w:val="28"/>
        </w:rPr>
      </w:pPr>
      <w:r w:rsidRPr="007D38BB">
        <w:rPr>
          <w:rFonts w:ascii="Times New Roman" w:hAnsi="Times New Roman" w:cs="Times New Roman"/>
          <w:color w:val="000000"/>
          <w:sz w:val="28"/>
          <w:szCs w:val="28"/>
        </w:rPr>
        <w:t>Третье место: Федорова Вера Михайловна,</w:t>
      </w:r>
      <w:r>
        <w:rPr>
          <w:rFonts w:ascii="Times New Roman" w:hAnsi="Times New Roman" w:cs="Times New Roman"/>
          <w:color w:val="000000"/>
          <w:sz w:val="28"/>
          <w:szCs w:val="28"/>
        </w:rPr>
        <w:t xml:space="preserve"> </w:t>
      </w:r>
      <w:r w:rsidRPr="007D38BB">
        <w:rPr>
          <w:rFonts w:ascii="Times New Roman" w:hAnsi="Times New Roman" w:cs="Times New Roman"/>
          <w:color w:val="000000"/>
          <w:sz w:val="28"/>
          <w:szCs w:val="28"/>
        </w:rPr>
        <w:t>учитель английского языка МАОУ СШ № 27</w:t>
      </w:r>
    </w:p>
    <w:p w:rsidR="009E651D" w:rsidRPr="007D38BB" w:rsidRDefault="009E651D" w:rsidP="009E651D">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Абсолютным победителем городского конкурса профессионального мастерства «Педагогический звездопад» в 2020 году стал</w:t>
      </w:r>
      <w:r>
        <w:rPr>
          <w:rFonts w:ascii="Times New Roman" w:hAnsi="Times New Roman" w:cs="Times New Roman"/>
          <w:sz w:val="28"/>
          <w:szCs w:val="28"/>
        </w:rPr>
        <w:t xml:space="preserve"> </w:t>
      </w:r>
      <w:r w:rsidRPr="007D38BB">
        <w:rPr>
          <w:rFonts w:ascii="Times New Roman" w:hAnsi="Times New Roman" w:cs="Times New Roman"/>
          <w:sz w:val="28"/>
          <w:szCs w:val="28"/>
        </w:rPr>
        <w:t>Морозов Дмитрий Владимирович, учитель истории МБОУ СОШ № 38.</w:t>
      </w:r>
    </w:p>
    <w:p w:rsidR="009E651D" w:rsidRPr="007D38BB" w:rsidRDefault="009E651D" w:rsidP="009E651D">
      <w:pPr>
        <w:pStyle w:val="a4"/>
        <w:spacing w:before="0" w:beforeAutospacing="0" w:after="0" w:afterAutospacing="0"/>
        <w:ind w:firstLine="709"/>
        <w:jc w:val="both"/>
        <w:rPr>
          <w:sz w:val="28"/>
          <w:szCs w:val="28"/>
        </w:rPr>
      </w:pPr>
      <w:r w:rsidRPr="007D38BB">
        <w:rPr>
          <w:sz w:val="28"/>
          <w:szCs w:val="28"/>
        </w:rPr>
        <w:t>В 201</w:t>
      </w:r>
      <w:r>
        <w:rPr>
          <w:sz w:val="28"/>
          <w:szCs w:val="28"/>
        </w:rPr>
        <w:t>9-20</w:t>
      </w:r>
      <w:r w:rsidRPr="007D38BB">
        <w:rPr>
          <w:sz w:val="28"/>
          <w:szCs w:val="28"/>
        </w:rPr>
        <w:t>20 учебном году в третий раз был организован городской конкурс методического мастерства «Лучший педагог-наставник 2020», в котором</w:t>
      </w:r>
      <w:r>
        <w:rPr>
          <w:sz w:val="28"/>
          <w:szCs w:val="28"/>
        </w:rPr>
        <w:t xml:space="preserve"> </w:t>
      </w:r>
      <w:r w:rsidRPr="007D38BB">
        <w:rPr>
          <w:sz w:val="28"/>
          <w:szCs w:val="28"/>
        </w:rPr>
        <w:t>приняли участие 10</w:t>
      </w:r>
      <w:r>
        <w:rPr>
          <w:sz w:val="28"/>
          <w:szCs w:val="28"/>
        </w:rPr>
        <w:t xml:space="preserve"> </w:t>
      </w:r>
      <w:r w:rsidRPr="007D38BB">
        <w:rPr>
          <w:sz w:val="28"/>
          <w:szCs w:val="28"/>
        </w:rPr>
        <w:t>педагогических работников из 8</w:t>
      </w:r>
      <w:r>
        <w:rPr>
          <w:sz w:val="28"/>
          <w:szCs w:val="28"/>
        </w:rPr>
        <w:t>-</w:t>
      </w:r>
      <w:r w:rsidRPr="007D38BB">
        <w:rPr>
          <w:sz w:val="28"/>
          <w:szCs w:val="28"/>
        </w:rPr>
        <w:t>ми образовательных учреждений города: 4 ООУ, 2 ДОУ, 2 УДОД.</w:t>
      </w:r>
    </w:p>
    <w:p w:rsidR="009E651D" w:rsidRPr="007D38BB" w:rsidRDefault="009E651D" w:rsidP="009E651D">
      <w:pPr>
        <w:pStyle w:val="a4"/>
        <w:spacing w:before="0" w:beforeAutospacing="0" w:after="0" w:afterAutospacing="0"/>
        <w:ind w:firstLine="709"/>
        <w:jc w:val="both"/>
        <w:rPr>
          <w:sz w:val="28"/>
          <w:szCs w:val="28"/>
        </w:rPr>
      </w:pPr>
      <w:r w:rsidRPr="007D38BB">
        <w:rPr>
          <w:sz w:val="28"/>
          <w:szCs w:val="28"/>
        </w:rPr>
        <w:t>В связи со сложившейся эпидемиологической ситуацией конкурс проводился в дистанционном формате. В рамках конкурса педагоги-наставники представляли свои методические разработки</w:t>
      </w:r>
      <w:r>
        <w:rPr>
          <w:sz w:val="28"/>
          <w:szCs w:val="28"/>
        </w:rPr>
        <w:t xml:space="preserve"> и видео</w:t>
      </w:r>
      <w:r w:rsidRPr="007D38BB">
        <w:rPr>
          <w:sz w:val="28"/>
          <w:szCs w:val="28"/>
        </w:rPr>
        <w:t>записи мастер-классов для молодых специалистов.</w:t>
      </w:r>
    </w:p>
    <w:p w:rsidR="009E651D" w:rsidRPr="007D38BB" w:rsidRDefault="009E651D" w:rsidP="009E651D">
      <w:pPr>
        <w:pStyle w:val="a4"/>
        <w:spacing w:before="0" w:beforeAutospacing="0" w:after="0" w:afterAutospacing="0"/>
        <w:ind w:firstLine="709"/>
        <w:jc w:val="both"/>
        <w:rPr>
          <w:sz w:val="28"/>
          <w:szCs w:val="28"/>
        </w:rPr>
      </w:pPr>
      <w:r w:rsidRPr="007D38BB">
        <w:rPr>
          <w:sz w:val="28"/>
          <w:szCs w:val="28"/>
        </w:rPr>
        <w:lastRenderedPageBreak/>
        <w:t>Таким образом, конкурс стал не только способом для педагогов-наставников показать результаты своей деятельности, но и хорошей возможностью для молодых специалистов познакомиться с успешным опытом работы старших коллег.</w:t>
      </w:r>
    </w:p>
    <w:p w:rsidR="009E651D" w:rsidRPr="007D38BB" w:rsidRDefault="009E651D" w:rsidP="009E651D">
      <w:pPr>
        <w:pStyle w:val="a4"/>
        <w:spacing w:before="0" w:beforeAutospacing="0" w:after="0" w:afterAutospacing="0"/>
        <w:ind w:firstLine="709"/>
        <w:jc w:val="center"/>
        <w:rPr>
          <w:b/>
          <w:i/>
          <w:sz w:val="28"/>
          <w:szCs w:val="28"/>
        </w:rPr>
      </w:pPr>
      <w:r w:rsidRPr="007D38BB">
        <w:rPr>
          <w:b/>
          <w:i/>
          <w:sz w:val="28"/>
          <w:szCs w:val="28"/>
        </w:rPr>
        <w:t xml:space="preserve">Победители городского конкурса </w:t>
      </w:r>
    </w:p>
    <w:p w:rsidR="009E651D" w:rsidRPr="007D38BB" w:rsidRDefault="009E651D" w:rsidP="009E651D">
      <w:pPr>
        <w:pStyle w:val="a4"/>
        <w:spacing w:before="0" w:beforeAutospacing="0" w:after="0" w:afterAutospacing="0"/>
        <w:ind w:firstLine="709"/>
        <w:jc w:val="center"/>
        <w:rPr>
          <w:b/>
          <w:i/>
          <w:sz w:val="28"/>
          <w:szCs w:val="28"/>
        </w:rPr>
      </w:pPr>
      <w:r w:rsidRPr="007D38BB">
        <w:rPr>
          <w:b/>
          <w:i/>
          <w:sz w:val="28"/>
          <w:szCs w:val="28"/>
        </w:rPr>
        <w:t>«Лучший педагог-наставник 2020»</w:t>
      </w:r>
    </w:p>
    <w:tbl>
      <w:tblPr>
        <w:tblStyle w:val="a5"/>
        <w:tblW w:w="9889" w:type="dxa"/>
        <w:tblLook w:val="04A0"/>
      </w:tblPr>
      <w:tblGrid>
        <w:gridCol w:w="1054"/>
        <w:gridCol w:w="5397"/>
        <w:gridCol w:w="3438"/>
      </w:tblGrid>
      <w:tr w:rsidR="009E651D" w:rsidRPr="007D38BB" w:rsidTr="00D31299">
        <w:tc>
          <w:tcPr>
            <w:tcW w:w="1054" w:type="dxa"/>
          </w:tcPr>
          <w:p w:rsidR="009E651D" w:rsidRPr="007D38BB" w:rsidRDefault="009E651D" w:rsidP="00D31299">
            <w:pPr>
              <w:pStyle w:val="a4"/>
              <w:spacing w:before="0" w:beforeAutospacing="0" w:after="0" w:afterAutospacing="0"/>
              <w:jc w:val="both"/>
              <w:rPr>
                <w:b/>
                <w:sz w:val="28"/>
                <w:szCs w:val="28"/>
              </w:rPr>
            </w:pPr>
            <w:r w:rsidRPr="007D38BB">
              <w:rPr>
                <w:b/>
                <w:sz w:val="28"/>
                <w:szCs w:val="28"/>
              </w:rPr>
              <w:t>Место</w:t>
            </w:r>
          </w:p>
        </w:tc>
        <w:tc>
          <w:tcPr>
            <w:tcW w:w="5397" w:type="dxa"/>
            <w:tcBorders>
              <w:right w:val="single" w:sz="4" w:space="0" w:color="auto"/>
            </w:tcBorders>
          </w:tcPr>
          <w:p w:rsidR="009E651D" w:rsidRPr="007D38BB" w:rsidRDefault="009E651D" w:rsidP="00D31299">
            <w:pPr>
              <w:pStyle w:val="a4"/>
              <w:spacing w:before="0" w:beforeAutospacing="0" w:after="0" w:afterAutospacing="0"/>
              <w:ind w:firstLine="709"/>
              <w:jc w:val="both"/>
              <w:rPr>
                <w:b/>
                <w:sz w:val="28"/>
                <w:szCs w:val="28"/>
              </w:rPr>
            </w:pPr>
            <w:r w:rsidRPr="007D38BB">
              <w:rPr>
                <w:b/>
                <w:sz w:val="28"/>
                <w:szCs w:val="28"/>
              </w:rPr>
              <w:t>ФИО участника</w:t>
            </w:r>
          </w:p>
        </w:tc>
        <w:tc>
          <w:tcPr>
            <w:tcW w:w="3438" w:type="dxa"/>
            <w:tcBorders>
              <w:left w:val="single" w:sz="4" w:space="0" w:color="auto"/>
            </w:tcBorders>
          </w:tcPr>
          <w:p w:rsidR="009E651D" w:rsidRPr="007D38BB" w:rsidRDefault="009E651D" w:rsidP="00D31299">
            <w:pPr>
              <w:pStyle w:val="a4"/>
              <w:spacing w:before="0" w:beforeAutospacing="0" w:after="0" w:afterAutospacing="0"/>
              <w:ind w:firstLine="709"/>
              <w:jc w:val="both"/>
              <w:rPr>
                <w:b/>
                <w:sz w:val="28"/>
                <w:szCs w:val="28"/>
              </w:rPr>
            </w:pPr>
            <w:r w:rsidRPr="007D38BB">
              <w:rPr>
                <w:b/>
                <w:sz w:val="28"/>
                <w:szCs w:val="28"/>
              </w:rPr>
              <w:t>Учреждение</w:t>
            </w:r>
          </w:p>
        </w:tc>
      </w:tr>
      <w:tr w:rsidR="009E651D" w:rsidRPr="007D38BB" w:rsidTr="00D31299">
        <w:tc>
          <w:tcPr>
            <w:tcW w:w="1054" w:type="dxa"/>
          </w:tcPr>
          <w:p w:rsidR="009E651D" w:rsidRPr="007D38BB" w:rsidRDefault="009E651D" w:rsidP="00D31299">
            <w:pPr>
              <w:pStyle w:val="a4"/>
              <w:spacing w:before="0" w:beforeAutospacing="0" w:after="0" w:afterAutospacing="0"/>
              <w:jc w:val="center"/>
              <w:rPr>
                <w:b/>
                <w:sz w:val="28"/>
                <w:szCs w:val="28"/>
              </w:rPr>
            </w:pPr>
            <w:r w:rsidRPr="007D38BB">
              <w:rPr>
                <w:b/>
                <w:sz w:val="28"/>
                <w:szCs w:val="28"/>
              </w:rPr>
              <w:t>1</w:t>
            </w:r>
          </w:p>
        </w:tc>
        <w:tc>
          <w:tcPr>
            <w:tcW w:w="5397" w:type="dxa"/>
            <w:tcBorders>
              <w:right w:val="single" w:sz="4" w:space="0" w:color="auto"/>
            </w:tcBorders>
          </w:tcPr>
          <w:p w:rsidR="009E651D" w:rsidRPr="007D38BB" w:rsidRDefault="009E651D" w:rsidP="00D31299">
            <w:pPr>
              <w:pStyle w:val="a4"/>
              <w:spacing w:before="0" w:beforeAutospacing="0" w:after="0" w:afterAutospacing="0"/>
              <w:ind w:firstLine="109"/>
              <w:jc w:val="both"/>
              <w:rPr>
                <w:sz w:val="28"/>
                <w:szCs w:val="28"/>
              </w:rPr>
            </w:pPr>
            <w:r w:rsidRPr="007D38BB">
              <w:rPr>
                <w:sz w:val="28"/>
                <w:szCs w:val="28"/>
              </w:rPr>
              <w:t>Толстоногова Анжела Александровна</w:t>
            </w:r>
          </w:p>
        </w:tc>
        <w:tc>
          <w:tcPr>
            <w:tcW w:w="3438" w:type="dxa"/>
            <w:tcBorders>
              <w:left w:val="single" w:sz="4" w:space="0" w:color="auto"/>
            </w:tcBorders>
          </w:tcPr>
          <w:p w:rsidR="009E651D" w:rsidRPr="007D38BB" w:rsidRDefault="009E651D" w:rsidP="00D31299">
            <w:pPr>
              <w:pStyle w:val="a4"/>
              <w:spacing w:before="0" w:beforeAutospacing="0" w:after="0" w:afterAutospacing="0"/>
              <w:jc w:val="both"/>
              <w:rPr>
                <w:sz w:val="28"/>
                <w:szCs w:val="28"/>
              </w:rPr>
            </w:pPr>
            <w:r w:rsidRPr="007D38BB">
              <w:rPr>
                <w:sz w:val="28"/>
                <w:szCs w:val="28"/>
              </w:rPr>
              <w:t>МБОУ СОШ № 43</w:t>
            </w:r>
          </w:p>
        </w:tc>
      </w:tr>
      <w:tr w:rsidR="009E651D" w:rsidRPr="007D38BB" w:rsidTr="00D31299">
        <w:tc>
          <w:tcPr>
            <w:tcW w:w="1054" w:type="dxa"/>
          </w:tcPr>
          <w:p w:rsidR="009E651D" w:rsidRPr="007D38BB" w:rsidRDefault="009E651D" w:rsidP="00D31299">
            <w:pPr>
              <w:pStyle w:val="a4"/>
              <w:spacing w:before="0" w:beforeAutospacing="0" w:after="0" w:afterAutospacing="0"/>
              <w:jc w:val="center"/>
              <w:rPr>
                <w:b/>
                <w:sz w:val="28"/>
                <w:szCs w:val="28"/>
              </w:rPr>
            </w:pPr>
            <w:r w:rsidRPr="007D38BB">
              <w:rPr>
                <w:b/>
                <w:sz w:val="28"/>
                <w:szCs w:val="28"/>
              </w:rPr>
              <w:t>2</w:t>
            </w:r>
          </w:p>
        </w:tc>
        <w:tc>
          <w:tcPr>
            <w:tcW w:w="5397" w:type="dxa"/>
            <w:tcBorders>
              <w:right w:val="single" w:sz="4" w:space="0" w:color="auto"/>
            </w:tcBorders>
          </w:tcPr>
          <w:p w:rsidR="009E651D" w:rsidRPr="007D38BB" w:rsidRDefault="009E651D" w:rsidP="00D31299">
            <w:pPr>
              <w:pStyle w:val="a4"/>
              <w:spacing w:before="0" w:beforeAutospacing="0" w:after="0" w:afterAutospacing="0"/>
              <w:ind w:firstLine="109"/>
              <w:jc w:val="both"/>
              <w:rPr>
                <w:sz w:val="28"/>
                <w:szCs w:val="28"/>
              </w:rPr>
            </w:pPr>
            <w:r w:rsidRPr="007D38BB">
              <w:rPr>
                <w:sz w:val="28"/>
                <w:szCs w:val="28"/>
              </w:rPr>
              <w:t>Гайдамак Светлана Владимировна</w:t>
            </w:r>
          </w:p>
        </w:tc>
        <w:tc>
          <w:tcPr>
            <w:tcW w:w="3438" w:type="dxa"/>
            <w:tcBorders>
              <w:left w:val="single" w:sz="4" w:space="0" w:color="auto"/>
            </w:tcBorders>
          </w:tcPr>
          <w:p w:rsidR="009E651D" w:rsidRPr="007D38BB" w:rsidRDefault="009E651D" w:rsidP="00D31299">
            <w:pPr>
              <w:pStyle w:val="a4"/>
              <w:spacing w:before="0" w:beforeAutospacing="0" w:after="0" w:afterAutospacing="0"/>
              <w:rPr>
                <w:sz w:val="28"/>
                <w:szCs w:val="28"/>
              </w:rPr>
            </w:pPr>
            <w:r w:rsidRPr="007D38BB">
              <w:rPr>
                <w:sz w:val="28"/>
                <w:szCs w:val="28"/>
              </w:rPr>
              <w:t>МАОУ «Лицей «Ступени»</w:t>
            </w:r>
          </w:p>
        </w:tc>
      </w:tr>
      <w:tr w:rsidR="009E651D" w:rsidRPr="007D38BB" w:rsidTr="00D31299">
        <w:tc>
          <w:tcPr>
            <w:tcW w:w="1054" w:type="dxa"/>
          </w:tcPr>
          <w:p w:rsidR="009E651D" w:rsidRPr="007D38BB" w:rsidRDefault="009E651D" w:rsidP="00D31299">
            <w:pPr>
              <w:pStyle w:val="a4"/>
              <w:spacing w:before="0" w:beforeAutospacing="0" w:after="0" w:afterAutospacing="0"/>
              <w:jc w:val="center"/>
              <w:rPr>
                <w:b/>
                <w:sz w:val="28"/>
                <w:szCs w:val="28"/>
              </w:rPr>
            </w:pPr>
            <w:r w:rsidRPr="007D38BB">
              <w:rPr>
                <w:b/>
                <w:sz w:val="28"/>
                <w:szCs w:val="28"/>
              </w:rPr>
              <w:t>3</w:t>
            </w:r>
          </w:p>
        </w:tc>
        <w:tc>
          <w:tcPr>
            <w:tcW w:w="5397" w:type="dxa"/>
            <w:tcBorders>
              <w:right w:val="single" w:sz="4" w:space="0" w:color="auto"/>
            </w:tcBorders>
          </w:tcPr>
          <w:p w:rsidR="009E651D" w:rsidRPr="007D38BB" w:rsidRDefault="009E651D" w:rsidP="00D31299">
            <w:pPr>
              <w:pStyle w:val="a3"/>
              <w:tabs>
                <w:tab w:val="left" w:pos="993"/>
                <w:tab w:val="left" w:pos="1134"/>
              </w:tabs>
              <w:spacing w:after="0" w:line="240" w:lineRule="auto"/>
              <w:ind w:left="0" w:firstLine="109"/>
              <w:jc w:val="both"/>
              <w:rPr>
                <w:rFonts w:ascii="Times New Roman" w:hAnsi="Times New Roman" w:cs="Times New Roman"/>
                <w:sz w:val="28"/>
                <w:szCs w:val="28"/>
              </w:rPr>
            </w:pPr>
            <w:r w:rsidRPr="007D38BB">
              <w:rPr>
                <w:rFonts w:ascii="Times New Roman" w:hAnsi="Times New Roman" w:cs="Times New Roman"/>
                <w:sz w:val="28"/>
                <w:szCs w:val="28"/>
              </w:rPr>
              <w:t>Красникова Елена Михайловна</w:t>
            </w:r>
          </w:p>
        </w:tc>
        <w:tc>
          <w:tcPr>
            <w:tcW w:w="3438" w:type="dxa"/>
            <w:tcBorders>
              <w:left w:val="single" w:sz="4" w:space="0" w:color="auto"/>
            </w:tcBorders>
          </w:tcPr>
          <w:p w:rsidR="009E651D" w:rsidRPr="007D38BB" w:rsidRDefault="009E651D" w:rsidP="00D31299">
            <w:pPr>
              <w:pStyle w:val="a4"/>
              <w:spacing w:before="0" w:beforeAutospacing="0" w:after="0" w:afterAutospacing="0"/>
              <w:jc w:val="both"/>
              <w:rPr>
                <w:sz w:val="28"/>
                <w:szCs w:val="28"/>
              </w:rPr>
            </w:pPr>
            <w:r w:rsidRPr="007D38BB">
              <w:rPr>
                <w:sz w:val="28"/>
                <w:szCs w:val="28"/>
              </w:rPr>
              <w:t>МАУ ДО ДЮЦ «Поиск»</w:t>
            </w:r>
          </w:p>
        </w:tc>
      </w:tr>
    </w:tbl>
    <w:p w:rsidR="009E651D" w:rsidRPr="007D38BB" w:rsidRDefault="009E651D" w:rsidP="009E651D">
      <w:pPr>
        <w:pStyle w:val="a3"/>
        <w:shd w:val="clear" w:color="auto" w:fill="FFFFFF" w:themeFill="background1"/>
        <w:spacing w:after="0" w:line="240" w:lineRule="auto"/>
        <w:ind w:left="0" w:firstLine="709"/>
        <w:jc w:val="both"/>
        <w:rPr>
          <w:rFonts w:ascii="Times New Roman" w:hAnsi="Times New Roman" w:cs="Times New Roman"/>
          <w:sz w:val="28"/>
          <w:szCs w:val="28"/>
        </w:rPr>
      </w:pPr>
    </w:p>
    <w:p w:rsidR="009E651D" w:rsidRPr="007D38BB" w:rsidRDefault="009E651D" w:rsidP="009E651D">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Педагоги города достойно представляли Хабаровск на конкурсах всероссийского и краевого уровня.</w:t>
      </w:r>
    </w:p>
    <w:p w:rsidR="009E651D" w:rsidRPr="007D38BB" w:rsidRDefault="009E651D" w:rsidP="009E651D">
      <w:pPr>
        <w:pStyle w:val="a3"/>
        <w:shd w:val="clear" w:color="auto" w:fill="FFFFFF" w:themeFill="background1"/>
        <w:spacing w:after="0" w:line="240" w:lineRule="auto"/>
        <w:ind w:left="0" w:firstLine="709"/>
        <w:jc w:val="both"/>
        <w:rPr>
          <w:rFonts w:ascii="Times New Roman" w:hAnsi="Times New Roman" w:cs="Times New Roman"/>
          <w:bCs/>
          <w:sz w:val="28"/>
          <w:szCs w:val="28"/>
          <w:shd w:val="clear" w:color="auto" w:fill="FFFFFF"/>
        </w:rPr>
      </w:pPr>
      <w:r w:rsidRPr="007D38BB">
        <w:rPr>
          <w:rFonts w:ascii="Times New Roman" w:hAnsi="Times New Roman" w:cs="Times New Roman"/>
          <w:sz w:val="28"/>
          <w:szCs w:val="28"/>
          <w:shd w:val="clear" w:color="auto" w:fill="FFFFFF"/>
        </w:rPr>
        <w:t xml:space="preserve">В 2020 году впервые в рамках </w:t>
      </w:r>
      <w:r w:rsidRPr="007D38BB">
        <w:rPr>
          <w:rFonts w:ascii="Times New Roman" w:hAnsi="Times New Roman" w:cs="Times New Roman"/>
          <w:bCs/>
          <w:sz w:val="28"/>
          <w:szCs w:val="28"/>
          <w:shd w:val="clear" w:color="auto" w:fill="FFFFFF"/>
        </w:rPr>
        <w:t xml:space="preserve">Всероссийского проекта президентской платформы «Россия – страна возможностей» был организован профессиональный конкурс «Учитель будущего». От города приняли участие учительские команды из 4х общеобразовательных учреждений: МБОУ кадетская школа № 1 им. Ф.Ф. Ушакова, МБОУ СОШ № 68, МБОУ СОШ № 80, МБОУ СОШ № 87. </w:t>
      </w:r>
    </w:p>
    <w:p w:rsidR="009E651D" w:rsidRPr="007D38BB" w:rsidRDefault="009E651D" w:rsidP="009E651D">
      <w:pPr>
        <w:pStyle w:val="a3"/>
        <w:shd w:val="clear" w:color="auto" w:fill="FFFFFF" w:themeFill="background1"/>
        <w:spacing w:after="0" w:line="240" w:lineRule="auto"/>
        <w:ind w:left="0" w:firstLine="709"/>
        <w:jc w:val="both"/>
        <w:rPr>
          <w:rFonts w:ascii="Times New Roman" w:hAnsi="Times New Roman" w:cs="Times New Roman"/>
          <w:sz w:val="28"/>
          <w:szCs w:val="28"/>
          <w:shd w:val="clear" w:color="auto" w:fill="FFFFFF"/>
        </w:rPr>
      </w:pPr>
      <w:r w:rsidRPr="007D38BB">
        <w:rPr>
          <w:rFonts w:ascii="Times New Roman" w:hAnsi="Times New Roman" w:cs="Times New Roman"/>
          <w:bCs/>
          <w:sz w:val="28"/>
          <w:szCs w:val="28"/>
          <w:shd w:val="clear" w:color="auto" w:fill="FFFFFF"/>
        </w:rPr>
        <w:t>К</w:t>
      </w:r>
      <w:r w:rsidRPr="007D38BB">
        <w:rPr>
          <w:rFonts w:ascii="Times New Roman" w:hAnsi="Times New Roman" w:cs="Times New Roman"/>
          <w:sz w:val="28"/>
          <w:szCs w:val="28"/>
          <w:shd w:val="clear" w:color="auto" w:fill="FFFFFF"/>
        </w:rPr>
        <w:t xml:space="preserve">оманда МБОУ СОШ № 87 (Чугунова О.П., Кожевникова А.А., </w:t>
      </w:r>
      <w:proofErr w:type="spellStart"/>
      <w:r w:rsidRPr="007D38BB">
        <w:rPr>
          <w:rFonts w:ascii="Times New Roman" w:hAnsi="Times New Roman" w:cs="Times New Roman"/>
          <w:sz w:val="28"/>
          <w:szCs w:val="28"/>
          <w:shd w:val="clear" w:color="auto" w:fill="FFFFFF"/>
        </w:rPr>
        <w:t>Маркевич</w:t>
      </w:r>
      <w:proofErr w:type="spellEnd"/>
      <w:r w:rsidRPr="007D38BB">
        <w:rPr>
          <w:rFonts w:ascii="Times New Roman" w:hAnsi="Times New Roman" w:cs="Times New Roman"/>
          <w:sz w:val="28"/>
          <w:szCs w:val="28"/>
          <w:shd w:val="clear" w:color="auto" w:fill="FFFFFF"/>
        </w:rPr>
        <w:t xml:space="preserve"> Ю.В.) вышли в финал конкурса, дальневосточный этап которого прошел в </w:t>
      </w:r>
      <w:proofErr w:type="gramStart"/>
      <w:r w:rsidRPr="007D38BB">
        <w:rPr>
          <w:rFonts w:ascii="Times New Roman" w:hAnsi="Times New Roman" w:cs="Times New Roman"/>
          <w:sz w:val="28"/>
          <w:szCs w:val="28"/>
          <w:shd w:val="clear" w:color="auto" w:fill="FFFFFF"/>
        </w:rPr>
        <w:t>г</w:t>
      </w:r>
      <w:proofErr w:type="gramEnd"/>
      <w:r w:rsidRPr="007D38BB">
        <w:rPr>
          <w:rFonts w:ascii="Times New Roman" w:hAnsi="Times New Roman" w:cs="Times New Roman"/>
          <w:sz w:val="28"/>
          <w:szCs w:val="28"/>
          <w:shd w:val="clear" w:color="auto" w:fill="FFFFFF"/>
        </w:rPr>
        <w:t xml:space="preserve">. Владивостоке. </w:t>
      </w:r>
    </w:p>
    <w:p w:rsidR="009E651D" w:rsidRPr="007D38BB" w:rsidRDefault="009E651D" w:rsidP="009E651D">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shd w:val="clear" w:color="auto" w:fill="FFFFFF"/>
        </w:rPr>
        <w:t xml:space="preserve">Финалисты всех федеральных округов должны были встретиться в </w:t>
      </w:r>
      <w:proofErr w:type="gramStart"/>
      <w:r w:rsidRPr="007D38BB">
        <w:rPr>
          <w:rFonts w:ascii="Times New Roman" w:hAnsi="Times New Roman" w:cs="Times New Roman"/>
          <w:sz w:val="28"/>
          <w:szCs w:val="28"/>
          <w:shd w:val="clear" w:color="auto" w:fill="FFFFFF"/>
        </w:rPr>
        <w:t>г</w:t>
      </w:r>
      <w:proofErr w:type="gramEnd"/>
      <w:r w:rsidRPr="007D38BB">
        <w:rPr>
          <w:rFonts w:ascii="Times New Roman" w:hAnsi="Times New Roman" w:cs="Times New Roman"/>
          <w:sz w:val="28"/>
          <w:szCs w:val="28"/>
          <w:shd w:val="clear" w:color="auto" w:fill="FFFFFF"/>
        </w:rPr>
        <w:t>. Москве в апреле 2020 г., но в связи с принятыми карантинными мерами, финал конкурса перенесен на неопределенный срок, до стабилизации эпидемиологической ситуации.</w:t>
      </w:r>
    </w:p>
    <w:p w:rsidR="009E651D" w:rsidRPr="007D38BB" w:rsidRDefault="009E651D" w:rsidP="009E651D">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В 2020 году два педагога города стали победителями конкурса на присуждение премии лучшим учителям за достижения в педагогической деятельности (Указ Президента РФ от 28.11.2018 N 679 "О премиях лучшим учителям за достижения в педагогической деятельности"): Борец Юлия Константиновна, учитель начальных классов МБОУ кадетской школы № 1 им. Ф.Ф. Ушакова и </w:t>
      </w:r>
      <w:proofErr w:type="spellStart"/>
      <w:r w:rsidRPr="007D38BB">
        <w:rPr>
          <w:rFonts w:ascii="Times New Roman" w:hAnsi="Times New Roman" w:cs="Times New Roman"/>
          <w:sz w:val="28"/>
          <w:szCs w:val="28"/>
        </w:rPr>
        <w:t>Прописнова</w:t>
      </w:r>
      <w:proofErr w:type="spellEnd"/>
      <w:r w:rsidRPr="007D38BB">
        <w:rPr>
          <w:rFonts w:ascii="Times New Roman" w:hAnsi="Times New Roman" w:cs="Times New Roman"/>
          <w:sz w:val="28"/>
          <w:szCs w:val="28"/>
        </w:rPr>
        <w:t xml:space="preserve"> Татьяна Андреевна, учитель английского языка МБОУ гимназии № 5.</w:t>
      </w:r>
    </w:p>
    <w:p w:rsidR="009E651D" w:rsidRPr="007D38BB" w:rsidRDefault="009E651D" w:rsidP="009E651D">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В ноябре 2019 года прошел четвертый краевой конкурс программ профессионального развития молодого педагога "Педагогический серфинг", организованный Хабаровским краевым институтом развития образования.</w:t>
      </w:r>
    </w:p>
    <w:p w:rsidR="009E651D" w:rsidRPr="007D38BB" w:rsidRDefault="009E651D" w:rsidP="009E651D">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В конкурсе приняли участие 58 молодых педагогов и их наставников из 20 муниципальных и краевых образовательных организаций. Особенность конкурса 2019 года стал его межрегиональный масштаб. В ходе конкурса наставники представили программы профессионального развития молодых педагогов, а молодые – на практике продемонстрировали методические приемы, формы и методы работы – то, чему научились с помощью своих наставников, спроектировали новые векторы развития.</w:t>
      </w:r>
    </w:p>
    <w:p w:rsidR="009E651D" w:rsidRPr="007D38BB" w:rsidRDefault="009E651D" w:rsidP="009E651D">
      <w:pPr>
        <w:pStyle w:val="a3"/>
        <w:shd w:val="clear" w:color="auto" w:fill="FFFFFF" w:themeFill="background1"/>
        <w:spacing w:after="0" w:line="240" w:lineRule="auto"/>
        <w:ind w:left="0" w:firstLine="709"/>
        <w:jc w:val="both"/>
        <w:rPr>
          <w:rFonts w:ascii="Times New Roman" w:hAnsi="Times New Roman" w:cs="Times New Roman"/>
          <w:sz w:val="28"/>
          <w:szCs w:val="28"/>
          <w:shd w:val="clear" w:color="auto" w:fill="FFFFFF"/>
        </w:rPr>
      </w:pPr>
      <w:r w:rsidRPr="007D38BB">
        <w:rPr>
          <w:rStyle w:val="ad"/>
          <w:rFonts w:ascii="Times New Roman" w:hAnsi="Times New Roman" w:cs="Times New Roman"/>
          <w:b w:val="0"/>
          <w:sz w:val="28"/>
          <w:szCs w:val="28"/>
          <w:shd w:val="clear" w:color="auto" w:fill="FFFFFF"/>
        </w:rPr>
        <w:lastRenderedPageBreak/>
        <w:t xml:space="preserve">В номинации «Методическая грамотность» 3 место заняли педагоги </w:t>
      </w:r>
      <w:r w:rsidRPr="007D38BB">
        <w:rPr>
          <w:rFonts w:ascii="Times New Roman" w:hAnsi="Times New Roman" w:cs="Times New Roman"/>
          <w:sz w:val="28"/>
          <w:szCs w:val="28"/>
          <w:shd w:val="clear" w:color="auto" w:fill="FFFFFF"/>
        </w:rPr>
        <w:t>МБОУ СОШ № 77: Ким Марина Геннадьевна и Колесникова Дарья Борисовна.</w:t>
      </w:r>
    </w:p>
    <w:p w:rsidR="009E651D" w:rsidRPr="007D38BB" w:rsidRDefault="009E651D" w:rsidP="009E651D">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7D38BB">
        <w:rPr>
          <w:rStyle w:val="ad"/>
          <w:rFonts w:ascii="Times New Roman" w:hAnsi="Times New Roman" w:cs="Times New Roman"/>
          <w:b w:val="0"/>
          <w:sz w:val="28"/>
          <w:szCs w:val="28"/>
          <w:shd w:val="clear" w:color="auto" w:fill="FFFFFF"/>
        </w:rPr>
        <w:t xml:space="preserve">В номинации «Стремление к профессиональному саморазвитию» </w:t>
      </w:r>
      <w:r w:rsidRPr="007D38BB">
        <w:rPr>
          <w:rFonts w:ascii="Times New Roman" w:hAnsi="Times New Roman" w:cs="Times New Roman"/>
          <w:bCs/>
          <w:sz w:val="28"/>
          <w:szCs w:val="28"/>
          <w:shd w:val="clear" w:color="auto" w:fill="FFFFFF"/>
        </w:rPr>
        <w:t>2 место заняли педагоги МАОУ ДО ДЮЦ «Поиск»: Красникова Елена Михайловна и Ефимов Максим Андреевич.</w:t>
      </w:r>
    </w:p>
    <w:p w:rsidR="009E651D" w:rsidRPr="007D38BB" w:rsidRDefault="009E651D" w:rsidP="009E651D">
      <w:pPr>
        <w:pStyle w:val="a3"/>
        <w:shd w:val="clear" w:color="auto" w:fill="FFFFFF" w:themeFill="background1"/>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Лучшие практики наставничества победителей и лауреатов опубликованы в методическом сборнике ХК ИРО.</w:t>
      </w:r>
    </w:p>
    <w:p w:rsidR="00D500EB" w:rsidRDefault="009E651D" w:rsidP="00D500EB">
      <w:pPr>
        <w:pStyle w:val="a3"/>
        <w:shd w:val="clear" w:color="auto" w:fill="FFFFFF" w:themeFill="background1"/>
        <w:spacing w:after="0" w:line="240" w:lineRule="auto"/>
        <w:ind w:left="0" w:firstLine="709"/>
        <w:jc w:val="both"/>
        <w:rPr>
          <w:rFonts w:ascii="Times New Roman" w:hAnsi="Times New Roman" w:cs="Times New Roman"/>
          <w:sz w:val="28"/>
          <w:szCs w:val="28"/>
          <w:shd w:val="clear" w:color="auto" w:fill="FFFFFF"/>
        </w:rPr>
      </w:pPr>
      <w:r w:rsidRPr="007D38BB">
        <w:rPr>
          <w:rFonts w:ascii="Times New Roman" w:hAnsi="Times New Roman" w:cs="Times New Roman"/>
          <w:sz w:val="28"/>
          <w:szCs w:val="28"/>
        </w:rPr>
        <w:t>В декабре 2019</w:t>
      </w:r>
      <w:r w:rsidR="00944BE2">
        <w:rPr>
          <w:rFonts w:ascii="Times New Roman" w:hAnsi="Times New Roman" w:cs="Times New Roman"/>
          <w:sz w:val="28"/>
          <w:szCs w:val="28"/>
        </w:rPr>
        <w:t xml:space="preserve"> года</w:t>
      </w:r>
      <w:r w:rsidRPr="007D38BB">
        <w:rPr>
          <w:rFonts w:ascii="Times New Roman" w:hAnsi="Times New Roman" w:cs="Times New Roman"/>
          <w:sz w:val="28"/>
          <w:szCs w:val="28"/>
        </w:rPr>
        <w:t xml:space="preserve"> прошел конкурс методического мастерства «Методический олимп». В очном этапе конкурса, который проходил в школе с. </w:t>
      </w:r>
      <w:proofErr w:type="gramStart"/>
      <w:r w:rsidRPr="007D38BB">
        <w:rPr>
          <w:rFonts w:ascii="Times New Roman" w:hAnsi="Times New Roman" w:cs="Times New Roman"/>
          <w:sz w:val="28"/>
          <w:szCs w:val="28"/>
        </w:rPr>
        <w:t>Восточное</w:t>
      </w:r>
      <w:proofErr w:type="gramEnd"/>
      <w:r w:rsidRPr="007D38BB">
        <w:rPr>
          <w:rFonts w:ascii="Times New Roman" w:hAnsi="Times New Roman" w:cs="Times New Roman"/>
          <w:sz w:val="28"/>
          <w:szCs w:val="28"/>
        </w:rPr>
        <w:t xml:space="preserve">, Хабаровск представляла </w:t>
      </w:r>
      <w:r w:rsidRPr="007D38BB">
        <w:rPr>
          <w:rFonts w:ascii="Times New Roman" w:hAnsi="Times New Roman" w:cs="Times New Roman"/>
          <w:sz w:val="28"/>
          <w:szCs w:val="28"/>
          <w:shd w:val="clear" w:color="auto" w:fill="FFFFFF"/>
        </w:rPr>
        <w:t>Ким Марина Геннадьевна, учитель МБОУ СОШ № 77, которая стала лауреатом конкурса в номинации «Лучший руководитель профессионального объединения педагогов».</w:t>
      </w:r>
      <w:r w:rsidR="008E3370">
        <w:rPr>
          <w:rFonts w:ascii="Times New Roman" w:hAnsi="Times New Roman" w:cs="Times New Roman"/>
          <w:sz w:val="28"/>
          <w:szCs w:val="28"/>
          <w:shd w:val="clear" w:color="auto" w:fill="FFFFFF"/>
        </w:rPr>
        <w:t xml:space="preserve"> Абсолютным победителем международной просветительской акции «Пушкинский диктант» стала учитель русского языка и литературы «Правового лицея им. Сергея Никоненко» И.О. </w:t>
      </w:r>
      <w:proofErr w:type="spellStart"/>
      <w:r w:rsidR="00944BE2">
        <w:rPr>
          <w:rFonts w:ascii="Times New Roman" w:hAnsi="Times New Roman" w:cs="Times New Roman"/>
          <w:sz w:val="28"/>
          <w:szCs w:val="28"/>
          <w:shd w:val="clear" w:color="auto" w:fill="FFFFFF"/>
        </w:rPr>
        <w:t>Заливина</w:t>
      </w:r>
      <w:proofErr w:type="spellEnd"/>
      <w:r w:rsidR="00944BE2">
        <w:rPr>
          <w:rFonts w:ascii="Times New Roman" w:hAnsi="Times New Roman" w:cs="Times New Roman"/>
          <w:sz w:val="28"/>
          <w:szCs w:val="28"/>
          <w:shd w:val="clear" w:color="auto" w:fill="FFFFFF"/>
        </w:rPr>
        <w:t xml:space="preserve">. </w:t>
      </w:r>
    </w:p>
    <w:p w:rsidR="00F26006" w:rsidRPr="007D38BB" w:rsidRDefault="00F26006" w:rsidP="00D500EB">
      <w:pPr>
        <w:pStyle w:val="a3"/>
        <w:numPr>
          <w:ilvl w:val="0"/>
          <w:numId w:val="1"/>
        </w:numPr>
        <w:shd w:val="clear" w:color="auto" w:fill="FFFFFF" w:themeFill="background1"/>
        <w:spacing w:after="0" w:line="240" w:lineRule="auto"/>
        <w:jc w:val="both"/>
        <w:rPr>
          <w:rFonts w:ascii="Times New Roman" w:hAnsi="Times New Roman" w:cs="Times New Roman"/>
          <w:sz w:val="28"/>
          <w:szCs w:val="28"/>
        </w:rPr>
      </w:pPr>
      <w:r w:rsidRPr="007D38BB">
        <w:rPr>
          <w:rFonts w:ascii="Times New Roman" w:hAnsi="Times New Roman" w:cs="Times New Roman"/>
          <w:b/>
          <w:sz w:val="28"/>
          <w:szCs w:val="28"/>
        </w:rPr>
        <w:t>Организация наставнической деятельности в образовательных учреждениях города.</w:t>
      </w:r>
    </w:p>
    <w:p w:rsidR="00F26006" w:rsidRPr="007D38BB" w:rsidRDefault="00F26006" w:rsidP="00F26006">
      <w:pPr>
        <w:spacing w:after="0" w:line="240" w:lineRule="auto"/>
        <w:ind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В образовательных учреждениях города Хабаровска успешно функционирует система адаптации молодых педагогов путем закрепления за ними опытных педагогов-наставников. </w:t>
      </w:r>
    </w:p>
    <w:p w:rsidR="00F26006" w:rsidRPr="007D38BB" w:rsidRDefault="00F26006" w:rsidP="00F26006">
      <w:pPr>
        <w:spacing w:after="0" w:line="240" w:lineRule="auto"/>
        <w:ind w:firstLine="709"/>
        <w:jc w:val="both"/>
        <w:rPr>
          <w:rFonts w:ascii="Times New Roman" w:hAnsi="Times New Roman" w:cs="Times New Roman"/>
          <w:bCs/>
          <w:color w:val="000000" w:themeColor="text1"/>
          <w:sz w:val="28"/>
          <w:szCs w:val="28"/>
        </w:rPr>
      </w:pPr>
      <w:r w:rsidRPr="007D38BB">
        <w:rPr>
          <w:rFonts w:ascii="Times New Roman" w:hAnsi="Times New Roman" w:cs="Times New Roman"/>
          <w:sz w:val="28"/>
          <w:szCs w:val="28"/>
        </w:rPr>
        <w:t xml:space="preserve">Необходимость развития эффективной деятельности системы наставничества обусловлена решением актуальных проблем становления молодых педагогов в образовательных организациях, помощью в личностной и профессиональной адаптации молодого специалиста,  созданием условий </w:t>
      </w:r>
      <w:r w:rsidRPr="007D38BB">
        <w:rPr>
          <w:rFonts w:ascii="Times New Roman" w:hAnsi="Times New Roman" w:cs="Times New Roman"/>
          <w:color w:val="000000" w:themeColor="text1"/>
          <w:sz w:val="28"/>
          <w:szCs w:val="28"/>
        </w:rPr>
        <w:t>для популяризации и тиражирования успешных практик.</w:t>
      </w:r>
    </w:p>
    <w:p w:rsidR="00F26006" w:rsidRPr="007D38BB" w:rsidRDefault="00F26006" w:rsidP="00F26006">
      <w:pPr>
        <w:spacing w:after="0" w:line="240" w:lineRule="auto"/>
        <w:ind w:firstLine="709"/>
        <w:jc w:val="both"/>
        <w:rPr>
          <w:rFonts w:ascii="Times New Roman" w:hAnsi="Times New Roman" w:cs="Times New Roman"/>
          <w:bCs/>
          <w:color w:val="000000" w:themeColor="text1"/>
          <w:sz w:val="28"/>
          <w:szCs w:val="28"/>
        </w:rPr>
      </w:pPr>
      <w:r w:rsidRPr="007D38BB">
        <w:rPr>
          <w:rFonts w:ascii="Times New Roman" w:hAnsi="Times New Roman" w:cs="Times New Roman"/>
          <w:bCs/>
          <w:color w:val="000000" w:themeColor="text1"/>
          <w:sz w:val="28"/>
          <w:szCs w:val="28"/>
        </w:rPr>
        <w:t xml:space="preserve">Основными направлениями деятельности по </w:t>
      </w:r>
      <w:r w:rsidRPr="007D38BB">
        <w:rPr>
          <w:rFonts w:ascii="Times New Roman" w:hAnsi="Times New Roman" w:cs="Times New Roman"/>
          <w:color w:val="000000" w:themeColor="text1"/>
          <w:sz w:val="28"/>
          <w:szCs w:val="28"/>
        </w:rPr>
        <w:t>развитию института наставничества в муниципальной системе образования являются:</w:t>
      </w:r>
    </w:p>
    <w:p w:rsidR="00F26006" w:rsidRPr="007D38BB" w:rsidRDefault="00F26006" w:rsidP="00F26006">
      <w:pPr>
        <w:pStyle w:val="a3"/>
        <w:numPr>
          <w:ilvl w:val="0"/>
          <w:numId w:val="11"/>
        </w:numPr>
        <w:tabs>
          <w:tab w:val="left" w:pos="1134"/>
        </w:tabs>
        <w:spacing w:after="0" w:line="240" w:lineRule="auto"/>
        <w:ind w:left="0" w:firstLine="709"/>
        <w:jc w:val="both"/>
        <w:rPr>
          <w:rFonts w:ascii="Times New Roman" w:hAnsi="Times New Roman" w:cs="Times New Roman"/>
          <w:bCs/>
          <w:color w:val="000000" w:themeColor="text1"/>
          <w:sz w:val="28"/>
          <w:szCs w:val="28"/>
        </w:rPr>
      </w:pPr>
      <w:r w:rsidRPr="007D38BB">
        <w:rPr>
          <w:rFonts w:ascii="Times New Roman" w:hAnsi="Times New Roman" w:cs="Times New Roman"/>
          <w:bCs/>
          <w:color w:val="000000" w:themeColor="text1"/>
          <w:sz w:val="28"/>
          <w:szCs w:val="28"/>
        </w:rPr>
        <w:t>распространение наиболее актуального и передового профессионального опыта педагогов-наставников, как в  традиционных формах работы (беседы, консультации, посещение и обсуждение занятий), так и в  новых модернизированных формах: конкурсы,  психологические тренинги, творческие лаборатории, психолого-педагогические и деловые игры, круглые столы;</w:t>
      </w:r>
    </w:p>
    <w:p w:rsidR="00F26006" w:rsidRPr="007D38BB" w:rsidRDefault="00F26006" w:rsidP="00F26006">
      <w:pPr>
        <w:pStyle w:val="a3"/>
        <w:numPr>
          <w:ilvl w:val="0"/>
          <w:numId w:val="11"/>
        </w:numPr>
        <w:tabs>
          <w:tab w:val="left" w:pos="1134"/>
        </w:tabs>
        <w:spacing w:after="0" w:line="240" w:lineRule="auto"/>
        <w:ind w:left="0" w:firstLine="709"/>
        <w:jc w:val="both"/>
        <w:rPr>
          <w:rFonts w:ascii="Times New Roman" w:hAnsi="Times New Roman" w:cs="Times New Roman"/>
          <w:bCs/>
          <w:color w:val="000000" w:themeColor="text1"/>
          <w:sz w:val="28"/>
          <w:szCs w:val="28"/>
        </w:rPr>
      </w:pPr>
      <w:r w:rsidRPr="007D38BB">
        <w:rPr>
          <w:rFonts w:ascii="Times New Roman" w:hAnsi="Times New Roman" w:cs="Times New Roman"/>
          <w:bCs/>
          <w:color w:val="000000" w:themeColor="text1"/>
          <w:sz w:val="28"/>
          <w:szCs w:val="28"/>
        </w:rPr>
        <w:t>привлечение педагогов-наставников для методической помощи молодым специалистам при подготовке к участию в профессиональных конкурсах педагогического мастерства;</w:t>
      </w:r>
    </w:p>
    <w:p w:rsidR="00F26006" w:rsidRPr="007D38BB" w:rsidRDefault="00F26006" w:rsidP="00F26006">
      <w:pPr>
        <w:pStyle w:val="a3"/>
        <w:numPr>
          <w:ilvl w:val="0"/>
          <w:numId w:val="11"/>
        </w:numPr>
        <w:tabs>
          <w:tab w:val="left" w:pos="1134"/>
        </w:tabs>
        <w:spacing w:after="0" w:line="240" w:lineRule="auto"/>
        <w:ind w:left="0" w:firstLine="709"/>
        <w:jc w:val="both"/>
        <w:rPr>
          <w:rFonts w:ascii="Times New Roman" w:hAnsi="Times New Roman" w:cs="Times New Roman"/>
          <w:bCs/>
          <w:color w:val="000000" w:themeColor="text1"/>
          <w:sz w:val="28"/>
          <w:szCs w:val="28"/>
        </w:rPr>
      </w:pPr>
      <w:r w:rsidRPr="007D38BB">
        <w:rPr>
          <w:rFonts w:ascii="Times New Roman" w:hAnsi="Times New Roman" w:cs="Times New Roman"/>
          <w:bCs/>
          <w:color w:val="000000" w:themeColor="text1"/>
          <w:sz w:val="28"/>
          <w:szCs w:val="28"/>
        </w:rPr>
        <w:t>деятельность педагогов-наставников в рамках работы муниципальных инновационных площадок по сопровождению молодых специалистов отрасли «Образование».</w:t>
      </w:r>
    </w:p>
    <w:p w:rsidR="00F26006" w:rsidRPr="007D38BB" w:rsidRDefault="00F26006" w:rsidP="00F26006">
      <w:pPr>
        <w:pStyle w:val="a3"/>
        <w:spacing w:after="0" w:line="240" w:lineRule="auto"/>
        <w:ind w:left="0" w:firstLine="709"/>
        <w:jc w:val="both"/>
        <w:rPr>
          <w:rFonts w:ascii="Times New Roman" w:hAnsi="Times New Roman" w:cs="Times New Roman"/>
          <w:color w:val="000000" w:themeColor="text1"/>
          <w:sz w:val="28"/>
          <w:szCs w:val="28"/>
        </w:rPr>
      </w:pPr>
      <w:r w:rsidRPr="007D38BB">
        <w:rPr>
          <w:rFonts w:ascii="Times New Roman" w:hAnsi="Times New Roman" w:cs="Times New Roman"/>
          <w:color w:val="000000" w:themeColor="text1"/>
          <w:sz w:val="28"/>
          <w:szCs w:val="28"/>
        </w:rPr>
        <w:t>В целях методической помощи для педагогов-наставников организуются обучающие мероприятия.</w:t>
      </w:r>
    </w:p>
    <w:p w:rsidR="00F26006" w:rsidRPr="007D38BB" w:rsidRDefault="00F26006" w:rsidP="00F26006">
      <w:pPr>
        <w:pStyle w:val="a4"/>
        <w:shd w:val="clear" w:color="auto" w:fill="FFFFFF"/>
        <w:spacing w:before="0" w:beforeAutospacing="0" w:after="0" w:afterAutospacing="0"/>
        <w:ind w:firstLine="709"/>
        <w:jc w:val="both"/>
        <w:rPr>
          <w:color w:val="000000" w:themeColor="text1"/>
          <w:sz w:val="28"/>
          <w:szCs w:val="28"/>
        </w:rPr>
      </w:pPr>
      <w:r w:rsidRPr="007D38BB">
        <w:rPr>
          <w:color w:val="000000" w:themeColor="text1"/>
          <w:sz w:val="28"/>
          <w:szCs w:val="28"/>
        </w:rPr>
        <w:t>17 декабря в МБОУ гимназии № 7 прошел семинар для педагогов-наставников «Диагностика профессиональных затруднений молодых педагогов».</w:t>
      </w:r>
    </w:p>
    <w:p w:rsidR="00F26006" w:rsidRPr="007D38BB" w:rsidRDefault="00F26006" w:rsidP="00F26006">
      <w:pPr>
        <w:pStyle w:val="a4"/>
        <w:shd w:val="clear" w:color="auto" w:fill="FFFFFF"/>
        <w:spacing w:before="0" w:beforeAutospacing="0" w:after="0" w:afterAutospacing="0"/>
        <w:ind w:firstLine="709"/>
        <w:jc w:val="both"/>
        <w:rPr>
          <w:color w:val="000000" w:themeColor="text1"/>
          <w:sz w:val="28"/>
          <w:szCs w:val="28"/>
        </w:rPr>
      </w:pPr>
      <w:r w:rsidRPr="007D38BB">
        <w:rPr>
          <w:color w:val="000000" w:themeColor="text1"/>
          <w:sz w:val="28"/>
          <w:szCs w:val="28"/>
        </w:rPr>
        <w:lastRenderedPageBreak/>
        <w:t xml:space="preserve">В рамках семинара слушателем были представлены итоги мониторинга затруднений молодых педагогов в период адаптации к профессиональной деятельности. Презентован опыт наставнической деятельности в МБОУ гимназии № 7, МБДОУ «Детский сад № 3» и МАУ ДО ДЮЦ «Поиск». </w:t>
      </w:r>
    </w:p>
    <w:p w:rsidR="00F26006" w:rsidRPr="007D38BB" w:rsidRDefault="00F26006" w:rsidP="00F26006">
      <w:pPr>
        <w:pStyle w:val="a4"/>
        <w:shd w:val="clear" w:color="auto" w:fill="FFFFFF"/>
        <w:spacing w:before="0" w:beforeAutospacing="0" w:after="0" w:afterAutospacing="0"/>
        <w:ind w:firstLine="709"/>
        <w:jc w:val="both"/>
        <w:rPr>
          <w:color w:val="000000" w:themeColor="text1"/>
          <w:sz w:val="28"/>
          <w:szCs w:val="28"/>
        </w:rPr>
      </w:pPr>
      <w:r w:rsidRPr="007D38BB">
        <w:rPr>
          <w:color w:val="000000" w:themeColor="text1"/>
          <w:sz w:val="28"/>
          <w:szCs w:val="28"/>
        </w:rPr>
        <w:t>В практической части семинара Новикова Ксения Владимировна, кандидат психологических наук, доцент кафедры психологии ФГБОУ ВО ТОГУ познакомила присутствующих с методикой диагностики профессиональных затруднений молодых педагогов.</w:t>
      </w:r>
    </w:p>
    <w:p w:rsidR="00F26006" w:rsidRPr="007D38BB" w:rsidRDefault="00F26006" w:rsidP="00F26006">
      <w:pPr>
        <w:pStyle w:val="a4"/>
        <w:shd w:val="clear" w:color="auto" w:fill="FFFFFF"/>
        <w:spacing w:before="0" w:beforeAutospacing="0" w:after="0" w:afterAutospacing="0"/>
        <w:ind w:firstLine="709"/>
        <w:jc w:val="both"/>
        <w:rPr>
          <w:sz w:val="28"/>
          <w:szCs w:val="28"/>
        </w:rPr>
      </w:pPr>
      <w:r w:rsidRPr="007D38BB">
        <w:rPr>
          <w:sz w:val="28"/>
          <w:szCs w:val="28"/>
        </w:rPr>
        <w:t xml:space="preserve">Наиболее значимыми результатами наставничества являются повышение квалификации и профессионального мастерства педагогического коллектива, его сплоченность, следование общим целям и интересам учреждения. </w:t>
      </w:r>
    </w:p>
    <w:p w:rsidR="00F26006" w:rsidRPr="007D38BB" w:rsidRDefault="00F26006" w:rsidP="00F26006">
      <w:pPr>
        <w:pStyle w:val="a3"/>
        <w:spacing w:after="0" w:line="240" w:lineRule="auto"/>
        <w:ind w:left="0" w:firstLine="709"/>
        <w:jc w:val="both"/>
        <w:rPr>
          <w:rFonts w:ascii="Times New Roman" w:hAnsi="Times New Roman" w:cs="Times New Roman"/>
          <w:sz w:val="28"/>
          <w:szCs w:val="28"/>
        </w:rPr>
      </w:pPr>
    </w:p>
    <w:p w:rsidR="00F26006" w:rsidRPr="007D38BB" w:rsidRDefault="00F26006" w:rsidP="00F26006">
      <w:pPr>
        <w:pStyle w:val="a3"/>
        <w:numPr>
          <w:ilvl w:val="0"/>
          <w:numId w:val="1"/>
        </w:numPr>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b/>
          <w:sz w:val="28"/>
          <w:szCs w:val="28"/>
        </w:rPr>
        <w:t xml:space="preserve">Формирование кадрового резерва на замещение вакантных должностей руководителя и заместителя руководителя образовательного учреждения. </w:t>
      </w:r>
    </w:p>
    <w:p w:rsidR="00801E1D" w:rsidRPr="002C5088" w:rsidRDefault="00801E1D" w:rsidP="00801E1D">
      <w:pPr>
        <w:pStyle w:val="a4"/>
        <w:spacing w:before="0" w:beforeAutospacing="0" w:after="0" w:afterAutospacing="0"/>
        <w:ind w:firstLine="709"/>
        <w:jc w:val="both"/>
        <w:rPr>
          <w:sz w:val="28"/>
          <w:szCs w:val="28"/>
        </w:rPr>
      </w:pPr>
      <w:r>
        <w:rPr>
          <w:rStyle w:val="blk"/>
          <w:sz w:val="28"/>
          <w:szCs w:val="28"/>
        </w:rPr>
        <w:t xml:space="preserve">Одним из инструментов эффективной управленческой политики является создание кадрового резерва. </w:t>
      </w:r>
      <w:r w:rsidRPr="002C5088">
        <w:rPr>
          <w:rStyle w:val="blk"/>
          <w:sz w:val="28"/>
          <w:szCs w:val="28"/>
        </w:rPr>
        <w:t xml:space="preserve">Кадровый резерв формируются для замещения вакантных должностей руководителей образовательных учреждений из числа </w:t>
      </w:r>
      <w:r>
        <w:rPr>
          <w:rStyle w:val="blk"/>
          <w:sz w:val="28"/>
          <w:szCs w:val="28"/>
        </w:rPr>
        <w:t xml:space="preserve">руководящих и </w:t>
      </w:r>
      <w:r w:rsidRPr="002C5088">
        <w:rPr>
          <w:rStyle w:val="blk"/>
          <w:sz w:val="28"/>
          <w:szCs w:val="28"/>
        </w:rPr>
        <w:t>педагогических работников города Хабаровска.</w:t>
      </w:r>
    </w:p>
    <w:p w:rsidR="00F26006" w:rsidRDefault="00A753A9" w:rsidP="00F2600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2019-20</w:t>
      </w:r>
      <w:r w:rsidR="00F26006" w:rsidRPr="007D38BB">
        <w:rPr>
          <w:rFonts w:ascii="Times New Roman" w:hAnsi="Times New Roman" w:cs="Times New Roman"/>
          <w:sz w:val="28"/>
          <w:szCs w:val="28"/>
        </w:rPr>
        <w:t>20 учебном году была возобновлена работа по формированию кадрового резерва на замещение вакантных должностей руководителя и заместителя руководителя образовательного учреждения.</w:t>
      </w:r>
    </w:p>
    <w:p w:rsidR="00801E1D" w:rsidRPr="002C5088" w:rsidRDefault="00801E1D" w:rsidP="00801E1D">
      <w:pPr>
        <w:pStyle w:val="a4"/>
        <w:spacing w:before="0" w:beforeAutospacing="0" w:after="0" w:afterAutospacing="0"/>
        <w:ind w:firstLine="709"/>
        <w:jc w:val="both"/>
        <w:rPr>
          <w:sz w:val="28"/>
          <w:szCs w:val="28"/>
        </w:rPr>
      </w:pPr>
      <w:r w:rsidRPr="002C5088">
        <w:rPr>
          <w:sz w:val="28"/>
          <w:szCs w:val="28"/>
        </w:rPr>
        <w:t>Резерв управленческих кадров регулярно обновляется.</w:t>
      </w:r>
    </w:p>
    <w:p w:rsidR="00801E1D" w:rsidRPr="002C5088" w:rsidRDefault="00801E1D" w:rsidP="00801E1D">
      <w:pPr>
        <w:pStyle w:val="a4"/>
        <w:spacing w:before="0" w:beforeAutospacing="0" w:after="0" w:afterAutospacing="0"/>
        <w:ind w:firstLine="709"/>
        <w:jc w:val="both"/>
        <w:rPr>
          <w:sz w:val="28"/>
          <w:szCs w:val="28"/>
        </w:rPr>
      </w:pPr>
      <w:r w:rsidRPr="002C5088">
        <w:rPr>
          <w:sz w:val="28"/>
          <w:szCs w:val="28"/>
        </w:rPr>
        <w:t>Для привлечения молодых высокоэффективных профессиональных кадров предусмотрена возможность включения в резерв педагогических работников города, достигших особых успехов в профессиональной  и общественной деятельности, а также наиболее перспективных, обладающих управленческим опытом работы специалистов.</w:t>
      </w:r>
    </w:p>
    <w:p w:rsidR="00801E1D" w:rsidRPr="00801E1D" w:rsidRDefault="00801E1D" w:rsidP="00801E1D">
      <w:pPr>
        <w:pStyle w:val="a3"/>
        <w:spacing w:after="0" w:line="240" w:lineRule="auto"/>
        <w:ind w:left="0" w:firstLine="709"/>
        <w:jc w:val="both"/>
        <w:rPr>
          <w:rFonts w:ascii="Times New Roman" w:hAnsi="Times New Roman" w:cs="Times New Roman"/>
          <w:sz w:val="28"/>
          <w:szCs w:val="28"/>
        </w:rPr>
      </w:pPr>
      <w:r w:rsidRPr="006F47FB">
        <w:rPr>
          <w:rFonts w:ascii="Times New Roman" w:hAnsi="Times New Roman" w:cs="Times New Roman"/>
          <w:sz w:val="28"/>
          <w:szCs w:val="28"/>
        </w:rPr>
        <w:t>Сформирован список слушателей Школы кадрового резерва</w:t>
      </w:r>
      <w:r w:rsidR="006F47FB" w:rsidRPr="006F47FB">
        <w:rPr>
          <w:rFonts w:ascii="Times New Roman" w:hAnsi="Times New Roman" w:cs="Times New Roman"/>
          <w:sz w:val="28"/>
          <w:szCs w:val="28"/>
        </w:rPr>
        <w:t xml:space="preserve"> - 20</w:t>
      </w:r>
      <w:r w:rsidRPr="006F47FB">
        <w:rPr>
          <w:rFonts w:ascii="Times New Roman" w:hAnsi="Times New Roman" w:cs="Times New Roman"/>
          <w:sz w:val="28"/>
          <w:szCs w:val="28"/>
        </w:rPr>
        <w:t xml:space="preserve"> </w:t>
      </w:r>
      <w:r w:rsidR="006F47FB" w:rsidRPr="006F47FB">
        <w:rPr>
          <w:rFonts w:ascii="Times New Roman" w:hAnsi="Times New Roman" w:cs="Times New Roman"/>
          <w:sz w:val="28"/>
          <w:szCs w:val="28"/>
        </w:rPr>
        <w:t xml:space="preserve">педагогических работников из </w:t>
      </w:r>
      <w:r w:rsidRPr="006F47FB">
        <w:rPr>
          <w:rFonts w:ascii="Times New Roman" w:hAnsi="Times New Roman" w:cs="Times New Roman"/>
          <w:sz w:val="28"/>
          <w:szCs w:val="28"/>
        </w:rPr>
        <w:t>ООУ, ДОУ, УДО.</w:t>
      </w:r>
      <w:r w:rsidRPr="00801E1D">
        <w:rPr>
          <w:rFonts w:ascii="Times New Roman" w:hAnsi="Times New Roman" w:cs="Times New Roman"/>
          <w:sz w:val="28"/>
          <w:szCs w:val="28"/>
        </w:rPr>
        <w:t xml:space="preserve"> </w:t>
      </w:r>
    </w:p>
    <w:p w:rsidR="00F26006" w:rsidRPr="008D2B02" w:rsidRDefault="00F26006" w:rsidP="008D2B02">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При включении в резерв учитывались стаж педагогической деятельности, квалификационная категория, наличие достиж</w:t>
      </w:r>
      <w:r w:rsidR="008D2B02">
        <w:rPr>
          <w:rFonts w:ascii="Times New Roman" w:hAnsi="Times New Roman" w:cs="Times New Roman"/>
          <w:sz w:val="28"/>
          <w:szCs w:val="28"/>
        </w:rPr>
        <w:t xml:space="preserve">ений в профессиональной области, </w:t>
      </w:r>
      <w:r w:rsidR="008D2B02" w:rsidRPr="00801E1D">
        <w:rPr>
          <w:rFonts w:ascii="Times New Roman" w:hAnsi="Times New Roman" w:cs="Times New Roman"/>
          <w:sz w:val="28"/>
          <w:szCs w:val="28"/>
        </w:rPr>
        <w:t xml:space="preserve">в </w:t>
      </w:r>
      <w:r w:rsidR="008D2B02">
        <w:rPr>
          <w:rFonts w:ascii="Times New Roman" w:hAnsi="Times New Roman" w:cs="Times New Roman"/>
          <w:sz w:val="28"/>
          <w:szCs w:val="28"/>
        </w:rPr>
        <w:t xml:space="preserve">том числе победы в конкурсах </w:t>
      </w:r>
      <w:r w:rsidR="008D2B02" w:rsidRPr="00801E1D">
        <w:rPr>
          <w:rFonts w:ascii="Times New Roman" w:hAnsi="Times New Roman" w:cs="Times New Roman"/>
          <w:sz w:val="28"/>
          <w:szCs w:val="28"/>
        </w:rPr>
        <w:t xml:space="preserve">профессионального мастерства, </w:t>
      </w:r>
      <w:r w:rsidR="008D2B02">
        <w:rPr>
          <w:rFonts w:ascii="Times New Roman" w:hAnsi="Times New Roman" w:cs="Times New Roman"/>
          <w:sz w:val="28"/>
          <w:szCs w:val="28"/>
        </w:rPr>
        <w:t xml:space="preserve">участие в работе  инновационных и </w:t>
      </w:r>
      <w:proofErr w:type="spellStart"/>
      <w:r w:rsidR="008D2B02">
        <w:rPr>
          <w:rFonts w:ascii="Times New Roman" w:hAnsi="Times New Roman" w:cs="Times New Roman"/>
          <w:sz w:val="28"/>
          <w:szCs w:val="28"/>
        </w:rPr>
        <w:t>стажировочных</w:t>
      </w:r>
      <w:proofErr w:type="spellEnd"/>
      <w:r w:rsidR="008D2B02">
        <w:rPr>
          <w:rFonts w:ascii="Times New Roman" w:hAnsi="Times New Roman" w:cs="Times New Roman"/>
          <w:sz w:val="28"/>
          <w:szCs w:val="28"/>
        </w:rPr>
        <w:t xml:space="preserve"> площадк</w:t>
      </w:r>
      <w:r w:rsidR="006F47FB">
        <w:rPr>
          <w:rFonts w:ascii="Times New Roman" w:hAnsi="Times New Roman" w:cs="Times New Roman"/>
          <w:sz w:val="28"/>
          <w:szCs w:val="28"/>
        </w:rPr>
        <w:t>ах</w:t>
      </w:r>
      <w:r w:rsidR="008D2B02">
        <w:rPr>
          <w:rFonts w:ascii="Times New Roman" w:hAnsi="Times New Roman" w:cs="Times New Roman"/>
          <w:sz w:val="28"/>
          <w:szCs w:val="28"/>
        </w:rPr>
        <w:t>.</w:t>
      </w:r>
    </w:p>
    <w:p w:rsidR="00F26006" w:rsidRPr="007D38BB" w:rsidRDefault="00F26006" w:rsidP="00F26006">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 xml:space="preserve">Разработан </w:t>
      </w:r>
      <w:r w:rsidR="00FA57BF">
        <w:rPr>
          <w:rFonts w:ascii="Times New Roman" w:hAnsi="Times New Roman" w:cs="Times New Roman"/>
          <w:sz w:val="28"/>
          <w:szCs w:val="28"/>
        </w:rPr>
        <w:t xml:space="preserve">и утверждён план </w:t>
      </w:r>
      <w:r w:rsidRPr="007D38BB">
        <w:rPr>
          <w:rFonts w:ascii="Times New Roman" w:hAnsi="Times New Roman" w:cs="Times New Roman"/>
          <w:sz w:val="28"/>
          <w:szCs w:val="28"/>
        </w:rPr>
        <w:t xml:space="preserve">мероприятий для кандидатов на </w:t>
      </w:r>
      <w:r w:rsidR="00D801BE">
        <w:rPr>
          <w:rFonts w:ascii="Times New Roman" w:hAnsi="Times New Roman" w:cs="Times New Roman"/>
          <w:sz w:val="28"/>
          <w:szCs w:val="28"/>
        </w:rPr>
        <w:t xml:space="preserve">замещение вакантных должностей, подготовлены открытые мероприятия в образовательных организациях, где опытные руководители </w:t>
      </w:r>
      <w:r w:rsidR="002144F9">
        <w:rPr>
          <w:rFonts w:ascii="Times New Roman" w:hAnsi="Times New Roman" w:cs="Times New Roman"/>
          <w:sz w:val="28"/>
          <w:szCs w:val="28"/>
        </w:rPr>
        <w:t>представят лучшие практики и технологии управленческой работы современного общеобразовательного учреждения. В декабре 2020 г. запланирован дистанционный курс</w:t>
      </w:r>
      <w:r w:rsidR="00F84ED5">
        <w:rPr>
          <w:rFonts w:ascii="Times New Roman" w:hAnsi="Times New Roman" w:cs="Times New Roman"/>
          <w:sz w:val="28"/>
          <w:szCs w:val="28"/>
        </w:rPr>
        <w:t xml:space="preserve"> «Управление развитием образовательной организации».</w:t>
      </w:r>
    </w:p>
    <w:p w:rsidR="00F26006" w:rsidRPr="007D38BB" w:rsidRDefault="00F26006" w:rsidP="00F26006">
      <w:pPr>
        <w:pStyle w:val="a3"/>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sz w:val="28"/>
          <w:szCs w:val="28"/>
        </w:rPr>
        <w:t>Данная работа будет продолжена в следующем учебном году.</w:t>
      </w:r>
    </w:p>
    <w:p w:rsidR="00F26006" w:rsidRPr="007D38BB" w:rsidRDefault="00F26006" w:rsidP="00F26006">
      <w:pPr>
        <w:pStyle w:val="a3"/>
        <w:spacing w:after="0" w:line="240" w:lineRule="auto"/>
        <w:ind w:left="0" w:firstLine="709"/>
        <w:jc w:val="both"/>
        <w:rPr>
          <w:rFonts w:ascii="Times New Roman" w:hAnsi="Times New Roman" w:cs="Times New Roman"/>
          <w:sz w:val="28"/>
          <w:szCs w:val="28"/>
        </w:rPr>
      </w:pPr>
    </w:p>
    <w:p w:rsidR="00F26006" w:rsidRPr="007D38BB" w:rsidRDefault="00F26006" w:rsidP="00F26006">
      <w:pPr>
        <w:pStyle w:val="a3"/>
        <w:numPr>
          <w:ilvl w:val="0"/>
          <w:numId w:val="1"/>
        </w:numPr>
        <w:spacing w:after="0" w:line="240" w:lineRule="auto"/>
        <w:ind w:left="0" w:firstLine="709"/>
        <w:jc w:val="both"/>
        <w:rPr>
          <w:rFonts w:ascii="Times New Roman" w:hAnsi="Times New Roman" w:cs="Times New Roman"/>
          <w:sz w:val="28"/>
          <w:szCs w:val="28"/>
        </w:rPr>
      </w:pPr>
      <w:r w:rsidRPr="007D38BB">
        <w:rPr>
          <w:rFonts w:ascii="Times New Roman" w:hAnsi="Times New Roman" w:cs="Times New Roman"/>
          <w:b/>
          <w:sz w:val="28"/>
          <w:szCs w:val="28"/>
        </w:rPr>
        <w:lastRenderedPageBreak/>
        <w:t>Реализация проекта «Школа на дом».</w:t>
      </w:r>
    </w:p>
    <w:p w:rsidR="00F26006" w:rsidRPr="000A5572" w:rsidRDefault="0088364C" w:rsidP="00F26006">
      <w:pPr>
        <w:spacing w:after="0" w:line="240" w:lineRule="auto"/>
        <w:ind w:firstLine="709"/>
        <w:jc w:val="both"/>
        <w:rPr>
          <w:rFonts w:ascii="Times New Roman" w:hAnsi="Times New Roman" w:cs="Times New Roman"/>
          <w:sz w:val="28"/>
          <w:szCs w:val="28"/>
        </w:rPr>
      </w:pPr>
      <w:r w:rsidRPr="0088364C">
        <w:rPr>
          <w:rFonts w:ascii="Times New Roman" w:hAnsi="Times New Roman" w:cs="Times New Roman"/>
          <w:sz w:val="28"/>
          <w:szCs w:val="28"/>
        </w:rPr>
        <w:t>Проект «Школа на дом» — это совместный проект управление образования администрации Хабаровска и телеканал «Хабаровск». Изначально он был ориентирован на школьников с 1 по 3 класс. Но с 13 мая преподаватели стали вести дистанционную подготовку к экзаменам и повторение пройденного материала для</w:t>
      </w:r>
      <w:r>
        <w:rPr>
          <w:rFonts w:ascii="Times New Roman" w:hAnsi="Times New Roman" w:cs="Times New Roman"/>
          <w:sz w:val="28"/>
          <w:szCs w:val="28"/>
        </w:rPr>
        <w:t xml:space="preserve"> старшеклассников. Занятия провели</w:t>
      </w:r>
      <w:r w:rsidRPr="0088364C">
        <w:rPr>
          <w:rFonts w:ascii="Times New Roman" w:hAnsi="Times New Roman" w:cs="Times New Roman"/>
          <w:sz w:val="28"/>
          <w:szCs w:val="28"/>
        </w:rPr>
        <w:t xml:space="preserve"> лучшие учителя — победители хабаровского конкурса «Педагогический звездопад» </w:t>
      </w:r>
      <w:r w:rsidR="00333830">
        <w:rPr>
          <w:rFonts w:ascii="Times New Roman" w:hAnsi="Times New Roman" w:cs="Times New Roman"/>
          <w:sz w:val="28"/>
          <w:szCs w:val="28"/>
        </w:rPr>
        <w:t>и преподаватели с большим профессиональным опытом работы</w:t>
      </w:r>
      <w:r w:rsidRPr="0088364C">
        <w:rPr>
          <w:rFonts w:ascii="Times New Roman" w:hAnsi="Times New Roman" w:cs="Times New Roman"/>
          <w:sz w:val="28"/>
          <w:szCs w:val="28"/>
        </w:rPr>
        <w:t xml:space="preserve">. </w:t>
      </w:r>
      <w:r w:rsidR="00F26006" w:rsidRPr="000A5572">
        <w:rPr>
          <w:rFonts w:ascii="Times New Roman" w:hAnsi="Times New Roman" w:cs="Times New Roman"/>
          <w:sz w:val="28"/>
          <w:szCs w:val="28"/>
        </w:rPr>
        <w:t>Всего записано 153 занятия: 94 внеурочных занятия для учащихся начальных классов, 6 занятий для учащихся 9 классов по подготовке к ОГЭ, 53 занятия для учащихся 11 классов по подготовке к ЕГЭ.</w:t>
      </w:r>
    </w:p>
    <w:p w:rsidR="00F26006" w:rsidRPr="000A5572" w:rsidRDefault="00F26006" w:rsidP="00F26006">
      <w:pPr>
        <w:spacing w:after="0" w:line="240" w:lineRule="auto"/>
        <w:ind w:firstLine="709"/>
        <w:jc w:val="both"/>
        <w:rPr>
          <w:rFonts w:ascii="Times New Roman" w:hAnsi="Times New Roman" w:cs="Times New Roman"/>
          <w:sz w:val="28"/>
          <w:szCs w:val="28"/>
        </w:rPr>
      </w:pPr>
      <w:proofErr w:type="gramStart"/>
      <w:r w:rsidRPr="000A5572">
        <w:rPr>
          <w:rFonts w:ascii="Times New Roman" w:hAnsi="Times New Roman" w:cs="Times New Roman"/>
          <w:sz w:val="28"/>
          <w:szCs w:val="28"/>
        </w:rPr>
        <w:t xml:space="preserve">В записи занятий приняли участие 102 педагогических работника: 58 учителей общеобразовательных учреждений, 46 педагогов дополнительного образования, </w:t>
      </w:r>
      <w:r>
        <w:rPr>
          <w:rFonts w:ascii="Times New Roman" w:hAnsi="Times New Roman" w:cs="Times New Roman"/>
          <w:sz w:val="28"/>
          <w:szCs w:val="28"/>
        </w:rPr>
        <w:t>3</w:t>
      </w:r>
      <w:r w:rsidRPr="000A5572">
        <w:rPr>
          <w:rFonts w:ascii="Times New Roman" w:hAnsi="Times New Roman" w:cs="Times New Roman"/>
          <w:sz w:val="28"/>
          <w:szCs w:val="28"/>
        </w:rPr>
        <w:t xml:space="preserve"> руководящих работника – </w:t>
      </w:r>
      <w:proofErr w:type="spellStart"/>
      <w:r w:rsidRPr="000A5572">
        <w:rPr>
          <w:rFonts w:ascii="Times New Roman" w:hAnsi="Times New Roman" w:cs="Times New Roman"/>
          <w:sz w:val="28"/>
          <w:szCs w:val="28"/>
        </w:rPr>
        <w:t>Борщеговский</w:t>
      </w:r>
      <w:proofErr w:type="spellEnd"/>
      <w:r w:rsidRPr="000A5572">
        <w:rPr>
          <w:rFonts w:ascii="Times New Roman" w:hAnsi="Times New Roman" w:cs="Times New Roman"/>
          <w:sz w:val="28"/>
          <w:szCs w:val="28"/>
        </w:rPr>
        <w:t xml:space="preserve"> Г.М. (директор МБОУ кадетской</w:t>
      </w:r>
      <w:r>
        <w:rPr>
          <w:rFonts w:ascii="Times New Roman" w:hAnsi="Times New Roman" w:cs="Times New Roman"/>
          <w:sz w:val="28"/>
          <w:szCs w:val="28"/>
        </w:rPr>
        <w:t xml:space="preserve"> школы № 1 имени Ф.Ф. Ушакова),</w:t>
      </w:r>
      <w:r w:rsidRPr="000A5572">
        <w:rPr>
          <w:rFonts w:ascii="Times New Roman" w:hAnsi="Times New Roman" w:cs="Times New Roman"/>
          <w:sz w:val="28"/>
          <w:szCs w:val="28"/>
        </w:rPr>
        <w:t xml:space="preserve"> </w:t>
      </w:r>
      <w:proofErr w:type="spellStart"/>
      <w:r w:rsidRPr="000A5572">
        <w:rPr>
          <w:rFonts w:ascii="Times New Roman" w:hAnsi="Times New Roman" w:cs="Times New Roman"/>
          <w:sz w:val="28"/>
          <w:szCs w:val="28"/>
        </w:rPr>
        <w:t>Тюкавкина</w:t>
      </w:r>
      <w:proofErr w:type="spellEnd"/>
      <w:r w:rsidRPr="000A5572">
        <w:rPr>
          <w:rFonts w:ascii="Times New Roman" w:hAnsi="Times New Roman" w:cs="Times New Roman"/>
          <w:sz w:val="28"/>
          <w:szCs w:val="28"/>
        </w:rPr>
        <w:t xml:space="preserve"> Л.Ю. (директор МБОУ «Лицей «Вектор»)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Борзенкова</w:t>
      </w:r>
      <w:proofErr w:type="spellEnd"/>
      <w:r>
        <w:rPr>
          <w:rFonts w:ascii="Times New Roman" w:hAnsi="Times New Roman" w:cs="Times New Roman"/>
          <w:sz w:val="28"/>
          <w:szCs w:val="28"/>
        </w:rPr>
        <w:t xml:space="preserve"> Т.Г. (директор </w:t>
      </w:r>
      <w:r w:rsidRPr="000A5572">
        <w:rPr>
          <w:rFonts w:ascii="Times New Roman" w:hAnsi="Times New Roman" w:cs="Times New Roman"/>
          <w:sz w:val="28"/>
          <w:szCs w:val="28"/>
        </w:rPr>
        <w:t>МАУ ДО «ДЭБЦ»</w:t>
      </w:r>
      <w:r>
        <w:rPr>
          <w:rFonts w:ascii="Times New Roman" w:hAnsi="Times New Roman" w:cs="Times New Roman"/>
          <w:sz w:val="28"/>
          <w:szCs w:val="28"/>
        </w:rPr>
        <w:t xml:space="preserve">) </w:t>
      </w:r>
      <w:r w:rsidRPr="000A5572">
        <w:rPr>
          <w:rFonts w:ascii="Times New Roman" w:hAnsi="Times New Roman" w:cs="Times New Roman"/>
          <w:sz w:val="28"/>
          <w:szCs w:val="28"/>
        </w:rPr>
        <w:t>и 1 педагог высшей школы – Мендель В.В., преподаватель кафедры математики и информационных технологий</w:t>
      </w:r>
      <w:proofErr w:type="gramEnd"/>
      <w:r w:rsidRPr="000A5572">
        <w:rPr>
          <w:rFonts w:ascii="Times New Roman" w:hAnsi="Times New Roman" w:cs="Times New Roman"/>
          <w:sz w:val="28"/>
          <w:szCs w:val="28"/>
        </w:rPr>
        <w:t xml:space="preserve"> ТОГУ.</w:t>
      </w:r>
    </w:p>
    <w:p w:rsidR="00F26006" w:rsidRPr="000A5572" w:rsidRDefault="00F26006" w:rsidP="00F26006">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5572">
        <w:rPr>
          <w:rFonts w:ascii="Times New Roman" w:hAnsi="Times New Roman" w:cs="Times New Roman"/>
          <w:sz w:val="28"/>
          <w:szCs w:val="28"/>
        </w:rPr>
        <w:t xml:space="preserve">В записи занятий приняли участие педагогические работники </w:t>
      </w:r>
      <w:proofErr w:type="gramStart"/>
      <w:r w:rsidRPr="000A5572">
        <w:rPr>
          <w:rFonts w:ascii="Times New Roman" w:hAnsi="Times New Roman" w:cs="Times New Roman"/>
          <w:sz w:val="28"/>
          <w:szCs w:val="28"/>
        </w:rPr>
        <w:t>из</w:t>
      </w:r>
      <w:proofErr w:type="gramEnd"/>
      <w:r w:rsidRPr="000A5572">
        <w:rPr>
          <w:rFonts w:ascii="Times New Roman" w:hAnsi="Times New Roman" w:cs="Times New Roman"/>
          <w:sz w:val="28"/>
          <w:szCs w:val="28"/>
        </w:rPr>
        <w:t xml:space="preserve"> </w:t>
      </w:r>
    </w:p>
    <w:p w:rsidR="00F26006" w:rsidRPr="000A5572" w:rsidRDefault="00F26006" w:rsidP="00F26006">
      <w:pPr>
        <w:tabs>
          <w:tab w:val="left" w:pos="426"/>
        </w:tabs>
        <w:spacing w:after="0" w:line="240" w:lineRule="auto"/>
        <w:jc w:val="both"/>
        <w:rPr>
          <w:rFonts w:ascii="Times New Roman" w:hAnsi="Times New Roman" w:cs="Times New Roman"/>
          <w:sz w:val="28"/>
          <w:szCs w:val="28"/>
        </w:rPr>
      </w:pPr>
      <w:r w:rsidRPr="000A5572">
        <w:rPr>
          <w:rFonts w:ascii="Times New Roman" w:hAnsi="Times New Roman" w:cs="Times New Roman"/>
          <w:sz w:val="28"/>
          <w:szCs w:val="28"/>
        </w:rPr>
        <w:t>26 ООУ:</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МАОУ «Академический лицей»,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МАОУ «Военно-морской лицей»,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МАОУ «Лицей «Звёздный»,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МАОУ «Лицей «Ступени»,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МАОУ «Лицей инновационных технологий»,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МАОУ «СШ с УИОП № 80»,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МАОУ гимназии № 4,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МАОУ гимназия № 6,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МАОУ НОШ «Открытие»,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МАОУ СОШ № 1 им. Героя Советского Союза В.П. Чкалова,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МАОУ СОШ № 77,</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МБОУ «Лицей «Вектор»,</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МБОУ гимназии № 5,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МБОУ гимназии № 7,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МБОУ гимназия № 8,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МБОУ кадетской школы № 1 имени Ф.Ф. Ушакова,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МБОУ лицей «РИТМ»,</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МБОУ СОШ № 12,</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МБОУ СОШ № 29;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МБОУ СОШ № 30,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МБОУ СОШ № 32,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МБОУ СОШ № 33,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МБОУ СОШ № 43,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МБОУ СОШ № 46,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t xml:space="preserve">МБОУ СОШ № 68, </w:t>
      </w:r>
    </w:p>
    <w:p w:rsidR="00F26006" w:rsidRPr="000A5572" w:rsidRDefault="00F26006" w:rsidP="00F26006">
      <w:pPr>
        <w:pStyle w:val="a3"/>
        <w:numPr>
          <w:ilvl w:val="0"/>
          <w:numId w:val="12"/>
        </w:numPr>
        <w:tabs>
          <w:tab w:val="left" w:pos="993"/>
        </w:tabs>
        <w:suppressAutoHyphens/>
        <w:spacing w:after="0" w:line="240" w:lineRule="auto"/>
        <w:ind w:firstLine="66"/>
        <w:jc w:val="both"/>
        <w:rPr>
          <w:rFonts w:ascii="Times New Roman" w:hAnsi="Times New Roman" w:cs="Times New Roman"/>
          <w:sz w:val="28"/>
          <w:szCs w:val="28"/>
        </w:rPr>
      </w:pPr>
      <w:r w:rsidRPr="000A5572">
        <w:rPr>
          <w:rFonts w:ascii="Times New Roman" w:hAnsi="Times New Roman" w:cs="Times New Roman"/>
          <w:sz w:val="28"/>
          <w:szCs w:val="28"/>
        </w:rPr>
        <w:lastRenderedPageBreak/>
        <w:t xml:space="preserve">МБОУ СОШ № 87. </w:t>
      </w:r>
    </w:p>
    <w:p w:rsidR="00F26006" w:rsidRPr="000A5572" w:rsidRDefault="00F26006" w:rsidP="00F26006">
      <w:pPr>
        <w:pStyle w:val="a3"/>
        <w:tabs>
          <w:tab w:val="left" w:pos="993"/>
        </w:tabs>
        <w:spacing w:after="0" w:line="240" w:lineRule="auto"/>
        <w:ind w:left="0"/>
        <w:jc w:val="both"/>
        <w:rPr>
          <w:rFonts w:ascii="Times New Roman" w:hAnsi="Times New Roman" w:cs="Times New Roman"/>
          <w:sz w:val="28"/>
          <w:szCs w:val="28"/>
        </w:rPr>
      </w:pPr>
      <w:r w:rsidRPr="000A5572">
        <w:rPr>
          <w:rFonts w:ascii="Times New Roman" w:hAnsi="Times New Roman" w:cs="Times New Roman"/>
          <w:sz w:val="28"/>
          <w:szCs w:val="28"/>
        </w:rPr>
        <w:t xml:space="preserve">5 УДО: </w:t>
      </w:r>
    </w:p>
    <w:p w:rsidR="00F26006" w:rsidRPr="000A5572" w:rsidRDefault="00F26006" w:rsidP="00F26006">
      <w:pPr>
        <w:pStyle w:val="a3"/>
        <w:numPr>
          <w:ilvl w:val="0"/>
          <w:numId w:val="13"/>
        </w:numPr>
        <w:tabs>
          <w:tab w:val="left" w:pos="709"/>
          <w:tab w:val="left" w:pos="993"/>
        </w:tabs>
        <w:suppressAutoHyphens/>
        <w:spacing w:after="0" w:line="240" w:lineRule="auto"/>
        <w:ind w:left="426" w:firstLine="0"/>
        <w:jc w:val="both"/>
        <w:rPr>
          <w:rFonts w:ascii="Times New Roman" w:hAnsi="Times New Roman" w:cs="Times New Roman"/>
          <w:sz w:val="28"/>
          <w:szCs w:val="28"/>
        </w:rPr>
      </w:pPr>
      <w:r w:rsidRPr="000A5572">
        <w:rPr>
          <w:rFonts w:ascii="Times New Roman" w:hAnsi="Times New Roman" w:cs="Times New Roman"/>
          <w:sz w:val="28"/>
          <w:szCs w:val="28"/>
        </w:rPr>
        <w:t>МАУ ДО «</w:t>
      </w:r>
      <w:proofErr w:type="spellStart"/>
      <w:r w:rsidRPr="000A5572">
        <w:rPr>
          <w:rFonts w:ascii="Times New Roman" w:hAnsi="Times New Roman" w:cs="Times New Roman"/>
          <w:sz w:val="28"/>
          <w:szCs w:val="28"/>
        </w:rPr>
        <w:t>ДТДиМ</w:t>
      </w:r>
      <w:proofErr w:type="spellEnd"/>
      <w:r w:rsidRPr="000A5572">
        <w:rPr>
          <w:rFonts w:ascii="Times New Roman" w:hAnsi="Times New Roman" w:cs="Times New Roman"/>
          <w:sz w:val="28"/>
          <w:szCs w:val="28"/>
        </w:rPr>
        <w:t xml:space="preserve"> «Северное сияние»,</w:t>
      </w:r>
    </w:p>
    <w:p w:rsidR="00F26006" w:rsidRPr="000A5572" w:rsidRDefault="00F26006" w:rsidP="00F26006">
      <w:pPr>
        <w:pStyle w:val="a3"/>
        <w:numPr>
          <w:ilvl w:val="0"/>
          <w:numId w:val="13"/>
        </w:numPr>
        <w:tabs>
          <w:tab w:val="left" w:pos="426"/>
          <w:tab w:val="left" w:pos="709"/>
        </w:tabs>
        <w:suppressAutoHyphens/>
        <w:spacing w:after="0" w:line="240" w:lineRule="auto"/>
        <w:ind w:left="426" w:firstLine="0"/>
        <w:jc w:val="both"/>
        <w:rPr>
          <w:rFonts w:ascii="Times New Roman" w:hAnsi="Times New Roman" w:cs="Times New Roman"/>
          <w:sz w:val="28"/>
          <w:szCs w:val="28"/>
        </w:rPr>
      </w:pPr>
      <w:proofErr w:type="gramStart"/>
      <w:r w:rsidRPr="000A5572">
        <w:rPr>
          <w:rFonts w:ascii="Times New Roman" w:hAnsi="Times New Roman" w:cs="Times New Roman"/>
          <w:sz w:val="28"/>
          <w:szCs w:val="28"/>
        </w:rPr>
        <w:t xml:space="preserve">МАУ ДО «Народные ремёсла», </w:t>
      </w:r>
      <w:proofErr w:type="gramEnd"/>
    </w:p>
    <w:p w:rsidR="00F26006" w:rsidRPr="000A5572" w:rsidRDefault="00F26006" w:rsidP="00F26006">
      <w:pPr>
        <w:pStyle w:val="a3"/>
        <w:numPr>
          <w:ilvl w:val="0"/>
          <w:numId w:val="13"/>
        </w:numPr>
        <w:tabs>
          <w:tab w:val="left" w:pos="426"/>
          <w:tab w:val="left" w:pos="709"/>
        </w:tabs>
        <w:suppressAutoHyphens/>
        <w:spacing w:after="0" w:line="240" w:lineRule="auto"/>
        <w:ind w:left="426" w:firstLine="0"/>
        <w:jc w:val="both"/>
        <w:rPr>
          <w:rFonts w:ascii="Times New Roman" w:hAnsi="Times New Roman" w:cs="Times New Roman"/>
          <w:sz w:val="28"/>
          <w:szCs w:val="28"/>
        </w:rPr>
      </w:pPr>
      <w:r w:rsidRPr="000A5572">
        <w:rPr>
          <w:rFonts w:ascii="Times New Roman" w:hAnsi="Times New Roman" w:cs="Times New Roman"/>
          <w:sz w:val="28"/>
          <w:szCs w:val="28"/>
        </w:rPr>
        <w:t xml:space="preserve">МАУ ДО ДДТ «Маленький принц», </w:t>
      </w:r>
    </w:p>
    <w:p w:rsidR="00F26006" w:rsidRPr="000A5572" w:rsidRDefault="00F26006" w:rsidP="00F26006">
      <w:pPr>
        <w:pStyle w:val="a3"/>
        <w:numPr>
          <w:ilvl w:val="0"/>
          <w:numId w:val="13"/>
        </w:numPr>
        <w:tabs>
          <w:tab w:val="left" w:pos="426"/>
          <w:tab w:val="left" w:pos="709"/>
        </w:tabs>
        <w:suppressAutoHyphens/>
        <w:spacing w:after="0" w:line="240" w:lineRule="auto"/>
        <w:ind w:left="426" w:firstLine="0"/>
        <w:jc w:val="both"/>
        <w:rPr>
          <w:rFonts w:ascii="Times New Roman" w:hAnsi="Times New Roman" w:cs="Times New Roman"/>
          <w:sz w:val="28"/>
          <w:szCs w:val="28"/>
        </w:rPr>
      </w:pPr>
      <w:r w:rsidRPr="000A5572">
        <w:rPr>
          <w:rFonts w:ascii="Times New Roman" w:hAnsi="Times New Roman" w:cs="Times New Roman"/>
          <w:sz w:val="28"/>
          <w:szCs w:val="28"/>
        </w:rPr>
        <w:t>МАУ ДО ДЮЦ «Восхождение»,</w:t>
      </w:r>
    </w:p>
    <w:p w:rsidR="00F26006" w:rsidRPr="000A5572" w:rsidRDefault="00F26006" w:rsidP="00F26006">
      <w:pPr>
        <w:pStyle w:val="a3"/>
        <w:numPr>
          <w:ilvl w:val="0"/>
          <w:numId w:val="13"/>
        </w:numPr>
        <w:tabs>
          <w:tab w:val="left" w:pos="426"/>
          <w:tab w:val="left" w:pos="709"/>
        </w:tabs>
        <w:suppressAutoHyphens/>
        <w:spacing w:after="0" w:line="240" w:lineRule="auto"/>
        <w:ind w:left="426" w:firstLine="0"/>
        <w:jc w:val="both"/>
        <w:rPr>
          <w:rFonts w:ascii="Times New Roman" w:hAnsi="Times New Roman" w:cs="Times New Roman"/>
          <w:sz w:val="28"/>
          <w:szCs w:val="28"/>
        </w:rPr>
      </w:pPr>
      <w:r w:rsidRPr="000A5572">
        <w:rPr>
          <w:rFonts w:ascii="Times New Roman" w:hAnsi="Times New Roman" w:cs="Times New Roman"/>
          <w:sz w:val="28"/>
          <w:szCs w:val="28"/>
        </w:rPr>
        <w:t xml:space="preserve">МАУ ДО «ДЭБЦ». </w:t>
      </w:r>
    </w:p>
    <w:p w:rsidR="000525B2" w:rsidRDefault="000525B2" w:rsidP="006318B4">
      <w:pPr>
        <w:pStyle w:val="a3"/>
        <w:spacing w:after="0" w:line="240" w:lineRule="auto"/>
        <w:ind w:left="0" w:firstLine="709"/>
        <w:jc w:val="both"/>
        <w:rPr>
          <w:rFonts w:ascii="Times New Roman" w:hAnsi="Times New Roman" w:cs="Times New Roman"/>
          <w:sz w:val="28"/>
          <w:szCs w:val="28"/>
        </w:rPr>
      </w:pPr>
    </w:p>
    <w:p w:rsidR="00173622" w:rsidRPr="00DD7802" w:rsidRDefault="00173622" w:rsidP="00DD7802">
      <w:pPr>
        <w:pStyle w:val="a3"/>
        <w:numPr>
          <w:ilvl w:val="0"/>
          <w:numId w:val="1"/>
        </w:numPr>
        <w:spacing w:after="0" w:line="240" w:lineRule="auto"/>
        <w:jc w:val="both"/>
        <w:rPr>
          <w:rFonts w:ascii="Times New Roman" w:hAnsi="Times New Roman" w:cs="Times New Roman"/>
          <w:b/>
          <w:sz w:val="28"/>
          <w:szCs w:val="28"/>
        </w:rPr>
      </w:pPr>
      <w:bookmarkStart w:id="6" w:name="_GoBack"/>
      <w:bookmarkEnd w:id="6"/>
      <w:r w:rsidRPr="00DD7802">
        <w:rPr>
          <w:rFonts w:ascii="Times New Roman" w:hAnsi="Times New Roman" w:cs="Times New Roman"/>
          <w:b/>
          <w:sz w:val="28"/>
          <w:szCs w:val="28"/>
        </w:rPr>
        <w:t xml:space="preserve">Работа с молодыми педагогами муниципальных образовательных учреждений </w:t>
      </w:r>
      <w:proofErr w:type="gramStart"/>
      <w:r w:rsidRPr="00DD7802">
        <w:rPr>
          <w:rFonts w:ascii="Times New Roman" w:hAnsi="Times New Roman" w:cs="Times New Roman"/>
          <w:b/>
          <w:sz w:val="28"/>
          <w:szCs w:val="28"/>
        </w:rPr>
        <w:t>г</w:t>
      </w:r>
      <w:proofErr w:type="gramEnd"/>
      <w:r w:rsidRPr="00DD7802">
        <w:rPr>
          <w:rFonts w:ascii="Times New Roman" w:hAnsi="Times New Roman" w:cs="Times New Roman"/>
          <w:b/>
          <w:sz w:val="28"/>
          <w:szCs w:val="28"/>
        </w:rPr>
        <w:t>. Хабаровска</w:t>
      </w:r>
    </w:p>
    <w:p w:rsidR="00623A2A" w:rsidRDefault="00623A2A" w:rsidP="00623A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Одним из основных направлений деятельности лаборатории кадрового обеспечения является о</w:t>
      </w:r>
      <w:r w:rsidRPr="000B4B2E">
        <w:rPr>
          <w:rFonts w:ascii="Times New Roman" w:eastAsia="Times New Roman" w:hAnsi="Times New Roman" w:cs="Times New Roman"/>
          <w:sz w:val="28"/>
          <w:szCs w:val="28"/>
        </w:rPr>
        <w:t xml:space="preserve">рганизация работы с молодыми </w:t>
      </w:r>
      <w:r>
        <w:rPr>
          <w:rFonts w:ascii="Times New Roman" w:hAnsi="Times New Roman" w:cs="Times New Roman"/>
          <w:sz w:val="28"/>
          <w:szCs w:val="28"/>
        </w:rPr>
        <w:t xml:space="preserve">педагогами муниципальных </w:t>
      </w:r>
      <w:r w:rsidRPr="000B4B2E">
        <w:rPr>
          <w:rFonts w:ascii="Times New Roman" w:eastAsia="Times New Roman" w:hAnsi="Times New Roman" w:cs="Times New Roman"/>
          <w:sz w:val="28"/>
          <w:szCs w:val="28"/>
        </w:rPr>
        <w:t>о</w:t>
      </w:r>
      <w:r>
        <w:rPr>
          <w:rFonts w:ascii="Times New Roman" w:hAnsi="Times New Roman" w:cs="Times New Roman"/>
          <w:sz w:val="28"/>
          <w:szCs w:val="28"/>
        </w:rPr>
        <w:t xml:space="preserve">бразовательных учреждений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Хабаровска с целью </w:t>
      </w:r>
      <w:r w:rsidRPr="003A7E47">
        <w:rPr>
          <w:rFonts w:ascii="Times New Roman" w:eastAsia="Times New Roman" w:hAnsi="Times New Roman" w:cs="Times New Roman"/>
          <w:color w:val="000000"/>
          <w:sz w:val="28"/>
          <w:szCs w:val="28"/>
        </w:rPr>
        <w:t>оказани</w:t>
      </w:r>
      <w:r>
        <w:rPr>
          <w:rFonts w:ascii="Times New Roman" w:eastAsia="Times New Roman" w:hAnsi="Times New Roman" w:cs="Times New Roman"/>
          <w:color w:val="000000"/>
          <w:sz w:val="28"/>
          <w:szCs w:val="28"/>
        </w:rPr>
        <w:t>я</w:t>
      </w:r>
      <w:r w:rsidRPr="003A7E47">
        <w:rPr>
          <w:rFonts w:ascii="Times New Roman" w:eastAsia="Times New Roman" w:hAnsi="Times New Roman" w:cs="Times New Roman"/>
          <w:color w:val="000000"/>
          <w:sz w:val="28"/>
          <w:szCs w:val="28"/>
        </w:rPr>
        <w:t xml:space="preserve"> содействи</w:t>
      </w:r>
      <w:r>
        <w:rPr>
          <w:rFonts w:ascii="Times New Roman" w:eastAsia="Times New Roman" w:hAnsi="Times New Roman" w:cs="Times New Roman"/>
          <w:color w:val="000000"/>
          <w:sz w:val="28"/>
          <w:szCs w:val="28"/>
        </w:rPr>
        <w:t xml:space="preserve">я </w:t>
      </w:r>
      <w:r>
        <w:rPr>
          <w:rFonts w:ascii="Times New Roman" w:hAnsi="Times New Roman" w:cs="Times New Roman"/>
          <w:color w:val="000000"/>
          <w:sz w:val="28"/>
          <w:szCs w:val="28"/>
        </w:rPr>
        <w:t xml:space="preserve">их </w:t>
      </w:r>
      <w:r>
        <w:rPr>
          <w:rFonts w:ascii="Times New Roman" w:hAnsi="Times New Roman" w:cs="Times New Roman"/>
          <w:sz w:val="28"/>
          <w:szCs w:val="28"/>
        </w:rPr>
        <w:t>успешной адаптации, повышению социальной и профессиональной активности и закрепления молодых педагогов в муниципальной системе образования.</w:t>
      </w:r>
    </w:p>
    <w:p w:rsidR="00623A2A" w:rsidRDefault="00623A2A" w:rsidP="00623A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специалистами лаборатории был разработан план работы </w:t>
      </w:r>
      <w:r w:rsidRPr="007574AD">
        <w:rPr>
          <w:rFonts w:ascii="Times New Roman" w:hAnsi="Times New Roman" w:cs="Times New Roman"/>
          <w:sz w:val="28"/>
          <w:szCs w:val="28"/>
        </w:rPr>
        <w:t xml:space="preserve">с молодыми педагогами муниципальных образовательных учреждений </w:t>
      </w:r>
      <w:proofErr w:type="gramStart"/>
      <w:r w:rsidRPr="007574AD">
        <w:rPr>
          <w:rFonts w:ascii="Times New Roman" w:hAnsi="Times New Roman" w:cs="Times New Roman"/>
          <w:sz w:val="28"/>
          <w:szCs w:val="28"/>
        </w:rPr>
        <w:t>г</w:t>
      </w:r>
      <w:proofErr w:type="gramEnd"/>
      <w:r w:rsidRPr="007574AD">
        <w:rPr>
          <w:rFonts w:ascii="Times New Roman" w:hAnsi="Times New Roman" w:cs="Times New Roman"/>
          <w:sz w:val="28"/>
          <w:szCs w:val="28"/>
        </w:rPr>
        <w:t>. Хабаровска</w:t>
      </w:r>
      <w:r w:rsidR="00034E1B">
        <w:rPr>
          <w:rFonts w:ascii="Times New Roman" w:hAnsi="Times New Roman" w:cs="Times New Roman"/>
          <w:sz w:val="28"/>
          <w:szCs w:val="28"/>
        </w:rPr>
        <w:t xml:space="preserve"> на 2019-20</w:t>
      </w:r>
      <w:r>
        <w:rPr>
          <w:rFonts w:ascii="Times New Roman" w:hAnsi="Times New Roman" w:cs="Times New Roman"/>
          <w:sz w:val="28"/>
          <w:szCs w:val="28"/>
        </w:rPr>
        <w:t xml:space="preserve">20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 содержащий обучающие, организационные и конкурсные мероприятия.</w:t>
      </w:r>
    </w:p>
    <w:p w:rsidR="00623A2A" w:rsidRPr="009D16FE" w:rsidRDefault="00623A2A" w:rsidP="00623A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 в</w:t>
      </w:r>
      <w:r w:rsidR="00034E1B">
        <w:rPr>
          <w:rFonts w:ascii="Times New Roman" w:hAnsi="Times New Roman" w:cs="Times New Roman"/>
          <w:sz w:val="28"/>
          <w:szCs w:val="28"/>
        </w:rPr>
        <w:t xml:space="preserve"> </w:t>
      </w:r>
      <w:r>
        <w:rPr>
          <w:rFonts w:ascii="Times New Roman" w:hAnsi="Times New Roman" w:cs="Times New Roman"/>
          <w:sz w:val="28"/>
          <w:szCs w:val="28"/>
        </w:rPr>
        <w:t>августе-сентябре 2019 г. был проведен ежегодный мониторинг прибытия молодых специалистов для трудоустройства в муниципальные образовательные учреждения</w:t>
      </w:r>
      <w:r w:rsidR="00034E1B">
        <w:rPr>
          <w:rFonts w:ascii="Times New Roman" w:hAnsi="Times New Roman" w:cs="Times New Roman"/>
          <w:sz w:val="28"/>
          <w:szCs w:val="28"/>
        </w:rPr>
        <w:t xml:space="preserve"> г. Хабаровска. К началу 2019-20</w:t>
      </w:r>
      <w:r>
        <w:rPr>
          <w:rFonts w:ascii="Times New Roman" w:hAnsi="Times New Roman" w:cs="Times New Roman"/>
          <w:sz w:val="28"/>
          <w:szCs w:val="28"/>
        </w:rPr>
        <w:t xml:space="preserve">20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года в муниципальные образовательные учреждения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Хабаровска прибыло </w:t>
      </w:r>
      <w:r w:rsidRPr="00BB19E2">
        <w:rPr>
          <w:rFonts w:ascii="Times New Roman" w:hAnsi="Times New Roman" w:cs="Times New Roman"/>
          <w:sz w:val="28"/>
          <w:szCs w:val="28"/>
        </w:rPr>
        <w:t>132 молодых специалиста</w:t>
      </w:r>
      <w:r>
        <w:rPr>
          <w:rFonts w:ascii="Times New Roman" w:hAnsi="Times New Roman" w:cs="Times New Roman"/>
          <w:sz w:val="28"/>
          <w:szCs w:val="28"/>
        </w:rPr>
        <w:t xml:space="preserve">, что на 14,8 % больше, чем в прошлом учебном году. Увеличение количества вновь прибывших молодых специалистов в образовательные учреждения города подтверждает актуальность и важность </w:t>
      </w:r>
      <w:r w:rsidRPr="00B76F39">
        <w:rPr>
          <w:rFonts w:ascii="Times New Roman" w:hAnsi="Times New Roman" w:cs="Times New Roman"/>
          <w:sz w:val="28"/>
          <w:szCs w:val="28"/>
        </w:rPr>
        <w:t>работы</w:t>
      </w:r>
      <w:r>
        <w:rPr>
          <w:rFonts w:ascii="Times New Roman" w:hAnsi="Times New Roman" w:cs="Times New Roman"/>
          <w:sz w:val="28"/>
          <w:szCs w:val="28"/>
        </w:rPr>
        <w:t xml:space="preserve"> по </w:t>
      </w:r>
      <w:r w:rsidRPr="009D16FE">
        <w:rPr>
          <w:rFonts w:ascii="Times New Roman" w:hAnsi="Times New Roman" w:cs="Times New Roman"/>
          <w:sz w:val="28"/>
          <w:szCs w:val="28"/>
        </w:rPr>
        <w:t>создани</w:t>
      </w:r>
      <w:r>
        <w:rPr>
          <w:rFonts w:ascii="Times New Roman" w:hAnsi="Times New Roman" w:cs="Times New Roman"/>
          <w:sz w:val="28"/>
          <w:szCs w:val="28"/>
        </w:rPr>
        <w:t>ю</w:t>
      </w:r>
      <w:r w:rsidRPr="009D16FE">
        <w:rPr>
          <w:rFonts w:ascii="Times New Roman" w:hAnsi="Times New Roman" w:cs="Times New Roman"/>
          <w:sz w:val="28"/>
          <w:szCs w:val="28"/>
        </w:rPr>
        <w:t xml:space="preserve"> необходимых условий для адаптации и профессионального становления молодых </w:t>
      </w:r>
      <w:r>
        <w:rPr>
          <w:rFonts w:ascii="Times New Roman" w:hAnsi="Times New Roman" w:cs="Times New Roman"/>
          <w:sz w:val="28"/>
          <w:szCs w:val="28"/>
        </w:rPr>
        <w:t xml:space="preserve">педагогов, а также их </w:t>
      </w:r>
      <w:r w:rsidRPr="009D16FE">
        <w:rPr>
          <w:rFonts w:ascii="Times New Roman" w:hAnsi="Times New Roman" w:cs="Times New Roman"/>
          <w:sz w:val="28"/>
          <w:szCs w:val="28"/>
        </w:rPr>
        <w:t>дальнейшего развития</w:t>
      </w:r>
      <w:r>
        <w:rPr>
          <w:rFonts w:ascii="Times New Roman" w:hAnsi="Times New Roman" w:cs="Times New Roman"/>
          <w:sz w:val="28"/>
          <w:szCs w:val="28"/>
        </w:rPr>
        <w:t>.</w:t>
      </w:r>
    </w:p>
    <w:p w:rsidR="00623A2A" w:rsidRPr="004878C1" w:rsidRDefault="00623A2A" w:rsidP="00623A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06</w:t>
      </w:r>
      <w:r w:rsidRPr="004878C1">
        <w:rPr>
          <w:rFonts w:ascii="Times New Roman" w:hAnsi="Times New Roman" w:cs="Times New Roman"/>
          <w:sz w:val="28"/>
          <w:szCs w:val="28"/>
        </w:rPr>
        <w:t xml:space="preserve"> сентября 201</w:t>
      </w:r>
      <w:r>
        <w:rPr>
          <w:rFonts w:ascii="Times New Roman" w:hAnsi="Times New Roman" w:cs="Times New Roman"/>
          <w:sz w:val="28"/>
          <w:szCs w:val="28"/>
        </w:rPr>
        <w:t>9</w:t>
      </w:r>
      <w:r w:rsidRPr="004878C1">
        <w:rPr>
          <w:rFonts w:ascii="Times New Roman" w:hAnsi="Times New Roman" w:cs="Times New Roman"/>
          <w:sz w:val="28"/>
          <w:szCs w:val="28"/>
        </w:rPr>
        <w:t xml:space="preserve"> года в </w:t>
      </w:r>
      <w:r>
        <w:rPr>
          <w:rFonts w:ascii="Times New Roman" w:hAnsi="Times New Roman" w:cs="Times New Roman"/>
          <w:sz w:val="28"/>
          <w:szCs w:val="28"/>
        </w:rPr>
        <w:t>м</w:t>
      </w:r>
      <w:r w:rsidRPr="008261C0">
        <w:rPr>
          <w:rFonts w:ascii="Times New Roman" w:eastAsia="Times New Roman" w:hAnsi="Times New Roman" w:cs="Times New Roman"/>
          <w:sz w:val="28"/>
          <w:szCs w:val="28"/>
        </w:rPr>
        <w:t>униципально</w:t>
      </w:r>
      <w:r w:rsidR="00034E1B">
        <w:rPr>
          <w:rFonts w:ascii="Times New Roman" w:eastAsia="Times New Roman" w:hAnsi="Times New Roman" w:cs="Times New Roman"/>
          <w:sz w:val="28"/>
          <w:szCs w:val="28"/>
        </w:rPr>
        <w:t>м</w:t>
      </w:r>
      <w:r w:rsidRPr="008261C0">
        <w:rPr>
          <w:rFonts w:ascii="Times New Roman" w:eastAsia="Times New Roman" w:hAnsi="Times New Roman" w:cs="Times New Roman"/>
          <w:sz w:val="28"/>
          <w:szCs w:val="28"/>
        </w:rPr>
        <w:t xml:space="preserve"> автономно</w:t>
      </w:r>
      <w:r w:rsidR="00034E1B">
        <w:rPr>
          <w:rFonts w:ascii="Times New Roman" w:eastAsia="Times New Roman" w:hAnsi="Times New Roman" w:cs="Times New Roman"/>
          <w:sz w:val="28"/>
          <w:szCs w:val="28"/>
        </w:rPr>
        <w:t>м</w:t>
      </w:r>
      <w:r w:rsidRPr="008261C0">
        <w:rPr>
          <w:rFonts w:ascii="Times New Roman" w:eastAsia="Times New Roman" w:hAnsi="Times New Roman" w:cs="Times New Roman"/>
          <w:sz w:val="28"/>
          <w:szCs w:val="28"/>
        </w:rPr>
        <w:t xml:space="preserve"> учреждени</w:t>
      </w:r>
      <w:r w:rsidR="00034E1B">
        <w:rPr>
          <w:rFonts w:ascii="Times New Roman" w:eastAsia="Times New Roman" w:hAnsi="Times New Roman" w:cs="Times New Roman"/>
          <w:sz w:val="28"/>
          <w:szCs w:val="28"/>
        </w:rPr>
        <w:t xml:space="preserve">и </w:t>
      </w:r>
      <w:r w:rsidRPr="008261C0">
        <w:rPr>
          <w:rFonts w:ascii="Times New Roman" w:eastAsia="Times New Roman" w:hAnsi="Times New Roman" w:cs="Times New Roman"/>
          <w:color w:val="000000"/>
          <w:sz w:val="28"/>
          <w:szCs w:val="28"/>
        </w:rPr>
        <w:t xml:space="preserve">дополнительного образования </w:t>
      </w:r>
      <w:proofErr w:type="gramStart"/>
      <w:r w:rsidR="00034E1B">
        <w:rPr>
          <w:rFonts w:ascii="Times New Roman" w:eastAsia="Times New Roman" w:hAnsi="Times New Roman" w:cs="Times New Roman"/>
          <w:color w:val="000000"/>
          <w:sz w:val="28"/>
          <w:szCs w:val="28"/>
        </w:rPr>
        <w:t>г</w:t>
      </w:r>
      <w:proofErr w:type="gramEnd"/>
      <w:r w:rsidR="00034E1B">
        <w:rPr>
          <w:rFonts w:ascii="Times New Roman" w:eastAsia="Times New Roman" w:hAnsi="Times New Roman" w:cs="Times New Roman"/>
          <w:color w:val="000000"/>
          <w:sz w:val="28"/>
          <w:szCs w:val="28"/>
        </w:rPr>
        <w:t>.</w:t>
      </w:r>
      <w:r w:rsidR="005579CD">
        <w:rPr>
          <w:rFonts w:ascii="Times New Roman" w:eastAsia="Times New Roman" w:hAnsi="Times New Roman" w:cs="Times New Roman"/>
          <w:color w:val="000000"/>
          <w:sz w:val="28"/>
          <w:szCs w:val="28"/>
        </w:rPr>
        <w:t xml:space="preserve"> </w:t>
      </w:r>
      <w:r w:rsidR="00034E1B">
        <w:rPr>
          <w:rFonts w:ascii="Times New Roman" w:eastAsia="Times New Roman" w:hAnsi="Times New Roman" w:cs="Times New Roman"/>
          <w:color w:val="000000"/>
          <w:sz w:val="28"/>
          <w:szCs w:val="28"/>
        </w:rPr>
        <w:t xml:space="preserve">Хабаровска </w:t>
      </w:r>
      <w:r w:rsidRPr="008261C0">
        <w:rPr>
          <w:rFonts w:ascii="Times New Roman" w:eastAsia="Times New Roman" w:hAnsi="Times New Roman" w:cs="Times New Roman"/>
          <w:color w:val="000000"/>
          <w:sz w:val="28"/>
          <w:szCs w:val="28"/>
        </w:rPr>
        <w:t xml:space="preserve">«Дворец детского творчества </w:t>
      </w:r>
      <w:r w:rsidRPr="008261C0">
        <w:rPr>
          <w:rFonts w:ascii="Times New Roman" w:eastAsia="Times New Roman" w:hAnsi="Times New Roman" w:cs="Times New Roman"/>
          <w:sz w:val="28"/>
          <w:szCs w:val="28"/>
        </w:rPr>
        <w:t>«Маленький принц»</w:t>
      </w:r>
      <w:r w:rsidR="00034E1B">
        <w:rPr>
          <w:rFonts w:ascii="Times New Roman" w:eastAsia="Times New Roman" w:hAnsi="Times New Roman" w:cs="Times New Roman"/>
          <w:sz w:val="28"/>
          <w:szCs w:val="28"/>
        </w:rPr>
        <w:t xml:space="preserve"> </w:t>
      </w:r>
      <w:r w:rsidRPr="004878C1">
        <w:rPr>
          <w:rFonts w:ascii="Times New Roman" w:hAnsi="Times New Roman" w:cs="Times New Roman"/>
          <w:sz w:val="28"/>
          <w:szCs w:val="28"/>
        </w:rPr>
        <w:t>состоялся торжественный Приём Мэром г.</w:t>
      </w:r>
      <w:r>
        <w:rPr>
          <w:rFonts w:ascii="Times New Roman" w:hAnsi="Times New Roman" w:cs="Times New Roman"/>
          <w:sz w:val="28"/>
          <w:szCs w:val="28"/>
        </w:rPr>
        <w:t> </w:t>
      </w:r>
      <w:r w:rsidRPr="004878C1">
        <w:rPr>
          <w:rFonts w:ascii="Times New Roman" w:hAnsi="Times New Roman" w:cs="Times New Roman"/>
          <w:sz w:val="28"/>
          <w:szCs w:val="28"/>
        </w:rPr>
        <w:t>Хабаровска молодых специалистов отрасли «Обра</w:t>
      </w:r>
      <w:r>
        <w:rPr>
          <w:rFonts w:ascii="Times New Roman" w:hAnsi="Times New Roman" w:cs="Times New Roman"/>
          <w:sz w:val="28"/>
          <w:szCs w:val="28"/>
        </w:rPr>
        <w:t>зование» «Педагогический дебют», в рамках которого 99 молодых педагогов</w:t>
      </w:r>
      <w:r w:rsidR="005579CD">
        <w:rPr>
          <w:rFonts w:ascii="Times New Roman" w:hAnsi="Times New Roman" w:cs="Times New Roman"/>
          <w:sz w:val="28"/>
          <w:szCs w:val="28"/>
        </w:rPr>
        <w:t xml:space="preserve"> </w:t>
      </w:r>
      <w:r>
        <w:rPr>
          <w:rFonts w:ascii="Times New Roman" w:hAnsi="Times New Roman" w:cs="Times New Roman"/>
          <w:sz w:val="28"/>
          <w:szCs w:val="28"/>
        </w:rPr>
        <w:t xml:space="preserve">получили </w:t>
      </w:r>
      <w:r w:rsidRPr="004878C1">
        <w:rPr>
          <w:rFonts w:ascii="Times New Roman" w:hAnsi="Times New Roman" w:cs="Times New Roman"/>
          <w:sz w:val="28"/>
          <w:szCs w:val="28"/>
        </w:rPr>
        <w:t>для эффективной и кач</w:t>
      </w:r>
      <w:r>
        <w:rPr>
          <w:rFonts w:ascii="Times New Roman" w:hAnsi="Times New Roman" w:cs="Times New Roman"/>
          <w:sz w:val="28"/>
          <w:szCs w:val="28"/>
        </w:rPr>
        <w:t>ественной педагогической деятельности</w:t>
      </w:r>
      <w:r w:rsidR="005579CD">
        <w:rPr>
          <w:rFonts w:ascii="Times New Roman" w:hAnsi="Times New Roman" w:cs="Times New Roman"/>
          <w:sz w:val="28"/>
          <w:szCs w:val="28"/>
        </w:rPr>
        <w:t xml:space="preserve"> </w:t>
      </w:r>
      <w:r w:rsidRPr="004878C1">
        <w:rPr>
          <w:rFonts w:ascii="Times New Roman" w:hAnsi="Times New Roman" w:cs="Times New Roman"/>
          <w:sz w:val="28"/>
          <w:szCs w:val="28"/>
        </w:rPr>
        <w:t>планшетные компьютеры</w:t>
      </w:r>
      <w:r>
        <w:rPr>
          <w:rFonts w:ascii="Times New Roman" w:hAnsi="Times New Roman" w:cs="Times New Roman"/>
          <w:sz w:val="28"/>
          <w:szCs w:val="28"/>
        </w:rPr>
        <w:t xml:space="preserve">. </w:t>
      </w:r>
      <w:r w:rsidRPr="004878C1">
        <w:rPr>
          <w:rFonts w:ascii="Times New Roman" w:hAnsi="Times New Roman" w:cs="Times New Roman"/>
          <w:sz w:val="28"/>
          <w:szCs w:val="28"/>
        </w:rPr>
        <w:t>Приём Мэром города молодых специалистов способствует повышению престижа профессии педагога, формированию гражданской позиции, обеспечивает возможность внедрения инициатив, направленных на развитие системы образования, личной и профессиональной индивидуальности, а также поддержку в начале профессионального пути.</w:t>
      </w:r>
    </w:p>
    <w:p w:rsidR="00F4363F" w:rsidRDefault="00623A2A" w:rsidP="00623A2A">
      <w:pPr>
        <w:spacing w:after="0" w:line="240" w:lineRule="auto"/>
        <w:ind w:firstLine="851"/>
        <w:jc w:val="both"/>
        <w:rPr>
          <w:rFonts w:ascii="Times New Roman" w:eastAsia="Times New Roman" w:hAnsi="Times New Roman" w:cs="Times New Roman"/>
          <w:color w:val="000000"/>
          <w:spacing w:val="-1"/>
          <w:sz w:val="28"/>
          <w:szCs w:val="28"/>
        </w:rPr>
      </w:pPr>
      <w:r w:rsidRPr="005567ED">
        <w:rPr>
          <w:rFonts w:ascii="Times New Roman" w:hAnsi="Times New Roman" w:cs="Times New Roman"/>
          <w:sz w:val="28"/>
          <w:szCs w:val="28"/>
        </w:rPr>
        <w:t>В 20</w:t>
      </w:r>
      <w:r>
        <w:rPr>
          <w:rFonts w:ascii="Times New Roman" w:hAnsi="Times New Roman" w:cs="Times New Roman"/>
          <w:sz w:val="28"/>
          <w:szCs w:val="28"/>
        </w:rPr>
        <w:t>19</w:t>
      </w:r>
      <w:r w:rsidR="005579CD">
        <w:rPr>
          <w:rFonts w:ascii="Times New Roman" w:hAnsi="Times New Roman" w:cs="Times New Roman"/>
          <w:sz w:val="28"/>
          <w:szCs w:val="28"/>
        </w:rPr>
        <w:t>-20</w:t>
      </w:r>
      <w:r>
        <w:rPr>
          <w:rFonts w:ascii="Times New Roman" w:hAnsi="Times New Roman" w:cs="Times New Roman"/>
          <w:sz w:val="28"/>
          <w:szCs w:val="28"/>
        </w:rPr>
        <w:t>20</w:t>
      </w:r>
      <w:r w:rsidRPr="005567ED">
        <w:rPr>
          <w:rFonts w:ascii="Times New Roman" w:hAnsi="Times New Roman" w:cs="Times New Roman"/>
          <w:sz w:val="28"/>
          <w:szCs w:val="28"/>
        </w:rPr>
        <w:t xml:space="preserve"> </w:t>
      </w:r>
      <w:proofErr w:type="spellStart"/>
      <w:r w:rsidRPr="005567ED">
        <w:rPr>
          <w:rFonts w:ascii="Times New Roman" w:hAnsi="Times New Roman" w:cs="Times New Roman"/>
          <w:sz w:val="28"/>
          <w:szCs w:val="28"/>
        </w:rPr>
        <w:t>уч</w:t>
      </w:r>
      <w:proofErr w:type="spellEnd"/>
      <w:r w:rsidRPr="005567ED">
        <w:rPr>
          <w:rFonts w:ascii="Times New Roman" w:hAnsi="Times New Roman" w:cs="Times New Roman"/>
          <w:sz w:val="28"/>
          <w:szCs w:val="28"/>
        </w:rPr>
        <w:t>. году приказом управления образования администрации г</w:t>
      </w:r>
      <w:r>
        <w:rPr>
          <w:rFonts w:ascii="Times New Roman" w:hAnsi="Times New Roman" w:cs="Times New Roman"/>
          <w:sz w:val="28"/>
          <w:szCs w:val="28"/>
        </w:rPr>
        <w:t>орода</w:t>
      </w:r>
      <w:r w:rsidRPr="005567ED">
        <w:rPr>
          <w:rFonts w:ascii="Times New Roman" w:hAnsi="Times New Roman" w:cs="Times New Roman"/>
          <w:sz w:val="28"/>
          <w:szCs w:val="28"/>
        </w:rPr>
        <w:t xml:space="preserve"> Хабаровска «Об инновационной инфраструктуре сферы общего образования </w:t>
      </w:r>
      <w:proofErr w:type="gramStart"/>
      <w:r w:rsidRPr="005567ED">
        <w:rPr>
          <w:rFonts w:ascii="Times New Roman" w:hAnsi="Times New Roman" w:cs="Times New Roman"/>
          <w:sz w:val="28"/>
          <w:szCs w:val="28"/>
        </w:rPr>
        <w:t>г</w:t>
      </w:r>
      <w:proofErr w:type="gramEnd"/>
      <w:r w:rsidRPr="005567ED">
        <w:rPr>
          <w:rFonts w:ascii="Times New Roman" w:hAnsi="Times New Roman" w:cs="Times New Roman"/>
          <w:sz w:val="28"/>
          <w:szCs w:val="28"/>
        </w:rPr>
        <w:t>. Хабаровска в 20</w:t>
      </w:r>
      <w:r>
        <w:rPr>
          <w:rFonts w:ascii="Times New Roman" w:hAnsi="Times New Roman" w:cs="Times New Roman"/>
          <w:sz w:val="28"/>
          <w:szCs w:val="28"/>
        </w:rPr>
        <w:t>19</w:t>
      </w:r>
      <w:r w:rsidR="005579CD">
        <w:rPr>
          <w:rFonts w:ascii="Times New Roman" w:hAnsi="Times New Roman" w:cs="Times New Roman"/>
          <w:sz w:val="28"/>
          <w:szCs w:val="28"/>
        </w:rPr>
        <w:t>-20</w:t>
      </w:r>
      <w:r>
        <w:rPr>
          <w:rFonts w:ascii="Times New Roman" w:hAnsi="Times New Roman" w:cs="Times New Roman"/>
          <w:sz w:val="28"/>
          <w:szCs w:val="28"/>
        </w:rPr>
        <w:t>20</w:t>
      </w:r>
      <w:r w:rsidRPr="005567ED">
        <w:rPr>
          <w:rFonts w:ascii="Times New Roman" w:hAnsi="Times New Roman" w:cs="Times New Roman"/>
          <w:sz w:val="28"/>
          <w:szCs w:val="28"/>
        </w:rPr>
        <w:t xml:space="preserve"> </w:t>
      </w:r>
      <w:proofErr w:type="spellStart"/>
      <w:r w:rsidRPr="005567ED">
        <w:rPr>
          <w:rFonts w:ascii="Times New Roman" w:hAnsi="Times New Roman" w:cs="Times New Roman"/>
          <w:sz w:val="28"/>
          <w:szCs w:val="28"/>
        </w:rPr>
        <w:t>уч</w:t>
      </w:r>
      <w:proofErr w:type="spellEnd"/>
      <w:r w:rsidRPr="005567ED">
        <w:rPr>
          <w:rFonts w:ascii="Times New Roman" w:hAnsi="Times New Roman" w:cs="Times New Roman"/>
          <w:sz w:val="28"/>
          <w:szCs w:val="28"/>
        </w:rPr>
        <w:t>. г.» статус муниципальных инновационных (</w:t>
      </w:r>
      <w:proofErr w:type="spellStart"/>
      <w:r w:rsidRPr="005567ED">
        <w:rPr>
          <w:rFonts w:ascii="Times New Roman" w:hAnsi="Times New Roman" w:cs="Times New Roman"/>
          <w:sz w:val="28"/>
          <w:szCs w:val="28"/>
        </w:rPr>
        <w:t>стажировочных</w:t>
      </w:r>
      <w:proofErr w:type="spellEnd"/>
      <w:r w:rsidRPr="005567ED">
        <w:rPr>
          <w:rFonts w:ascii="Times New Roman" w:hAnsi="Times New Roman" w:cs="Times New Roman"/>
          <w:sz w:val="28"/>
          <w:szCs w:val="28"/>
        </w:rPr>
        <w:t xml:space="preserve">) площадок по теме </w:t>
      </w:r>
      <w:r w:rsidRPr="005567ED">
        <w:rPr>
          <w:rFonts w:ascii="Times New Roman" w:hAnsi="Times New Roman" w:cs="Times New Roman"/>
          <w:sz w:val="28"/>
          <w:szCs w:val="28"/>
        </w:rPr>
        <w:lastRenderedPageBreak/>
        <w:t xml:space="preserve">«Сопровождение молодых специалистов отрасли «Образование» присвоен 4 образовательным учреждениям: МБОУ гимназия № 1, МАОУ НОШ «Первые шаги», </w:t>
      </w:r>
      <w:r w:rsidRPr="005567ED">
        <w:rPr>
          <w:rFonts w:ascii="Times New Roman" w:eastAsia="Times New Roman" w:hAnsi="Times New Roman" w:cs="Times New Roman"/>
          <w:sz w:val="28"/>
          <w:szCs w:val="28"/>
        </w:rPr>
        <w:t xml:space="preserve">МАДОУ № 83, </w:t>
      </w:r>
      <w:r w:rsidRPr="005567ED">
        <w:rPr>
          <w:rFonts w:ascii="Times New Roman" w:eastAsia="Times New Roman" w:hAnsi="Times New Roman" w:cs="Times New Roman"/>
          <w:color w:val="000000"/>
          <w:spacing w:val="-1"/>
          <w:sz w:val="28"/>
          <w:szCs w:val="28"/>
        </w:rPr>
        <w:t>МАУДОЦЭВД «Отрада».</w:t>
      </w:r>
      <w:r>
        <w:rPr>
          <w:rFonts w:ascii="Times New Roman" w:eastAsia="Times New Roman" w:hAnsi="Times New Roman" w:cs="Times New Roman"/>
          <w:color w:val="000000"/>
          <w:spacing w:val="-1"/>
          <w:sz w:val="28"/>
          <w:szCs w:val="28"/>
        </w:rPr>
        <w:t xml:space="preserve"> </w:t>
      </w:r>
    </w:p>
    <w:p w:rsidR="00623A2A" w:rsidRDefault="00762705" w:rsidP="00623A2A">
      <w:pPr>
        <w:spacing w:after="0" w:line="240" w:lineRule="auto"/>
        <w:ind w:firstLine="851"/>
        <w:jc w:val="both"/>
        <w:rPr>
          <w:rFonts w:ascii="Times New Roman" w:eastAsia="Times New Roman" w:hAnsi="Times New Roman" w:cs="Times New Roman"/>
          <w:color w:val="000000"/>
          <w:spacing w:val="-1"/>
          <w:sz w:val="28"/>
          <w:szCs w:val="28"/>
        </w:rPr>
      </w:pPr>
      <w:r w:rsidRPr="001F0757">
        <w:rPr>
          <w:rFonts w:ascii="Times New Roman" w:eastAsia="Times New Roman" w:hAnsi="Times New Roman" w:cs="Times New Roman"/>
          <w:color w:val="000000"/>
          <w:spacing w:val="-1"/>
          <w:sz w:val="28"/>
          <w:szCs w:val="28"/>
        </w:rPr>
        <w:t>В</w:t>
      </w:r>
      <w:r w:rsidR="00623A2A" w:rsidRPr="001F0757">
        <w:rPr>
          <w:rFonts w:ascii="Times New Roman" w:eastAsia="Times New Roman" w:hAnsi="Times New Roman" w:cs="Times New Roman"/>
          <w:color w:val="000000"/>
          <w:spacing w:val="-1"/>
          <w:sz w:val="28"/>
          <w:szCs w:val="28"/>
        </w:rPr>
        <w:t xml:space="preserve"> течение учебного года </w:t>
      </w:r>
      <w:r w:rsidRPr="001F0757">
        <w:rPr>
          <w:rFonts w:ascii="Times New Roman" w:eastAsia="Times New Roman" w:hAnsi="Times New Roman" w:cs="Times New Roman"/>
          <w:color w:val="000000"/>
          <w:spacing w:val="-1"/>
          <w:sz w:val="28"/>
          <w:szCs w:val="28"/>
        </w:rPr>
        <w:t>на базе данных учреждений специалистами лаборатории организованы различные мероприятия</w:t>
      </w:r>
      <w:r w:rsidR="00623A2A" w:rsidRPr="001F0757">
        <w:rPr>
          <w:rFonts w:ascii="Times New Roman" w:eastAsia="Times New Roman" w:hAnsi="Times New Roman" w:cs="Times New Roman"/>
          <w:color w:val="000000"/>
          <w:spacing w:val="-1"/>
          <w:sz w:val="28"/>
          <w:szCs w:val="28"/>
        </w:rPr>
        <w:t xml:space="preserve"> </w:t>
      </w:r>
      <w:r w:rsidRPr="001F0757">
        <w:rPr>
          <w:rFonts w:ascii="Times New Roman" w:eastAsia="Times New Roman" w:hAnsi="Times New Roman" w:cs="Times New Roman"/>
          <w:color w:val="000000"/>
          <w:spacing w:val="-1"/>
          <w:sz w:val="28"/>
          <w:szCs w:val="28"/>
        </w:rPr>
        <w:t xml:space="preserve">по сопровождению </w:t>
      </w:r>
      <w:r w:rsidR="00623A2A" w:rsidRPr="001F0757">
        <w:rPr>
          <w:rFonts w:ascii="Times New Roman" w:eastAsia="Times New Roman" w:hAnsi="Times New Roman" w:cs="Times New Roman"/>
          <w:color w:val="000000"/>
          <w:spacing w:val="-1"/>
          <w:sz w:val="28"/>
          <w:szCs w:val="28"/>
        </w:rPr>
        <w:t>молодых педагогов</w:t>
      </w:r>
      <w:r w:rsidRPr="001F0757">
        <w:rPr>
          <w:rFonts w:ascii="Times New Roman" w:eastAsia="Times New Roman" w:hAnsi="Times New Roman" w:cs="Times New Roman"/>
          <w:color w:val="000000"/>
          <w:spacing w:val="-1"/>
          <w:sz w:val="28"/>
          <w:szCs w:val="28"/>
        </w:rPr>
        <w:t xml:space="preserve"> отрасли</w:t>
      </w:r>
      <w:r w:rsidR="00623A2A" w:rsidRPr="001F0757">
        <w:rPr>
          <w:rFonts w:ascii="Times New Roman" w:eastAsia="Times New Roman" w:hAnsi="Times New Roman" w:cs="Times New Roman"/>
          <w:color w:val="000000"/>
          <w:spacing w:val="-1"/>
          <w:sz w:val="28"/>
          <w:szCs w:val="28"/>
        </w:rPr>
        <w:t>.</w:t>
      </w:r>
    </w:p>
    <w:p w:rsidR="00623A2A" w:rsidRDefault="00623A2A" w:rsidP="00623A2A">
      <w:pPr>
        <w:spacing w:after="0" w:line="240" w:lineRule="auto"/>
        <w:ind w:firstLine="851"/>
        <w:jc w:val="both"/>
        <w:rPr>
          <w:rFonts w:ascii="Times New Roman" w:hAnsi="Times New Roman" w:cs="Times New Roman"/>
          <w:sz w:val="28"/>
          <w:szCs w:val="28"/>
        </w:rPr>
      </w:pPr>
      <w:proofErr w:type="gramStart"/>
      <w:r>
        <w:rPr>
          <w:rFonts w:ascii="Times New Roman" w:eastAsia="Times New Roman" w:hAnsi="Times New Roman" w:cs="Times New Roman"/>
          <w:color w:val="000000"/>
          <w:spacing w:val="-1"/>
          <w:sz w:val="28"/>
          <w:szCs w:val="28"/>
        </w:rPr>
        <w:t xml:space="preserve">Также в этом учебном году в соответствии с приказом управления образования </w:t>
      </w:r>
      <w:r w:rsidRPr="005567ED">
        <w:rPr>
          <w:rFonts w:ascii="Times New Roman" w:hAnsi="Times New Roman" w:cs="Times New Roman"/>
          <w:sz w:val="28"/>
          <w:szCs w:val="28"/>
        </w:rPr>
        <w:t>администрации г</w:t>
      </w:r>
      <w:r>
        <w:rPr>
          <w:rFonts w:ascii="Times New Roman" w:hAnsi="Times New Roman" w:cs="Times New Roman"/>
          <w:sz w:val="28"/>
          <w:szCs w:val="28"/>
        </w:rPr>
        <w:t>орода</w:t>
      </w:r>
      <w:r w:rsidRPr="005567ED">
        <w:rPr>
          <w:rFonts w:ascii="Times New Roman" w:hAnsi="Times New Roman" w:cs="Times New Roman"/>
          <w:sz w:val="28"/>
          <w:szCs w:val="28"/>
        </w:rPr>
        <w:t xml:space="preserve"> Хабаровска</w:t>
      </w:r>
      <w:r>
        <w:rPr>
          <w:rFonts w:ascii="Times New Roman" w:hAnsi="Times New Roman" w:cs="Times New Roman"/>
          <w:sz w:val="28"/>
          <w:szCs w:val="28"/>
        </w:rPr>
        <w:t xml:space="preserve"> «О назначении руководителей районных (городских) методических объединений, творческих групп </w:t>
      </w:r>
      <w:r w:rsidRPr="005567ED">
        <w:rPr>
          <w:rFonts w:ascii="Times New Roman" w:hAnsi="Times New Roman" w:cs="Times New Roman"/>
          <w:sz w:val="28"/>
          <w:szCs w:val="28"/>
        </w:rPr>
        <w:t>в 20</w:t>
      </w:r>
      <w:r>
        <w:rPr>
          <w:rFonts w:ascii="Times New Roman" w:hAnsi="Times New Roman" w:cs="Times New Roman"/>
          <w:sz w:val="28"/>
          <w:szCs w:val="28"/>
        </w:rPr>
        <w:t>19</w:t>
      </w:r>
      <w:r w:rsidR="009D03B8">
        <w:rPr>
          <w:rFonts w:ascii="Times New Roman" w:hAnsi="Times New Roman" w:cs="Times New Roman"/>
          <w:sz w:val="28"/>
          <w:szCs w:val="28"/>
        </w:rPr>
        <w:t>-20</w:t>
      </w:r>
      <w:r>
        <w:rPr>
          <w:rFonts w:ascii="Times New Roman" w:hAnsi="Times New Roman" w:cs="Times New Roman"/>
          <w:sz w:val="28"/>
          <w:szCs w:val="28"/>
        </w:rPr>
        <w:t>20</w:t>
      </w:r>
      <w:r w:rsidRPr="005567ED">
        <w:rPr>
          <w:rFonts w:ascii="Times New Roman" w:hAnsi="Times New Roman" w:cs="Times New Roman"/>
          <w:sz w:val="28"/>
          <w:szCs w:val="28"/>
        </w:rPr>
        <w:t xml:space="preserve"> </w:t>
      </w:r>
      <w:proofErr w:type="spellStart"/>
      <w:r w:rsidRPr="005567ED">
        <w:rPr>
          <w:rFonts w:ascii="Times New Roman" w:hAnsi="Times New Roman" w:cs="Times New Roman"/>
          <w:sz w:val="28"/>
          <w:szCs w:val="28"/>
        </w:rPr>
        <w:t>уч</w:t>
      </w:r>
      <w:proofErr w:type="spellEnd"/>
      <w:r w:rsidRPr="005567ED">
        <w:rPr>
          <w:rFonts w:ascii="Times New Roman" w:hAnsi="Times New Roman" w:cs="Times New Roman"/>
          <w:sz w:val="28"/>
          <w:szCs w:val="28"/>
        </w:rPr>
        <w:t xml:space="preserve">. г.» от </w:t>
      </w:r>
      <w:r>
        <w:rPr>
          <w:rFonts w:ascii="Times New Roman" w:hAnsi="Times New Roman" w:cs="Times New Roman"/>
          <w:sz w:val="28"/>
          <w:szCs w:val="28"/>
        </w:rPr>
        <w:t>13</w:t>
      </w:r>
      <w:r w:rsidRPr="005567ED">
        <w:rPr>
          <w:rFonts w:ascii="Times New Roman" w:hAnsi="Times New Roman" w:cs="Times New Roman"/>
          <w:sz w:val="28"/>
          <w:szCs w:val="28"/>
        </w:rPr>
        <w:t>.0</w:t>
      </w:r>
      <w:r>
        <w:rPr>
          <w:rFonts w:ascii="Times New Roman" w:hAnsi="Times New Roman" w:cs="Times New Roman"/>
          <w:sz w:val="28"/>
          <w:szCs w:val="28"/>
        </w:rPr>
        <w:t>9</w:t>
      </w:r>
      <w:r w:rsidRPr="005567ED">
        <w:rPr>
          <w:rFonts w:ascii="Times New Roman" w:hAnsi="Times New Roman" w:cs="Times New Roman"/>
          <w:sz w:val="28"/>
          <w:szCs w:val="28"/>
        </w:rPr>
        <w:t>.201</w:t>
      </w:r>
      <w:r>
        <w:rPr>
          <w:rFonts w:ascii="Times New Roman" w:hAnsi="Times New Roman" w:cs="Times New Roman"/>
          <w:sz w:val="28"/>
          <w:szCs w:val="28"/>
        </w:rPr>
        <w:t>9</w:t>
      </w:r>
      <w:r w:rsidRPr="005567ED">
        <w:rPr>
          <w:rFonts w:ascii="Times New Roman" w:hAnsi="Times New Roman" w:cs="Times New Roman"/>
          <w:sz w:val="28"/>
          <w:szCs w:val="28"/>
        </w:rPr>
        <w:t xml:space="preserve"> г. № </w:t>
      </w:r>
      <w:r>
        <w:rPr>
          <w:rFonts w:ascii="Times New Roman" w:hAnsi="Times New Roman" w:cs="Times New Roman"/>
          <w:sz w:val="28"/>
          <w:szCs w:val="28"/>
        </w:rPr>
        <w:t>1166</w:t>
      </w:r>
      <w:r w:rsidR="005579CD">
        <w:rPr>
          <w:rFonts w:ascii="Times New Roman" w:hAnsi="Times New Roman" w:cs="Times New Roman"/>
          <w:sz w:val="28"/>
          <w:szCs w:val="28"/>
        </w:rPr>
        <w:t xml:space="preserve"> </w:t>
      </w:r>
      <w:r>
        <w:rPr>
          <w:rFonts w:ascii="Times New Roman" w:hAnsi="Times New Roman" w:cs="Times New Roman"/>
          <w:sz w:val="28"/>
          <w:szCs w:val="28"/>
        </w:rPr>
        <w:t>функционировало городское методическое объединение молодых специалистов, работа которого в этом году была организована по трем направлениям: работой молодых специалистов общеобразовательных учреждений руководила Песик Е.С, учитель физической культуры, заместитель</w:t>
      </w:r>
      <w:proofErr w:type="gramEnd"/>
      <w:r>
        <w:rPr>
          <w:rFonts w:ascii="Times New Roman" w:hAnsi="Times New Roman" w:cs="Times New Roman"/>
          <w:sz w:val="28"/>
          <w:szCs w:val="28"/>
        </w:rPr>
        <w:t xml:space="preserve"> директора по ВР МАОУ «СШ № 35», работой молодых специалистов дошкольных образовательных учреждений – </w:t>
      </w:r>
      <w:proofErr w:type="spellStart"/>
      <w:r>
        <w:rPr>
          <w:rFonts w:ascii="Times New Roman" w:hAnsi="Times New Roman" w:cs="Times New Roman"/>
          <w:sz w:val="28"/>
          <w:szCs w:val="28"/>
        </w:rPr>
        <w:t>Стиба</w:t>
      </w:r>
      <w:proofErr w:type="spellEnd"/>
      <w:r>
        <w:rPr>
          <w:rFonts w:ascii="Times New Roman" w:hAnsi="Times New Roman" w:cs="Times New Roman"/>
          <w:sz w:val="28"/>
          <w:szCs w:val="28"/>
        </w:rPr>
        <w:t xml:space="preserve"> Е.Ю., музыкальный руководитель МАДОУ № 23, работой молоды специалистов учреждений дополнительного образования – </w:t>
      </w:r>
      <w:proofErr w:type="spellStart"/>
      <w:r>
        <w:rPr>
          <w:rFonts w:ascii="Times New Roman" w:hAnsi="Times New Roman" w:cs="Times New Roman"/>
          <w:sz w:val="28"/>
          <w:szCs w:val="28"/>
        </w:rPr>
        <w:t>Братанова</w:t>
      </w:r>
      <w:proofErr w:type="spellEnd"/>
      <w:r>
        <w:rPr>
          <w:rFonts w:ascii="Times New Roman" w:hAnsi="Times New Roman" w:cs="Times New Roman"/>
          <w:sz w:val="28"/>
          <w:szCs w:val="28"/>
        </w:rPr>
        <w:t xml:space="preserve"> К.В., педагог дополнительного образования МАУ ДО ЦДТ «Радуга талантов». </w:t>
      </w:r>
      <w:r w:rsidRPr="001F0757">
        <w:rPr>
          <w:rFonts w:ascii="Times New Roman" w:hAnsi="Times New Roman" w:cs="Times New Roman"/>
          <w:sz w:val="28"/>
          <w:szCs w:val="28"/>
        </w:rPr>
        <w:t>Данная организация работы городского методического объединения молодых специалистов позволила учесть специфику работы молодых педагогов из различных образовательных учреждений.</w:t>
      </w:r>
    </w:p>
    <w:p w:rsidR="00623A2A" w:rsidRDefault="00623A2A" w:rsidP="00623A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Результатом совместной работы специалистов лаборатории, </w:t>
      </w:r>
      <w:r w:rsidRPr="005567ED">
        <w:rPr>
          <w:rFonts w:ascii="Times New Roman" w:hAnsi="Times New Roman" w:cs="Times New Roman"/>
          <w:sz w:val="28"/>
          <w:szCs w:val="28"/>
        </w:rPr>
        <w:t>муниципальных инновационных (</w:t>
      </w:r>
      <w:proofErr w:type="spellStart"/>
      <w:r w:rsidRPr="005567ED">
        <w:rPr>
          <w:rFonts w:ascii="Times New Roman" w:hAnsi="Times New Roman" w:cs="Times New Roman"/>
          <w:sz w:val="28"/>
          <w:szCs w:val="28"/>
        </w:rPr>
        <w:t>стажировочных</w:t>
      </w:r>
      <w:proofErr w:type="spellEnd"/>
      <w:r w:rsidRPr="005567ED">
        <w:rPr>
          <w:rFonts w:ascii="Times New Roman" w:hAnsi="Times New Roman" w:cs="Times New Roman"/>
          <w:sz w:val="28"/>
          <w:szCs w:val="28"/>
        </w:rPr>
        <w:t>) площадок</w:t>
      </w:r>
      <w:r>
        <w:rPr>
          <w:rFonts w:ascii="Times New Roman" w:hAnsi="Times New Roman" w:cs="Times New Roman"/>
          <w:sz w:val="28"/>
          <w:szCs w:val="28"/>
        </w:rPr>
        <w:t xml:space="preserve"> по сопровождению молодых специалистов, </w:t>
      </w:r>
      <w:proofErr w:type="gramStart"/>
      <w:r>
        <w:rPr>
          <w:rFonts w:ascii="Times New Roman" w:hAnsi="Times New Roman" w:cs="Times New Roman"/>
          <w:sz w:val="28"/>
          <w:szCs w:val="28"/>
        </w:rPr>
        <w:t>методического</w:t>
      </w:r>
      <w:proofErr w:type="gramEnd"/>
      <w:r>
        <w:rPr>
          <w:rFonts w:ascii="Times New Roman" w:hAnsi="Times New Roman" w:cs="Times New Roman"/>
          <w:sz w:val="28"/>
          <w:szCs w:val="28"/>
        </w:rPr>
        <w:t xml:space="preserve"> объединение молодых специалистов</w:t>
      </w:r>
      <w:r w:rsidR="005579CD">
        <w:rPr>
          <w:rFonts w:ascii="Times New Roman" w:hAnsi="Times New Roman" w:cs="Times New Roman"/>
          <w:sz w:val="28"/>
          <w:szCs w:val="28"/>
        </w:rPr>
        <w:t xml:space="preserve"> </w:t>
      </w:r>
      <w:r>
        <w:rPr>
          <w:rFonts w:ascii="Times New Roman" w:hAnsi="Times New Roman" w:cs="Times New Roman"/>
          <w:sz w:val="28"/>
          <w:szCs w:val="28"/>
        </w:rPr>
        <w:t>стало проведение</w:t>
      </w:r>
      <w:r w:rsidR="005579CD">
        <w:rPr>
          <w:rFonts w:ascii="Times New Roman" w:hAnsi="Times New Roman" w:cs="Times New Roman"/>
          <w:sz w:val="28"/>
          <w:szCs w:val="28"/>
        </w:rPr>
        <w:t xml:space="preserve"> в 2019-20</w:t>
      </w:r>
      <w:r>
        <w:rPr>
          <w:rFonts w:ascii="Times New Roman" w:hAnsi="Times New Roman" w:cs="Times New Roman"/>
          <w:sz w:val="28"/>
          <w:szCs w:val="28"/>
        </w:rPr>
        <w:t xml:space="preserve">20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 следующих мероприятий</w:t>
      </w:r>
      <w:r w:rsidR="005579CD">
        <w:rPr>
          <w:rFonts w:ascii="Times New Roman" w:hAnsi="Times New Roman" w:cs="Times New Roman"/>
          <w:sz w:val="28"/>
          <w:szCs w:val="28"/>
        </w:rPr>
        <w:t>:</w:t>
      </w:r>
      <w:r>
        <w:rPr>
          <w:rFonts w:ascii="Times New Roman" w:hAnsi="Times New Roman" w:cs="Times New Roman"/>
          <w:sz w:val="28"/>
          <w:szCs w:val="28"/>
        </w:rPr>
        <w:t xml:space="preserve"> </w:t>
      </w:r>
    </w:p>
    <w:p w:rsidR="00623A2A" w:rsidRDefault="00623A2A" w:rsidP="00623A2A">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w:t>
      </w:r>
    </w:p>
    <w:p w:rsidR="00623A2A" w:rsidRDefault="00623A2A" w:rsidP="00623A2A">
      <w:pPr>
        <w:spacing w:after="0" w:line="240" w:lineRule="auto"/>
        <w:ind w:firstLine="851"/>
        <w:jc w:val="center"/>
        <w:rPr>
          <w:rFonts w:ascii="Times New Roman" w:hAnsi="Times New Roman" w:cs="Times New Roman"/>
          <w:sz w:val="28"/>
          <w:szCs w:val="28"/>
        </w:rPr>
      </w:pPr>
      <w:r w:rsidRPr="00D340E8">
        <w:rPr>
          <w:rFonts w:ascii="Times New Roman" w:hAnsi="Times New Roman" w:cs="Times New Roman"/>
          <w:sz w:val="28"/>
          <w:szCs w:val="28"/>
        </w:rPr>
        <w:t>Список мероприятий,</w:t>
      </w:r>
    </w:p>
    <w:p w:rsidR="00623A2A" w:rsidRDefault="00623A2A" w:rsidP="00623A2A">
      <w:pPr>
        <w:spacing w:after="0" w:line="240" w:lineRule="auto"/>
        <w:ind w:firstLine="851"/>
        <w:jc w:val="center"/>
        <w:rPr>
          <w:rFonts w:ascii="Times New Roman" w:hAnsi="Times New Roman" w:cs="Times New Roman"/>
          <w:sz w:val="28"/>
          <w:szCs w:val="28"/>
        </w:rPr>
      </w:pPr>
      <w:r w:rsidRPr="00D340E8">
        <w:rPr>
          <w:rFonts w:ascii="Times New Roman" w:hAnsi="Times New Roman" w:cs="Times New Roman"/>
          <w:sz w:val="28"/>
          <w:szCs w:val="28"/>
        </w:rPr>
        <w:t xml:space="preserve">проведенных для молодых педагогов муниципальных образовательных учреждений </w:t>
      </w:r>
      <w:proofErr w:type="gramStart"/>
      <w:r w:rsidRPr="00D340E8">
        <w:rPr>
          <w:rFonts w:ascii="Times New Roman" w:hAnsi="Times New Roman" w:cs="Times New Roman"/>
          <w:sz w:val="28"/>
          <w:szCs w:val="28"/>
        </w:rPr>
        <w:t>г</w:t>
      </w:r>
      <w:proofErr w:type="gramEnd"/>
      <w:r w:rsidRPr="00D340E8">
        <w:rPr>
          <w:rFonts w:ascii="Times New Roman" w:hAnsi="Times New Roman" w:cs="Times New Roman"/>
          <w:sz w:val="28"/>
          <w:szCs w:val="28"/>
        </w:rPr>
        <w:t>. Хабаровска</w:t>
      </w:r>
      <w:r w:rsidR="009D03B8">
        <w:rPr>
          <w:rFonts w:ascii="Times New Roman" w:hAnsi="Times New Roman" w:cs="Times New Roman"/>
          <w:sz w:val="28"/>
          <w:szCs w:val="28"/>
        </w:rPr>
        <w:t xml:space="preserve"> в 2019-20</w:t>
      </w:r>
      <w:r>
        <w:rPr>
          <w:rFonts w:ascii="Times New Roman" w:hAnsi="Times New Roman" w:cs="Times New Roman"/>
          <w:sz w:val="28"/>
          <w:szCs w:val="28"/>
        </w:rPr>
        <w:t xml:space="preserve">20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году</w:t>
      </w:r>
    </w:p>
    <w:p w:rsidR="00623A2A" w:rsidRPr="00D340E8" w:rsidRDefault="00623A2A" w:rsidP="00623A2A">
      <w:pPr>
        <w:spacing w:after="0" w:line="240" w:lineRule="auto"/>
        <w:ind w:firstLine="851"/>
        <w:jc w:val="center"/>
        <w:rPr>
          <w:rFonts w:ascii="Times New Roman" w:hAnsi="Times New Roman" w:cs="Times New Roman"/>
          <w:sz w:val="28"/>
          <w:szCs w:val="28"/>
        </w:rPr>
      </w:pPr>
    </w:p>
    <w:tbl>
      <w:tblPr>
        <w:tblStyle w:val="a5"/>
        <w:tblW w:w="0" w:type="auto"/>
        <w:tblLook w:val="04A0"/>
      </w:tblPr>
      <w:tblGrid>
        <w:gridCol w:w="594"/>
        <w:gridCol w:w="1547"/>
        <w:gridCol w:w="14"/>
        <w:gridCol w:w="1999"/>
        <w:gridCol w:w="3841"/>
        <w:gridCol w:w="1576"/>
      </w:tblGrid>
      <w:tr w:rsidR="00623A2A" w:rsidRPr="002E0139" w:rsidTr="00623A2A">
        <w:tc>
          <w:tcPr>
            <w:tcW w:w="594" w:type="dxa"/>
            <w:vAlign w:val="center"/>
          </w:tcPr>
          <w:p w:rsidR="00623A2A" w:rsidRPr="002E0139" w:rsidRDefault="00623A2A" w:rsidP="00623A2A">
            <w:pPr>
              <w:jc w:val="center"/>
              <w:rPr>
                <w:rFonts w:ascii="Times New Roman" w:hAnsi="Times New Roman" w:cs="Times New Roman"/>
                <w:sz w:val="24"/>
                <w:szCs w:val="24"/>
              </w:rPr>
            </w:pPr>
            <w:r w:rsidRPr="002E0139">
              <w:rPr>
                <w:rFonts w:ascii="Times New Roman" w:hAnsi="Times New Roman" w:cs="Times New Roman"/>
                <w:sz w:val="24"/>
                <w:szCs w:val="24"/>
              </w:rPr>
              <w:t>№</w:t>
            </w:r>
          </w:p>
          <w:p w:rsidR="00623A2A" w:rsidRPr="002E0139" w:rsidRDefault="00623A2A" w:rsidP="00623A2A">
            <w:pPr>
              <w:jc w:val="center"/>
              <w:rPr>
                <w:rFonts w:ascii="Times New Roman" w:hAnsi="Times New Roman" w:cs="Times New Roman"/>
                <w:sz w:val="24"/>
                <w:szCs w:val="24"/>
              </w:rPr>
            </w:pPr>
            <w:proofErr w:type="spellStart"/>
            <w:proofErr w:type="gramStart"/>
            <w:r w:rsidRPr="002E0139">
              <w:rPr>
                <w:rFonts w:ascii="Times New Roman" w:hAnsi="Times New Roman" w:cs="Times New Roman"/>
                <w:sz w:val="24"/>
                <w:szCs w:val="24"/>
              </w:rPr>
              <w:t>п</w:t>
            </w:r>
            <w:proofErr w:type="spellEnd"/>
            <w:proofErr w:type="gramEnd"/>
            <w:r w:rsidRPr="002E0139">
              <w:rPr>
                <w:rFonts w:ascii="Times New Roman" w:hAnsi="Times New Roman" w:cs="Times New Roman"/>
                <w:sz w:val="24"/>
                <w:szCs w:val="24"/>
              </w:rPr>
              <w:t>/</w:t>
            </w:r>
            <w:proofErr w:type="spellStart"/>
            <w:r w:rsidRPr="002E0139">
              <w:rPr>
                <w:rFonts w:ascii="Times New Roman" w:hAnsi="Times New Roman" w:cs="Times New Roman"/>
                <w:sz w:val="24"/>
                <w:szCs w:val="24"/>
              </w:rPr>
              <w:t>п</w:t>
            </w:r>
            <w:proofErr w:type="spellEnd"/>
          </w:p>
        </w:tc>
        <w:tc>
          <w:tcPr>
            <w:tcW w:w="1561" w:type="dxa"/>
            <w:gridSpan w:val="2"/>
            <w:tcBorders>
              <w:right w:val="single" w:sz="4" w:space="0" w:color="auto"/>
            </w:tcBorders>
            <w:vAlign w:val="center"/>
          </w:tcPr>
          <w:p w:rsidR="00623A2A" w:rsidRPr="002E0139" w:rsidRDefault="00623A2A" w:rsidP="00623A2A">
            <w:pPr>
              <w:jc w:val="center"/>
              <w:rPr>
                <w:rFonts w:ascii="Times New Roman" w:hAnsi="Times New Roman" w:cs="Times New Roman"/>
                <w:sz w:val="24"/>
                <w:szCs w:val="24"/>
              </w:rPr>
            </w:pPr>
            <w:r w:rsidRPr="002E0139">
              <w:rPr>
                <w:rFonts w:ascii="Times New Roman" w:hAnsi="Times New Roman" w:cs="Times New Roman"/>
                <w:sz w:val="24"/>
                <w:szCs w:val="24"/>
              </w:rPr>
              <w:t>Дата</w:t>
            </w:r>
          </w:p>
        </w:tc>
        <w:tc>
          <w:tcPr>
            <w:tcW w:w="1999" w:type="dxa"/>
            <w:tcBorders>
              <w:right w:val="single" w:sz="4" w:space="0" w:color="auto"/>
            </w:tcBorders>
            <w:vAlign w:val="center"/>
          </w:tcPr>
          <w:p w:rsidR="00623A2A" w:rsidRPr="002E0139" w:rsidRDefault="00623A2A" w:rsidP="00623A2A">
            <w:pPr>
              <w:jc w:val="center"/>
              <w:rPr>
                <w:rFonts w:ascii="Times New Roman" w:hAnsi="Times New Roman" w:cs="Times New Roman"/>
                <w:sz w:val="24"/>
                <w:szCs w:val="24"/>
              </w:rPr>
            </w:pPr>
            <w:r w:rsidRPr="002E0139">
              <w:rPr>
                <w:rFonts w:ascii="Times New Roman" w:hAnsi="Times New Roman" w:cs="Times New Roman"/>
                <w:sz w:val="24"/>
                <w:szCs w:val="24"/>
              </w:rPr>
              <w:t>Место проведения</w:t>
            </w:r>
          </w:p>
        </w:tc>
        <w:tc>
          <w:tcPr>
            <w:tcW w:w="3841" w:type="dxa"/>
            <w:tcBorders>
              <w:left w:val="single" w:sz="4" w:space="0" w:color="auto"/>
            </w:tcBorders>
            <w:vAlign w:val="center"/>
          </w:tcPr>
          <w:p w:rsidR="00623A2A" w:rsidRPr="002E0139" w:rsidRDefault="00623A2A" w:rsidP="00623A2A">
            <w:pPr>
              <w:jc w:val="center"/>
              <w:rPr>
                <w:rFonts w:ascii="Times New Roman" w:hAnsi="Times New Roman" w:cs="Times New Roman"/>
                <w:sz w:val="24"/>
                <w:szCs w:val="24"/>
              </w:rPr>
            </w:pPr>
            <w:r w:rsidRPr="002E0139">
              <w:rPr>
                <w:rFonts w:ascii="Times New Roman" w:hAnsi="Times New Roman" w:cs="Times New Roman"/>
                <w:sz w:val="24"/>
                <w:szCs w:val="24"/>
              </w:rPr>
              <w:t>Название</w:t>
            </w:r>
          </w:p>
        </w:tc>
        <w:tc>
          <w:tcPr>
            <w:tcW w:w="1576" w:type="dxa"/>
            <w:vAlign w:val="center"/>
          </w:tcPr>
          <w:p w:rsidR="00623A2A" w:rsidRPr="002E0139" w:rsidRDefault="00623A2A" w:rsidP="00623A2A">
            <w:pPr>
              <w:jc w:val="center"/>
              <w:rPr>
                <w:rFonts w:ascii="Times New Roman" w:hAnsi="Times New Roman" w:cs="Times New Roman"/>
                <w:sz w:val="24"/>
                <w:szCs w:val="24"/>
              </w:rPr>
            </w:pPr>
            <w:r w:rsidRPr="002E0139">
              <w:rPr>
                <w:rFonts w:ascii="Times New Roman" w:hAnsi="Times New Roman" w:cs="Times New Roman"/>
                <w:sz w:val="24"/>
                <w:szCs w:val="24"/>
              </w:rPr>
              <w:t>Категория и кол-во участников</w:t>
            </w:r>
          </w:p>
        </w:tc>
      </w:tr>
      <w:tr w:rsidR="00623A2A" w:rsidRPr="002E0139" w:rsidTr="00623A2A">
        <w:tc>
          <w:tcPr>
            <w:tcW w:w="594" w:type="dxa"/>
          </w:tcPr>
          <w:p w:rsidR="00623A2A" w:rsidRPr="002E0139" w:rsidRDefault="00623A2A" w:rsidP="00623A2A">
            <w:pPr>
              <w:rPr>
                <w:rFonts w:ascii="Times New Roman" w:hAnsi="Times New Roman" w:cs="Times New Roman"/>
                <w:sz w:val="24"/>
                <w:szCs w:val="24"/>
              </w:rPr>
            </w:pPr>
            <w:r w:rsidRPr="002E0139">
              <w:rPr>
                <w:rFonts w:ascii="Times New Roman" w:hAnsi="Times New Roman" w:cs="Times New Roman"/>
                <w:sz w:val="24"/>
                <w:szCs w:val="24"/>
              </w:rPr>
              <w:t>1.</w:t>
            </w:r>
          </w:p>
        </w:tc>
        <w:tc>
          <w:tcPr>
            <w:tcW w:w="1547" w:type="dxa"/>
            <w:tcBorders>
              <w:right w:val="single" w:sz="4" w:space="0" w:color="auto"/>
            </w:tcBorders>
          </w:tcPr>
          <w:p w:rsidR="00623A2A" w:rsidRPr="002E0139" w:rsidRDefault="00623A2A" w:rsidP="00623A2A">
            <w:pPr>
              <w:rPr>
                <w:rFonts w:ascii="Times New Roman" w:hAnsi="Times New Roman" w:cs="Times New Roman"/>
                <w:sz w:val="24"/>
                <w:szCs w:val="24"/>
              </w:rPr>
            </w:pPr>
            <w:r>
              <w:rPr>
                <w:rFonts w:ascii="Times New Roman" w:hAnsi="Times New Roman" w:cs="Times New Roman"/>
                <w:sz w:val="24"/>
                <w:szCs w:val="24"/>
              </w:rPr>
              <w:t>27</w:t>
            </w:r>
            <w:r w:rsidRPr="002E0139">
              <w:rPr>
                <w:rFonts w:ascii="Times New Roman" w:hAnsi="Times New Roman" w:cs="Times New Roman"/>
                <w:sz w:val="24"/>
                <w:szCs w:val="24"/>
              </w:rPr>
              <w:t>.</w:t>
            </w:r>
            <w:r>
              <w:rPr>
                <w:rFonts w:ascii="Times New Roman" w:hAnsi="Times New Roman" w:cs="Times New Roman"/>
                <w:sz w:val="24"/>
                <w:szCs w:val="24"/>
              </w:rPr>
              <w:t>11</w:t>
            </w:r>
            <w:r w:rsidRPr="002E0139">
              <w:rPr>
                <w:rFonts w:ascii="Times New Roman" w:hAnsi="Times New Roman" w:cs="Times New Roman"/>
                <w:sz w:val="24"/>
                <w:szCs w:val="24"/>
              </w:rPr>
              <w:t>.201</w:t>
            </w:r>
            <w:r>
              <w:rPr>
                <w:rFonts w:ascii="Times New Roman" w:hAnsi="Times New Roman" w:cs="Times New Roman"/>
                <w:sz w:val="24"/>
                <w:szCs w:val="24"/>
              </w:rPr>
              <w:t>9</w:t>
            </w:r>
          </w:p>
        </w:tc>
        <w:tc>
          <w:tcPr>
            <w:tcW w:w="2013" w:type="dxa"/>
            <w:gridSpan w:val="2"/>
            <w:tcBorders>
              <w:left w:val="single" w:sz="4" w:space="0" w:color="auto"/>
            </w:tcBorders>
          </w:tcPr>
          <w:p w:rsidR="00623A2A" w:rsidRPr="002E0139" w:rsidRDefault="00623A2A" w:rsidP="00623A2A">
            <w:pPr>
              <w:rPr>
                <w:rFonts w:ascii="Times New Roman" w:hAnsi="Times New Roman" w:cs="Times New Roman"/>
                <w:sz w:val="24"/>
                <w:szCs w:val="24"/>
              </w:rPr>
            </w:pPr>
            <w:r w:rsidRPr="002E0139">
              <w:rPr>
                <w:rFonts w:ascii="Times New Roman" w:hAnsi="Times New Roman" w:cs="Times New Roman"/>
                <w:sz w:val="24"/>
                <w:szCs w:val="24"/>
              </w:rPr>
              <w:t>МАУ ДО ЦЭВД «Отрада»</w:t>
            </w:r>
          </w:p>
        </w:tc>
        <w:tc>
          <w:tcPr>
            <w:tcW w:w="3841" w:type="dxa"/>
          </w:tcPr>
          <w:p w:rsidR="00623A2A" w:rsidRPr="002E0139" w:rsidRDefault="00623A2A" w:rsidP="00623A2A">
            <w:pPr>
              <w:rPr>
                <w:rFonts w:ascii="Times New Roman" w:hAnsi="Times New Roman" w:cs="Times New Roman"/>
                <w:sz w:val="24"/>
                <w:szCs w:val="24"/>
              </w:rPr>
            </w:pPr>
            <w:r w:rsidRPr="002E0139">
              <w:rPr>
                <w:rFonts w:ascii="Times New Roman" w:hAnsi="Times New Roman" w:cs="Times New Roman"/>
                <w:sz w:val="24"/>
                <w:szCs w:val="24"/>
              </w:rPr>
              <w:t>Семинар на тему «</w:t>
            </w:r>
            <w:r>
              <w:rPr>
                <w:rFonts w:ascii="Times New Roman" w:hAnsi="Times New Roman" w:cs="Times New Roman"/>
                <w:sz w:val="24"/>
                <w:szCs w:val="24"/>
              </w:rPr>
              <w:t>Профессиональная а</w:t>
            </w:r>
            <w:r w:rsidRPr="002E0139">
              <w:rPr>
                <w:rFonts w:ascii="Times New Roman" w:hAnsi="Times New Roman" w:cs="Times New Roman"/>
                <w:sz w:val="24"/>
                <w:szCs w:val="24"/>
              </w:rPr>
              <w:t>даптация</w:t>
            </w:r>
            <w:r>
              <w:rPr>
                <w:rFonts w:ascii="Times New Roman" w:hAnsi="Times New Roman" w:cs="Times New Roman"/>
                <w:sz w:val="24"/>
                <w:szCs w:val="24"/>
              </w:rPr>
              <w:t xml:space="preserve"> и траектория развития молодого педагога</w:t>
            </w:r>
            <w:r w:rsidRPr="002E0139">
              <w:rPr>
                <w:rFonts w:ascii="Times New Roman" w:hAnsi="Times New Roman" w:cs="Times New Roman"/>
                <w:sz w:val="24"/>
                <w:szCs w:val="24"/>
              </w:rPr>
              <w:t>»</w:t>
            </w:r>
          </w:p>
        </w:tc>
        <w:tc>
          <w:tcPr>
            <w:tcW w:w="1576" w:type="dxa"/>
          </w:tcPr>
          <w:p w:rsidR="00623A2A" w:rsidRPr="002E0139" w:rsidRDefault="00623A2A" w:rsidP="00623A2A">
            <w:pPr>
              <w:rPr>
                <w:rFonts w:ascii="Times New Roman" w:hAnsi="Times New Roman" w:cs="Times New Roman"/>
                <w:sz w:val="24"/>
                <w:szCs w:val="24"/>
              </w:rPr>
            </w:pPr>
            <w:r w:rsidRPr="002E0139">
              <w:rPr>
                <w:rFonts w:ascii="Times New Roman" w:hAnsi="Times New Roman" w:cs="Times New Roman"/>
                <w:sz w:val="24"/>
                <w:szCs w:val="24"/>
              </w:rPr>
              <w:t xml:space="preserve">молодые педагоги ОУ - </w:t>
            </w:r>
            <w:r>
              <w:rPr>
                <w:rFonts w:ascii="Times New Roman" w:hAnsi="Times New Roman" w:cs="Times New Roman"/>
                <w:sz w:val="24"/>
                <w:szCs w:val="24"/>
              </w:rPr>
              <w:t>41</w:t>
            </w:r>
          </w:p>
        </w:tc>
      </w:tr>
      <w:tr w:rsidR="00623A2A" w:rsidRPr="002E0139" w:rsidTr="00623A2A">
        <w:tc>
          <w:tcPr>
            <w:tcW w:w="594" w:type="dxa"/>
          </w:tcPr>
          <w:p w:rsidR="00623A2A" w:rsidRPr="002E0139" w:rsidRDefault="00623A2A" w:rsidP="00623A2A">
            <w:pPr>
              <w:rPr>
                <w:rFonts w:ascii="Times New Roman" w:hAnsi="Times New Roman" w:cs="Times New Roman"/>
                <w:sz w:val="24"/>
                <w:szCs w:val="24"/>
              </w:rPr>
            </w:pPr>
            <w:r w:rsidRPr="002E0139">
              <w:rPr>
                <w:rFonts w:ascii="Times New Roman" w:hAnsi="Times New Roman" w:cs="Times New Roman"/>
                <w:sz w:val="24"/>
                <w:szCs w:val="24"/>
              </w:rPr>
              <w:t>2.</w:t>
            </w:r>
          </w:p>
        </w:tc>
        <w:tc>
          <w:tcPr>
            <w:tcW w:w="1547" w:type="dxa"/>
            <w:tcBorders>
              <w:right w:val="single" w:sz="4" w:space="0" w:color="auto"/>
            </w:tcBorders>
          </w:tcPr>
          <w:p w:rsidR="00623A2A" w:rsidRPr="002E0139" w:rsidRDefault="00623A2A" w:rsidP="00623A2A">
            <w:pPr>
              <w:rPr>
                <w:rFonts w:ascii="Times New Roman" w:hAnsi="Times New Roman" w:cs="Times New Roman"/>
                <w:sz w:val="24"/>
                <w:szCs w:val="24"/>
              </w:rPr>
            </w:pPr>
            <w:r>
              <w:rPr>
                <w:rFonts w:ascii="Times New Roman" w:hAnsi="Times New Roman" w:cs="Times New Roman"/>
                <w:sz w:val="24"/>
                <w:szCs w:val="24"/>
              </w:rPr>
              <w:t>13.12</w:t>
            </w:r>
            <w:r w:rsidRPr="002E0139">
              <w:rPr>
                <w:rFonts w:ascii="Times New Roman" w:hAnsi="Times New Roman" w:cs="Times New Roman"/>
                <w:sz w:val="24"/>
                <w:szCs w:val="24"/>
              </w:rPr>
              <w:t>.201</w:t>
            </w:r>
            <w:r>
              <w:rPr>
                <w:rFonts w:ascii="Times New Roman" w:hAnsi="Times New Roman" w:cs="Times New Roman"/>
                <w:sz w:val="24"/>
                <w:szCs w:val="24"/>
              </w:rPr>
              <w:t>9</w:t>
            </w:r>
          </w:p>
        </w:tc>
        <w:tc>
          <w:tcPr>
            <w:tcW w:w="2013" w:type="dxa"/>
            <w:gridSpan w:val="2"/>
            <w:tcBorders>
              <w:left w:val="single" w:sz="4" w:space="0" w:color="auto"/>
            </w:tcBorders>
          </w:tcPr>
          <w:p w:rsidR="00623A2A" w:rsidRPr="002E0139" w:rsidRDefault="00623A2A" w:rsidP="00623A2A">
            <w:pPr>
              <w:rPr>
                <w:rFonts w:ascii="Times New Roman" w:hAnsi="Times New Roman" w:cs="Times New Roman"/>
                <w:sz w:val="24"/>
                <w:szCs w:val="24"/>
              </w:rPr>
            </w:pPr>
            <w:r>
              <w:rPr>
                <w:rFonts w:ascii="Times New Roman" w:hAnsi="Times New Roman" w:cs="Times New Roman"/>
                <w:sz w:val="24"/>
                <w:szCs w:val="24"/>
              </w:rPr>
              <w:t>МБОУ гимназия № 5</w:t>
            </w:r>
          </w:p>
        </w:tc>
        <w:tc>
          <w:tcPr>
            <w:tcW w:w="3841" w:type="dxa"/>
          </w:tcPr>
          <w:p w:rsidR="00623A2A" w:rsidRPr="002E0139" w:rsidRDefault="00623A2A" w:rsidP="00623A2A">
            <w:pPr>
              <w:rPr>
                <w:rFonts w:ascii="Times New Roman" w:hAnsi="Times New Roman" w:cs="Times New Roman"/>
                <w:sz w:val="24"/>
                <w:szCs w:val="24"/>
              </w:rPr>
            </w:pPr>
            <w:r>
              <w:rPr>
                <w:rFonts w:ascii="Times New Roman" w:hAnsi="Times New Roman" w:cs="Times New Roman"/>
                <w:sz w:val="24"/>
                <w:szCs w:val="24"/>
              </w:rPr>
              <w:t>Мастер-класс</w:t>
            </w:r>
            <w:r w:rsidRPr="002E0139">
              <w:rPr>
                <w:rFonts w:ascii="Times New Roman" w:hAnsi="Times New Roman" w:cs="Times New Roman"/>
                <w:sz w:val="24"/>
                <w:szCs w:val="24"/>
              </w:rPr>
              <w:t xml:space="preserve"> на тему «</w:t>
            </w:r>
            <w:r>
              <w:rPr>
                <w:rFonts w:ascii="Times New Roman" w:hAnsi="Times New Roman" w:cs="Times New Roman"/>
                <w:sz w:val="24"/>
                <w:szCs w:val="24"/>
              </w:rPr>
              <w:t>Возможности использования И</w:t>
            </w:r>
            <w:proofErr w:type="gramStart"/>
            <w:r>
              <w:rPr>
                <w:rFonts w:ascii="Times New Roman" w:hAnsi="Times New Roman" w:cs="Times New Roman"/>
                <w:sz w:val="24"/>
                <w:szCs w:val="24"/>
              </w:rPr>
              <w:t>КТ в пр</w:t>
            </w:r>
            <w:proofErr w:type="gramEnd"/>
            <w:r>
              <w:rPr>
                <w:rFonts w:ascii="Times New Roman" w:hAnsi="Times New Roman" w:cs="Times New Roman"/>
                <w:sz w:val="24"/>
                <w:szCs w:val="24"/>
              </w:rPr>
              <w:t>офессиональной деятельности молодого педагога»</w:t>
            </w:r>
          </w:p>
        </w:tc>
        <w:tc>
          <w:tcPr>
            <w:tcW w:w="1576" w:type="dxa"/>
          </w:tcPr>
          <w:p w:rsidR="00623A2A" w:rsidRPr="002E0139" w:rsidRDefault="00623A2A" w:rsidP="00623A2A">
            <w:pPr>
              <w:rPr>
                <w:rFonts w:ascii="Times New Roman" w:hAnsi="Times New Roman" w:cs="Times New Roman"/>
                <w:sz w:val="24"/>
                <w:szCs w:val="24"/>
              </w:rPr>
            </w:pPr>
            <w:r w:rsidRPr="002E0139">
              <w:rPr>
                <w:rFonts w:ascii="Times New Roman" w:hAnsi="Times New Roman" w:cs="Times New Roman"/>
                <w:sz w:val="24"/>
                <w:szCs w:val="24"/>
              </w:rPr>
              <w:t>молодые педагоги ОУ -</w:t>
            </w:r>
            <w:r>
              <w:rPr>
                <w:rFonts w:ascii="Times New Roman" w:hAnsi="Times New Roman" w:cs="Times New Roman"/>
                <w:sz w:val="24"/>
                <w:szCs w:val="24"/>
              </w:rPr>
              <w:t>20</w:t>
            </w:r>
          </w:p>
        </w:tc>
      </w:tr>
      <w:tr w:rsidR="00623A2A" w:rsidRPr="002E0139" w:rsidTr="00623A2A">
        <w:tc>
          <w:tcPr>
            <w:tcW w:w="594" w:type="dxa"/>
          </w:tcPr>
          <w:p w:rsidR="00623A2A" w:rsidRPr="002E0139" w:rsidRDefault="00623A2A" w:rsidP="00623A2A">
            <w:pPr>
              <w:rPr>
                <w:rFonts w:ascii="Times New Roman" w:hAnsi="Times New Roman" w:cs="Times New Roman"/>
                <w:sz w:val="24"/>
                <w:szCs w:val="24"/>
              </w:rPr>
            </w:pPr>
            <w:r w:rsidRPr="002E0139">
              <w:rPr>
                <w:rFonts w:ascii="Times New Roman" w:hAnsi="Times New Roman" w:cs="Times New Roman"/>
                <w:sz w:val="24"/>
                <w:szCs w:val="24"/>
              </w:rPr>
              <w:t>3.</w:t>
            </w:r>
          </w:p>
        </w:tc>
        <w:tc>
          <w:tcPr>
            <w:tcW w:w="1547" w:type="dxa"/>
            <w:tcBorders>
              <w:right w:val="single" w:sz="4" w:space="0" w:color="auto"/>
            </w:tcBorders>
          </w:tcPr>
          <w:p w:rsidR="00623A2A" w:rsidRPr="002E0139" w:rsidRDefault="00623A2A" w:rsidP="00623A2A">
            <w:pPr>
              <w:rPr>
                <w:rFonts w:ascii="Times New Roman" w:hAnsi="Times New Roman" w:cs="Times New Roman"/>
                <w:sz w:val="24"/>
                <w:szCs w:val="24"/>
              </w:rPr>
            </w:pPr>
            <w:r>
              <w:rPr>
                <w:rFonts w:ascii="Times New Roman" w:hAnsi="Times New Roman" w:cs="Times New Roman"/>
                <w:sz w:val="24"/>
                <w:szCs w:val="24"/>
              </w:rPr>
              <w:t>2</w:t>
            </w:r>
            <w:r w:rsidRPr="002E0139">
              <w:rPr>
                <w:rFonts w:ascii="Times New Roman" w:hAnsi="Times New Roman" w:cs="Times New Roman"/>
                <w:sz w:val="24"/>
                <w:szCs w:val="24"/>
              </w:rPr>
              <w:t>3.</w:t>
            </w:r>
            <w:r>
              <w:rPr>
                <w:rFonts w:ascii="Times New Roman" w:hAnsi="Times New Roman" w:cs="Times New Roman"/>
                <w:sz w:val="24"/>
                <w:szCs w:val="24"/>
              </w:rPr>
              <w:t>01</w:t>
            </w:r>
            <w:r w:rsidRPr="002E0139">
              <w:rPr>
                <w:rFonts w:ascii="Times New Roman" w:hAnsi="Times New Roman" w:cs="Times New Roman"/>
                <w:sz w:val="24"/>
                <w:szCs w:val="24"/>
              </w:rPr>
              <w:t>.20</w:t>
            </w:r>
            <w:r>
              <w:rPr>
                <w:rFonts w:ascii="Times New Roman" w:hAnsi="Times New Roman" w:cs="Times New Roman"/>
                <w:sz w:val="24"/>
                <w:szCs w:val="24"/>
              </w:rPr>
              <w:t>20</w:t>
            </w:r>
          </w:p>
        </w:tc>
        <w:tc>
          <w:tcPr>
            <w:tcW w:w="2013" w:type="dxa"/>
            <w:gridSpan w:val="2"/>
            <w:tcBorders>
              <w:left w:val="single" w:sz="4" w:space="0" w:color="auto"/>
            </w:tcBorders>
          </w:tcPr>
          <w:p w:rsidR="00623A2A" w:rsidRPr="002E0139" w:rsidRDefault="00623A2A" w:rsidP="00623A2A">
            <w:pPr>
              <w:rPr>
                <w:rFonts w:ascii="Times New Roman" w:hAnsi="Times New Roman" w:cs="Times New Roman"/>
                <w:sz w:val="24"/>
                <w:szCs w:val="24"/>
              </w:rPr>
            </w:pPr>
            <w:r>
              <w:rPr>
                <w:rFonts w:ascii="Times New Roman" w:hAnsi="Times New Roman" w:cs="Times New Roman"/>
                <w:sz w:val="24"/>
                <w:szCs w:val="24"/>
              </w:rPr>
              <w:t>МАДОУ № 80</w:t>
            </w:r>
          </w:p>
        </w:tc>
        <w:tc>
          <w:tcPr>
            <w:tcW w:w="3841" w:type="dxa"/>
          </w:tcPr>
          <w:p w:rsidR="00623A2A" w:rsidRPr="002E0139" w:rsidRDefault="00623A2A" w:rsidP="00623A2A">
            <w:pPr>
              <w:rPr>
                <w:rFonts w:ascii="Times New Roman" w:hAnsi="Times New Roman" w:cs="Times New Roman"/>
                <w:sz w:val="24"/>
                <w:szCs w:val="24"/>
              </w:rPr>
            </w:pPr>
            <w:r w:rsidRPr="002E0139">
              <w:rPr>
                <w:rFonts w:ascii="Times New Roman" w:hAnsi="Times New Roman" w:cs="Times New Roman"/>
                <w:sz w:val="24"/>
                <w:szCs w:val="24"/>
              </w:rPr>
              <w:t>Семина на тему «</w:t>
            </w:r>
            <w:r>
              <w:rPr>
                <w:rFonts w:ascii="Times New Roman" w:hAnsi="Times New Roman" w:cs="Times New Roman"/>
                <w:sz w:val="24"/>
                <w:szCs w:val="24"/>
              </w:rPr>
              <w:t>Формирование нравственных качеств у детей дошкольного возраста</w:t>
            </w:r>
            <w:r w:rsidRPr="002E0139">
              <w:rPr>
                <w:rFonts w:ascii="Times New Roman" w:hAnsi="Times New Roman" w:cs="Times New Roman"/>
                <w:sz w:val="24"/>
                <w:szCs w:val="24"/>
              </w:rPr>
              <w:t>»</w:t>
            </w:r>
          </w:p>
        </w:tc>
        <w:tc>
          <w:tcPr>
            <w:tcW w:w="1576" w:type="dxa"/>
          </w:tcPr>
          <w:p w:rsidR="00623A2A" w:rsidRPr="002E0139" w:rsidRDefault="00623A2A" w:rsidP="00623A2A">
            <w:pPr>
              <w:rPr>
                <w:rFonts w:ascii="Times New Roman" w:hAnsi="Times New Roman" w:cs="Times New Roman"/>
                <w:sz w:val="24"/>
                <w:szCs w:val="24"/>
              </w:rPr>
            </w:pPr>
            <w:r w:rsidRPr="002E0139">
              <w:rPr>
                <w:rFonts w:ascii="Times New Roman" w:hAnsi="Times New Roman" w:cs="Times New Roman"/>
                <w:sz w:val="24"/>
                <w:szCs w:val="24"/>
              </w:rPr>
              <w:t xml:space="preserve">молодые педагоги УДО и ДОУ - </w:t>
            </w:r>
            <w:r>
              <w:rPr>
                <w:rFonts w:ascii="Times New Roman" w:hAnsi="Times New Roman" w:cs="Times New Roman"/>
                <w:sz w:val="24"/>
                <w:szCs w:val="24"/>
              </w:rPr>
              <w:t>33</w:t>
            </w:r>
          </w:p>
        </w:tc>
      </w:tr>
      <w:tr w:rsidR="00623A2A" w:rsidRPr="002E0139" w:rsidTr="00623A2A">
        <w:tc>
          <w:tcPr>
            <w:tcW w:w="594" w:type="dxa"/>
          </w:tcPr>
          <w:p w:rsidR="00623A2A" w:rsidRPr="002E0139" w:rsidRDefault="00623A2A" w:rsidP="00623A2A">
            <w:pPr>
              <w:rPr>
                <w:rFonts w:ascii="Times New Roman" w:hAnsi="Times New Roman" w:cs="Times New Roman"/>
                <w:sz w:val="24"/>
                <w:szCs w:val="24"/>
              </w:rPr>
            </w:pPr>
            <w:r w:rsidRPr="002E0139">
              <w:rPr>
                <w:rFonts w:ascii="Times New Roman" w:hAnsi="Times New Roman" w:cs="Times New Roman"/>
                <w:sz w:val="24"/>
                <w:szCs w:val="24"/>
              </w:rPr>
              <w:lastRenderedPageBreak/>
              <w:t>4.</w:t>
            </w:r>
          </w:p>
        </w:tc>
        <w:tc>
          <w:tcPr>
            <w:tcW w:w="1547" w:type="dxa"/>
            <w:tcBorders>
              <w:right w:val="single" w:sz="4" w:space="0" w:color="auto"/>
            </w:tcBorders>
          </w:tcPr>
          <w:p w:rsidR="00623A2A" w:rsidRPr="002E0139" w:rsidRDefault="00623A2A" w:rsidP="00623A2A">
            <w:pPr>
              <w:rPr>
                <w:rFonts w:ascii="Times New Roman" w:hAnsi="Times New Roman" w:cs="Times New Roman"/>
                <w:sz w:val="24"/>
                <w:szCs w:val="24"/>
              </w:rPr>
            </w:pPr>
            <w:r>
              <w:rPr>
                <w:rFonts w:ascii="Times New Roman" w:hAnsi="Times New Roman" w:cs="Times New Roman"/>
                <w:sz w:val="24"/>
                <w:szCs w:val="24"/>
              </w:rPr>
              <w:t>28</w:t>
            </w:r>
            <w:r w:rsidRPr="002E0139">
              <w:rPr>
                <w:rFonts w:ascii="Times New Roman" w:hAnsi="Times New Roman" w:cs="Times New Roman"/>
                <w:sz w:val="24"/>
                <w:szCs w:val="24"/>
              </w:rPr>
              <w:t>.02.20</w:t>
            </w:r>
            <w:r>
              <w:rPr>
                <w:rFonts w:ascii="Times New Roman" w:hAnsi="Times New Roman" w:cs="Times New Roman"/>
                <w:sz w:val="24"/>
                <w:szCs w:val="24"/>
              </w:rPr>
              <w:t>20</w:t>
            </w:r>
          </w:p>
        </w:tc>
        <w:tc>
          <w:tcPr>
            <w:tcW w:w="2013" w:type="dxa"/>
            <w:gridSpan w:val="2"/>
            <w:tcBorders>
              <w:left w:val="single" w:sz="4" w:space="0" w:color="auto"/>
            </w:tcBorders>
          </w:tcPr>
          <w:p w:rsidR="00623A2A" w:rsidRPr="002E0139" w:rsidRDefault="00623A2A" w:rsidP="00623A2A">
            <w:pPr>
              <w:rPr>
                <w:rFonts w:ascii="Times New Roman" w:hAnsi="Times New Roman" w:cs="Times New Roman"/>
                <w:sz w:val="24"/>
                <w:szCs w:val="24"/>
              </w:rPr>
            </w:pPr>
            <w:r>
              <w:rPr>
                <w:rFonts w:ascii="Times New Roman" w:hAnsi="Times New Roman" w:cs="Times New Roman"/>
                <w:sz w:val="24"/>
                <w:szCs w:val="24"/>
              </w:rPr>
              <w:t>МБОУ гимназия № 1</w:t>
            </w:r>
          </w:p>
        </w:tc>
        <w:tc>
          <w:tcPr>
            <w:tcW w:w="3841" w:type="dxa"/>
          </w:tcPr>
          <w:p w:rsidR="00623A2A" w:rsidRPr="002E0139" w:rsidRDefault="00623A2A" w:rsidP="00623A2A">
            <w:pPr>
              <w:rPr>
                <w:rFonts w:ascii="Times New Roman" w:hAnsi="Times New Roman" w:cs="Times New Roman"/>
                <w:sz w:val="24"/>
                <w:szCs w:val="24"/>
              </w:rPr>
            </w:pPr>
            <w:r>
              <w:rPr>
                <w:rFonts w:ascii="Times New Roman" w:hAnsi="Times New Roman" w:cs="Times New Roman"/>
                <w:sz w:val="24"/>
                <w:szCs w:val="24"/>
              </w:rPr>
              <w:t>Семинар</w:t>
            </w:r>
            <w:r w:rsidRPr="002E0139">
              <w:rPr>
                <w:rFonts w:ascii="Times New Roman" w:hAnsi="Times New Roman" w:cs="Times New Roman"/>
                <w:sz w:val="24"/>
                <w:szCs w:val="24"/>
              </w:rPr>
              <w:t xml:space="preserve"> на тему «</w:t>
            </w:r>
            <w:r>
              <w:rPr>
                <w:rFonts w:ascii="Times New Roman" w:hAnsi="Times New Roman" w:cs="Times New Roman"/>
                <w:sz w:val="24"/>
                <w:szCs w:val="24"/>
              </w:rPr>
              <w:t>Индивидуальная образовательная траектория ученика: методика организации сопровождения</w:t>
            </w:r>
            <w:r w:rsidRPr="002E0139">
              <w:rPr>
                <w:rFonts w:ascii="Times New Roman" w:hAnsi="Times New Roman" w:cs="Times New Roman"/>
                <w:sz w:val="24"/>
                <w:szCs w:val="24"/>
              </w:rPr>
              <w:t>»</w:t>
            </w:r>
          </w:p>
        </w:tc>
        <w:tc>
          <w:tcPr>
            <w:tcW w:w="1576" w:type="dxa"/>
          </w:tcPr>
          <w:p w:rsidR="00623A2A" w:rsidRPr="002E0139" w:rsidRDefault="00623A2A" w:rsidP="00623A2A">
            <w:pPr>
              <w:rPr>
                <w:rFonts w:ascii="Times New Roman" w:hAnsi="Times New Roman" w:cs="Times New Roman"/>
                <w:sz w:val="24"/>
                <w:szCs w:val="24"/>
              </w:rPr>
            </w:pPr>
            <w:r w:rsidRPr="002E0139">
              <w:rPr>
                <w:rFonts w:ascii="Times New Roman" w:hAnsi="Times New Roman" w:cs="Times New Roman"/>
                <w:sz w:val="24"/>
                <w:szCs w:val="24"/>
              </w:rPr>
              <w:t>молодые педагоги ОУ - 1</w:t>
            </w:r>
            <w:r>
              <w:rPr>
                <w:rFonts w:ascii="Times New Roman" w:hAnsi="Times New Roman" w:cs="Times New Roman"/>
                <w:sz w:val="24"/>
                <w:szCs w:val="24"/>
              </w:rPr>
              <w:t>9</w:t>
            </w:r>
          </w:p>
        </w:tc>
      </w:tr>
    </w:tbl>
    <w:p w:rsidR="00623A2A" w:rsidRDefault="00623A2A" w:rsidP="00623A2A">
      <w:pPr>
        <w:spacing w:after="0" w:line="240" w:lineRule="auto"/>
        <w:ind w:firstLine="851"/>
        <w:jc w:val="both"/>
        <w:rPr>
          <w:rFonts w:ascii="Times New Roman" w:hAnsi="Times New Roman" w:cs="Times New Roman"/>
          <w:sz w:val="28"/>
          <w:szCs w:val="28"/>
        </w:rPr>
      </w:pPr>
    </w:p>
    <w:p w:rsidR="00623A2A" w:rsidRDefault="00623A2A" w:rsidP="00623A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каждого мероприятия с целью определения его эффективности и полезности, а также выявления актуальной тематики обучающих мероприятий проводилось анкетирование молодых педагогов. На основании анализа анкет обратной связи можно сделать вывод, что в целом все участники удовлетворены результатами семинаров и тренингов, информация, представленная на мероприятиях, для всех была актуальной, полезной и интересной. </w:t>
      </w:r>
      <w:r w:rsidRPr="00FE518D">
        <w:rPr>
          <w:rFonts w:ascii="Times New Roman" w:hAnsi="Times New Roman" w:cs="Times New Roman"/>
          <w:sz w:val="28"/>
          <w:szCs w:val="28"/>
        </w:rPr>
        <w:t>Пожелания молодых педагогов по тематике мероприяти</w:t>
      </w:r>
      <w:r>
        <w:rPr>
          <w:rFonts w:ascii="Times New Roman" w:hAnsi="Times New Roman" w:cs="Times New Roman"/>
          <w:sz w:val="28"/>
          <w:szCs w:val="28"/>
        </w:rPr>
        <w:t>й</w:t>
      </w:r>
      <w:r w:rsidRPr="00FE518D">
        <w:rPr>
          <w:rFonts w:ascii="Times New Roman" w:hAnsi="Times New Roman" w:cs="Times New Roman"/>
          <w:sz w:val="28"/>
          <w:szCs w:val="28"/>
        </w:rPr>
        <w:t xml:space="preserve"> будут учтены при составлении плана работы с молодыми педагогами муниципальных образовательных учреждений </w:t>
      </w:r>
      <w:proofErr w:type="gramStart"/>
      <w:r w:rsidRPr="00FE518D">
        <w:rPr>
          <w:rFonts w:ascii="Times New Roman" w:hAnsi="Times New Roman" w:cs="Times New Roman"/>
          <w:sz w:val="28"/>
          <w:szCs w:val="28"/>
        </w:rPr>
        <w:t>г</w:t>
      </w:r>
      <w:proofErr w:type="gramEnd"/>
      <w:r w:rsidRPr="00FE518D">
        <w:rPr>
          <w:rFonts w:ascii="Times New Roman" w:hAnsi="Times New Roman" w:cs="Times New Roman"/>
          <w:sz w:val="28"/>
          <w:szCs w:val="28"/>
        </w:rPr>
        <w:t>. Хабаровска</w:t>
      </w:r>
      <w:r w:rsidR="009D03B8">
        <w:rPr>
          <w:rFonts w:ascii="Times New Roman" w:hAnsi="Times New Roman" w:cs="Times New Roman"/>
          <w:sz w:val="28"/>
          <w:szCs w:val="28"/>
        </w:rPr>
        <w:t xml:space="preserve"> на 2020-20</w:t>
      </w:r>
      <w:r>
        <w:rPr>
          <w:rFonts w:ascii="Times New Roman" w:hAnsi="Times New Roman" w:cs="Times New Roman"/>
          <w:sz w:val="28"/>
          <w:szCs w:val="28"/>
        </w:rPr>
        <w:t xml:space="preserve">21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w:t>
      </w:r>
    </w:p>
    <w:p w:rsidR="00623A2A" w:rsidRPr="00DB2206" w:rsidRDefault="00623A2A" w:rsidP="00623A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в работе с молодыми педагогами уделяется организации конкурсов профессионального мастерства, так как участие в конкурсах является мощным стимулом к поиску и реализации инноваций в образовательном процессе, развитию профессиональной компетентности, методического и творческого потенциала молодых педагогов. </w:t>
      </w:r>
    </w:p>
    <w:p w:rsidR="00623A2A" w:rsidRDefault="009D03B8" w:rsidP="009D03B8">
      <w:pPr>
        <w:pStyle w:val="a4"/>
        <w:spacing w:before="0" w:beforeAutospacing="0" w:after="0" w:afterAutospacing="0"/>
        <w:ind w:firstLine="851"/>
        <w:jc w:val="both"/>
        <w:rPr>
          <w:sz w:val="28"/>
          <w:szCs w:val="28"/>
        </w:rPr>
      </w:pPr>
      <w:r>
        <w:rPr>
          <w:sz w:val="28"/>
          <w:szCs w:val="28"/>
        </w:rPr>
        <w:t>В 2019-20</w:t>
      </w:r>
      <w:r w:rsidR="00623A2A">
        <w:rPr>
          <w:sz w:val="28"/>
          <w:szCs w:val="28"/>
        </w:rPr>
        <w:t xml:space="preserve">20 </w:t>
      </w:r>
      <w:proofErr w:type="spellStart"/>
      <w:r w:rsidR="00623A2A">
        <w:rPr>
          <w:sz w:val="28"/>
          <w:szCs w:val="28"/>
        </w:rPr>
        <w:t>уч</w:t>
      </w:r>
      <w:proofErr w:type="spellEnd"/>
      <w:r w:rsidR="00623A2A">
        <w:rPr>
          <w:sz w:val="28"/>
          <w:szCs w:val="28"/>
        </w:rPr>
        <w:t>. году лабораторией организованы и проведены</w:t>
      </w:r>
      <w:r>
        <w:rPr>
          <w:sz w:val="28"/>
          <w:szCs w:val="28"/>
        </w:rPr>
        <w:t xml:space="preserve"> </w:t>
      </w:r>
      <w:r w:rsidR="00623A2A">
        <w:rPr>
          <w:sz w:val="28"/>
          <w:szCs w:val="28"/>
        </w:rPr>
        <w:t xml:space="preserve">городской конкурс молодых педагогов муниципальных образовательных учреждений </w:t>
      </w:r>
      <w:proofErr w:type="gramStart"/>
      <w:r w:rsidR="00623A2A">
        <w:rPr>
          <w:sz w:val="28"/>
          <w:szCs w:val="28"/>
        </w:rPr>
        <w:t>г</w:t>
      </w:r>
      <w:proofErr w:type="gramEnd"/>
      <w:r w:rsidR="00623A2A">
        <w:rPr>
          <w:sz w:val="28"/>
          <w:szCs w:val="28"/>
        </w:rPr>
        <w:t>. Хабаровска «Шаг вперёд – 2020» и номинация «Лучший молодой педагог учреждения образования» в рамках городского конкурса профессионального «Педагогический звездопад – 2020».</w:t>
      </w:r>
    </w:p>
    <w:p w:rsidR="00623A2A" w:rsidRDefault="00623A2A" w:rsidP="009D03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Городской конкурс молодых педагогов муниципальных образовательных учреждений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Хабаровска «Шаг вперёд» организован в целях создания условий для развития самовыражения творческой и профессиональной индивидуальности, реализации личностного потенциала молодых педагогов.</w:t>
      </w:r>
    </w:p>
    <w:p w:rsidR="00623A2A" w:rsidRPr="00B76E89" w:rsidRDefault="009D03B8" w:rsidP="00623A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2019-20</w:t>
      </w:r>
      <w:r w:rsidR="00623A2A">
        <w:rPr>
          <w:rFonts w:ascii="Times New Roman" w:hAnsi="Times New Roman" w:cs="Times New Roman"/>
          <w:sz w:val="28"/>
          <w:szCs w:val="28"/>
        </w:rPr>
        <w:t xml:space="preserve">20 </w:t>
      </w:r>
      <w:proofErr w:type="spellStart"/>
      <w:r w:rsidR="00623A2A">
        <w:rPr>
          <w:rFonts w:ascii="Times New Roman" w:hAnsi="Times New Roman" w:cs="Times New Roman"/>
          <w:sz w:val="28"/>
          <w:szCs w:val="28"/>
        </w:rPr>
        <w:t>уч</w:t>
      </w:r>
      <w:proofErr w:type="spellEnd"/>
      <w:r w:rsidR="00623A2A">
        <w:rPr>
          <w:rFonts w:ascii="Times New Roman" w:hAnsi="Times New Roman" w:cs="Times New Roman"/>
          <w:sz w:val="28"/>
          <w:szCs w:val="28"/>
        </w:rPr>
        <w:t xml:space="preserve">. году конкурс «Шаг вперёд» проводился в третий раз. Принять участие в конкурсе могли молодые педагоги образовательных учреждений города Хабаровска, в возрасте до 35 лет включительно, педагогический стаж которых по состоянию на 01 июня 2020 г. не превышал 3-х лет. </w:t>
      </w:r>
      <w:r w:rsidR="00623A2A" w:rsidRPr="00B76E89">
        <w:rPr>
          <w:rFonts w:ascii="Times New Roman" w:hAnsi="Times New Roman" w:cs="Times New Roman"/>
          <w:sz w:val="28"/>
          <w:szCs w:val="28"/>
        </w:rPr>
        <w:t xml:space="preserve">В конкурсе приняли участие </w:t>
      </w:r>
      <w:r w:rsidR="00623A2A">
        <w:rPr>
          <w:rFonts w:ascii="Times New Roman" w:hAnsi="Times New Roman" w:cs="Times New Roman"/>
          <w:sz w:val="28"/>
          <w:szCs w:val="28"/>
        </w:rPr>
        <w:t>33</w:t>
      </w:r>
      <w:r w:rsidR="00623A2A" w:rsidRPr="00B76E89">
        <w:rPr>
          <w:rFonts w:ascii="Times New Roman" w:hAnsi="Times New Roman" w:cs="Times New Roman"/>
          <w:sz w:val="28"/>
          <w:szCs w:val="28"/>
        </w:rPr>
        <w:t xml:space="preserve"> молодых педагог</w:t>
      </w:r>
      <w:r w:rsidR="00623A2A">
        <w:rPr>
          <w:rFonts w:ascii="Times New Roman" w:hAnsi="Times New Roman" w:cs="Times New Roman"/>
          <w:sz w:val="28"/>
          <w:szCs w:val="28"/>
        </w:rPr>
        <w:t xml:space="preserve">а из 24 муниципальных </w:t>
      </w:r>
      <w:r w:rsidR="00623A2A" w:rsidRPr="00B76E89">
        <w:rPr>
          <w:rFonts w:ascii="Times New Roman" w:hAnsi="Times New Roman" w:cs="Times New Roman"/>
          <w:sz w:val="28"/>
          <w:szCs w:val="28"/>
        </w:rPr>
        <w:t>об</w:t>
      </w:r>
      <w:r w:rsidR="00623A2A">
        <w:rPr>
          <w:rFonts w:ascii="Times New Roman" w:hAnsi="Times New Roman" w:cs="Times New Roman"/>
          <w:sz w:val="28"/>
          <w:szCs w:val="28"/>
        </w:rPr>
        <w:t xml:space="preserve">разовательных учреждений </w:t>
      </w:r>
      <w:proofErr w:type="gramStart"/>
      <w:r w:rsidR="00623A2A">
        <w:rPr>
          <w:rFonts w:ascii="Times New Roman" w:hAnsi="Times New Roman" w:cs="Times New Roman"/>
          <w:sz w:val="28"/>
          <w:szCs w:val="28"/>
        </w:rPr>
        <w:t>г</w:t>
      </w:r>
      <w:proofErr w:type="gramEnd"/>
      <w:r w:rsidR="00623A2A">
        <w:rPr>
          <w:rFonts w:ascii="Times New Roman" w:hAnsi="Times New Roman" w:cs="Times New Roman"/>
          <w:sz w:val="28"/>
          <w:szCs w:val="28"/>
        </w:rPr>
        <w:t>. Хабаровска (</w:t>
      </w:r>
      <w:r w:rsidR="00623A2A" w:rsidRPr="00B76E89">
        <w:rPr>
          <w:rFonts w:ascii="Times New Roman" w:hAnsi="Times New Roman" w:cs="Times New Roman"/>
          <w:sz w:val="28"/>
          <w:szCs w:val="28"/>
        </w:rPr>
        <w:t>ООУ</w:t>
      </w:r>
      <w:r w:rsidR="00623A2A">
        <w:rPr>
          <w:rFonts w:ascii="Times New Roman" w:hAnsi="Times New Roman" w:cs="Times New Roman"/>
          <w:sz w:val="28"/>
          <w:szCs w:val="28"/>
        </w:rPr>
        <w:t xml:space="preserve"> - 10</w:t>
      </w:r>
      <w:r w:rsidR="00623A2A" w:rsidRPr="00B76E89">
        <w:rPr>
          <w:rFonts w:ascii="Times New Roman" w:hAnsi="Times New Roman" w:cs="Times New Roman"/>
          <w:sz w:val="28"/>
          <w:szCs w:val="28"/>
        </w:rPr>
        <w:t>, ДОУ</w:t>
      </w:r>
      <w:r w:rsidR="00623A2A">
        <w:rPr>
          <w:rFonts w:ascii="Times New Roman" w:hAnsi="Times New Roman" w:cs="Times New Roman"/>
          <w:sz w:val="28"/>
          <w:szCs w:val="28"/>
        </w:rPr>
        <w:t xml:space="preserve"> - 10</w:t>
      </w:r>
      <w:r w:rsidR="00623A2A" w:rsidRPr="00B76E89">
        <w:rPr>
          <w:rFonts w:ascii="Times New Roman" w:hAnsi="Times New Roman" w:cs="Times New Roman"/>
          <w:sz w:val="28"/>
          <w:szCs w:val="28"/>
        </w:rPr>
        <w:t>, УДО</w:t>
      </w:r>
      <w:r w:rsidR="00623A2A">
        <w:rPr>
          <w:rFonts w:ascii="Times New Roman" w:hAnsi="Times New Roman" w:cs="Times New Roman"/>
          <w:sz w:val="28"/>
          <w:szCs w:val="28"/>
        </w:rPr>
        <w:t xml:space="preserve"> - 4</w:t>
      </w:r>
      <w:r w:rsidR="00623A2A" w:rsidRPr="00B76E89">
        <w:rPr>
          <w:rFonts w:ascii="Times New Roman" w:hAnsi="Times New Roman" w:cs="Times New Roman"/>
          <w:sz w:val="28"/>
          <w:szCs w:val="28"/>
        </w:rPr>
        <w:t>).</w:t>
      </w:r>
    </w:p>
    <w:p w:rsidR="00623A2A" w:rsidRDefault="00623A2A" w:rsidP="00623A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отличие от прошлого года, конкурс молодых педагогов муниципальных образовательных учреждений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Хабаровска «Шаг вперёд – 2020» включал в себя только заочный этап, который состоял из двух конкурсных испытаний: «Эссе» и образовательный проект на тему «Моя инициатива в образовании». Формат проведения конкурса пришлось изменить в связи с действием ограничений на проведение массовых мероприятий.</w:t>
      </w:r>
      <w:r w:rsidR="009D03B8">
        <w:rPr>
          <w:rFonts w:ascii="Times New Roman" w:hAnsi="Times New Roman" w:cs="Times New Roman"/>
          <w:sz w:val="28"/>
          <w:szCs w:val="28"/>
        </w:rPr>
        <w:t xml:space="preserve"> </w:t>
      </w:r>
      <w:r>
        <w:rPr>
          <w:rFonts w:ascii="Times New Roman" w:hAnsi="Times New Roman" w:cs="Times New Roman"/>
          <w:sz w:val="28"/>
          <w:szCs w:val="28"/>
        </w:rPr>
        <w:t xml:space="preserve">В связи с отсутствием возможности провести в рамках конкурса очные мероприятия, специалистами лаборатории была </w:t>
      </w:r>
      <w:r>
        <w:rPr>
          <w:rFonts w:ascii="Times New Roman" w:hAnsi="Times New Roman" w:cs="Times New Roman"/>
          <w:sz w:val="28"/>
          <w:szCs w:val="28"/>
        </w:rPr>
        <w:lastRenderedPageBreak/>
        <w:t xml:space="preserve">организована работа по подготовке </w:t>
      </w:r>
      <w:proofErr w:type="spellStart"/>
      <w:r>
        <w:rPr>
          <w:rFonts w:ascii="Times New Roman" w:hAnsi="Times New Roman" w:cs="Times New Roman"/>
          <w:sz w:val="28"/>
          <w:szCs w:val="28"/>
        </w:rPr>
        <w:t>видеообращения</w:t>
      </w:r>
      <w:proofErr w:type="spellEnd"/>
      <w:r>
        <w:rPr>
          <w:rFonts w:ascii="Times New Roman" w:hAnsi="Times New Roman" w:cs="Times New Roman"/>
          <w:sz w:val="28"/>
          <w:szCs w:val="28"/>
        </w:rPr>
        <w:t xml:space="preserve"> к участникам конкурса. С приветственным словом к участникам конкурса в </w:t>
      </w:r>
      <w:proofErr w:type="spellStart"/>
      <w:r>
        <w:rPr>
          <w:rFonts w:ascii="Times New Roman" w:hAnsi="Times New Roman" w:cs="Times New Roman"/>
          <w:sz w:val="28"/>
          <w:szCs w:val="28"/>
        </w:rPr>
        <w:t>видеообращении</w:t>
      </w:r>
      <w:proofErr w:type="spellEnd"/>
      <w:r>
        <w:rPr>
          <w:rFonts w:ascii="Times New Roman" w:hAnsi="Times New Roman" w:cs="Times New Roman"/>
          <w:sz w:val="28"/>
          <w:szCs w:val="28"/>
        </w:rPr>
        <w:t xml:space="preserve"> обратились: </w:t>
      </w:r>
      <w:proofErr w:type="spellStart"/>
      <w:r>
        <w:rPr>
          <w:rFonts w:ascii="Times New Roman" w:hAnsi="Times New Roman" w:cs="Times New Roman"/>
          <w:sz w:val="28"/>
          <w:szCs w:val="28"/>
        </w:rPr>
        <w:t>Матвеенкова</w:t>
      </w:r>
      <w:proofErr w:type="spellEnd"/>
      <w:r>
        <w:rPr>
          <w:rFonts w:ascii="Times New Roman" w:hAnsi="Times New Roman" w:cs="Times New Roman"/>
          <w:sz w:val="28"/>
          <w:szCs w:val="28"/>
        </w:rPr>
        <w:t xml:space="preserve"> Т.Б., начальник управления образования администрации г. Хабаровска; Трусова Е.А., заместитель начальника управления по воспитательной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работе со студентами, старший преподаватель кафедры психологии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«Тихоокеанский государственный университет», член жюри конкурса;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М.И., педагог дополнительного образования </w:t>
      </w:r>
      <w:r w:rsidRPr="00803065">
        <w:rPr>
          <w:rFonts w:ascii="Times New Roman" w:hAnsi="Times New Roman" w:cs="Times New Roman"/>
          <w:sz w:val="28"/>
          <w:szCs w:val="28"/>
        </w:rPr>
        <w:t>МАУ ДО ЦДТ «Радуга талантов»</w:t>
      </w:r>
      <w:r>
        <w:rPr>
          <w:rFonts w:ascii="Times New Roman" w:hAnsi="Times New Roman" w:cs="Times New Roman"/>
          <w:sz w:val="28"/>
          <w:szCs w:val="28"/>
        </w:rPr>
        <w:t>, победитель конкурса «Шаг вперёд – 2019».</w:t>
      </w:r>
    </w:p>
    <w:p w:rsidR="00623A2A" w:rsidRPr="004A1E6C" w:rsidRDefault="00623A2A" w:rsidP="00623A2A">
      <w:pPr>
        <w:spacing w:after="0" w:line="240" w:lineRule="auto"/>
        <w:ind w:firstLine="851"/>
        <w:jc w:val="both"/>
        <w:rPr>
          <w:rFonts w:ascii="Times New Roman" w:hAnsi="Times New Roman" w:cs="Times New Roman"/>
          <w:sz w:val="28"/>
          <w:szCs w:val="28"/>
        </w:rPr>
      </w:pPr>
      <w:r w:rsidRPr="004A1E6C">
        <w:rPr>
          <w:rFonts w:ascii="Times New Roman" w:hAnsi="Times New Roman" w:cs="Times New Roman"/>
          <w:sz w:val="28"/>
          <w:szCs w:val="28"/>
        </w:rPr>
        <w:t xml:space="preserve">Список победителей конкурса «Шаг вперёд </w:t>
      </w:r>
      <w:r>
        <w:rPr>
          <w:rFonts w:ascii="Times New Roman" w:hAnsi="Times New Roman" w:cs="Times New Roman"/>
          <w:sz w:val="28"/>
          <w:szCs w:val="28"/>
        </w:rPr>
        <w:t>–</w:t>
      </w:r>
      <w:r w:rsidRPr="004A1E6C">
        <w:rPr>
          <w:rFonts w:ascii="Times New Roman" w:hAnsi="Times New Roman" w:cs="Times New Roman"/>
          <w:sz w:val="28"/>
          <w:szCs w:val="28"/>
        </w:rPr>
        <w:t xml:space="preserve"> 20</w:t>
      </w:r>
      <w:r>
        <w:rPr>
          <w:rFonts w:ascii="Times New Roman" w:hAnsi="Times New Roman" w:cs="Times New Roman"/>
          <w:sz w:val="28"/>
          <w:szCs w:val="28"/>
        </w:rPr>
        <w:t>20</w:t>
      </w:r>
      <w:r w:rsidRPr="004A1E6C">
        <w:rPr>
          <w:rFonts w:ascii="Times New Roman" w:hAnsi="Times New Roman" w:cs="Times New Roman"/>
          <w:sz w:val="28"/>
          <w:szCs w:val="28"/>
        </w:rPr>
        <w:t>» представлен в таблице:</w:t>
      </w:r>
    </w:p>
    <w:p w:rsidR="00623A2A" w:rsidRDefault="00623A2A" w:rsidP="00623A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w:t>
      </w:r>
    </w:p>
    <w:p w:rsidR="00623A2A" w:rsidRDefault="00623A2A" w:rsidP="00623A2A">
      <w:pPr>
        <w:spacing w:after="0" w:line="240" w:lineRule="auto"/>
        <w:jc w:val="center"/>
        <w:rPr>
          <w:rFonts w:ascii="Times New Roman" w:hAnsi="Times New Roman" w:cs="Times New Roman"/>
          <w:sz w:val="28"/>
          <w:szCs w:val="28"/>
        </w:rPr>
      </w:pPr>
      <w:r w:rsidRPr="003B10A0">
        <w:rPr>
          <w:rFonts w:ascii="Times New Roman" w:hAnsi="Times New Roman" w:cs="Times New Roman"/>
          <w:sz w:val="28"/>
          <w:szCs w:val="28"/>
        </w:rPr>
        <w:t>Победитель и лауреаты</w:t>
      </w:r>
    </w:p>
    <w:p w:rsidR="00623A2A" w:rsidRDefault="00623A2A" w:rsidP="00623A2A">
      <w:pPr>
        <w:spacing w:after="0" w:line="240" w:lineRule="auto"/>
        <w:jc w:val="center"/>
        <w:rPr>
          <w:rFonts w:ascii="Times New Roman" w:hAnsi="Times New Roman" w:cs="Times New Roman"/>
          <w:sz w:val="28"/>
          <w:szCs w:val="28"/>
        </w:rPr>
      </w:pPr>
      <w:r w:rsidRPr="003B10A0">
        <w:rPr>
          <w:rFonts w:ascii="Times New Roman" w:hAnsi="Times New Roman" w:cs="Times New Roman"/>
          <w:sz w:val="28"/>
          <w:szCs w:val="28"/>
        </w:rPr>
        <w:t xml:space="preserve">городской конкурс молодых педагогов муниципальных образовательных учреждений </w:t>
      </w:r>
      <w:proofErr w:type="gramStart"/>
      <w:r w:rsidRPr="003B10A0">
        <w:rPr>
          <w:rFonts w:ascii="Times New Roman" w:hAnsi="Times New Roman" w:cs="Times New Roman"/>
          <w:sz w:val="28"/>
          <w:szCs w:val="28"/>
        </w:rPr>
        <w:t>г</w:t>
      </w:r>
      <w:proofErr w:type="gramEnd"/>
      <w:r w:rsidRPr="003B10A0">
        <w:rPr>
          <w:rFonts w:ascii="Times New Roman" w:hAnsi="Times New Roman" w:cs="Times New Roman"/>
          <w:sz w:val="28"/>
          <w:szCs w:val="28"/>
        </w:rPr>
        <w:t>. Хабаровска «Шаг вперёд</w:t>
      </w:r>
      <w:r>
        <w:rPr>
          <w:rFonts w:ascii="Times New Roman" w:hAnsi="Times New Roman" w:cs="Times New Roman"/>
          <w:sz w:val="28"/>
          <w:szCs w:val="28"/>
        </w:rPr>
        <w:t>– 2020</w:t>
      </w:r>
      <w:r w:rsidRPr="003B10A0">
        <w:rPr>
          <w:rFonts w:ascii="Times New Roman" w:hAnsi="Times New Roman" w:cs="Times New Roman"/>
          <w:sz w:val="28"/>
          <w:szCs w:val="28"/>
        </w:rPr>
        <w:t>»</w:t>
      </w:r>
    </w:p>
    <w:p w:rsidR="00623A2A" w:rsidRPr="003B10A0" w:rsidRDefault="00623A2A" w:rsidP="00623A2A">
      <w:pPr>
        <w:spacing w:after="0" w:line="240" w:lineRule="auto"/>
        <w:jc w:val="center"/>
        <w:rPr>
          <w:rFonts w:ascii="Times New Roman" w:hAnsi="Times New Roman" w:cs="Times New Roman"/>
          <w:sz w:val="28"/>
          <w:szCs w:val="28"/>
        </w:rPr>
      </w:pPr>
    </w:p>
    <w:tbl>
      <w:tblPr>
        <w:tblStyle w:val="a5"/>
        <w:tblW w:w="0" w:type="auto"/>
        <w:tblLook w:val="04A0"/>
      </w:tblPr>
      <w:tblGrid>
        <w:gridCol w:w="953"/>
        <w:gridCol w:w="2841"/>
        <w:gridCol w:w="2130"/>
        <w:gridCol w:w="3647"/>
      </w:tblGrid>
      <w:tr w:rsidR="00623A2A" w:rsidRPr="007430AE" w:rsidTr="00623A2A">
        <w:tc>
          <w:tcPr>
            <w:tcW w:w="953" w:type="dxa"/>
          </w:tcPr>
          <w:p w:rsidR="00623A2A" w:rsidRPr="007430AE" w:rsidRDefault="00623A2A" w:rsidP="00623A2A">
            <w:pPr>
              <w:jc w:val="center"/>
              <w:rPr>
                <w:rFonts w:ascii="Times New Roman" w:hAnsi="Times New Roman" w:cs="Times New Roman"/>
                <w:sz w:val="24"/>
                <w:szCs w:val="24"/>
              </w:rPr>
            </w:pPr>
            <w:r w:rsidRPr="007430AE">
              <w:rPr>
                <w:rFonts w:ascii="Times New Roman" w:hAnsi="Times New Roman" w:cs="Times New Roman"/>
                <w:sz w:val="24"/>
                <w:szCs w:val="24"/>
              </w:rPr>
              <w:t>Место</w:t>
            </w:r>
          </w:p>
        </w:tc>
        <w:tc>
          <w:tcPr>
            <w:tcW w:w="2841" w:type="dxa"/>
          </w:tcPr>
          <w:p w:rsidR="00623A2A" w:rsidRPr="007430AE" w:rsidRDefault="00623A2A" w:rsidP="00623A2A">
            <w:pPr>
              <w:jc w:val="center"/>
              <w:rPr>
                <w:rFonts w:ascii="Times New Roman" w:hAnsi="Times New Roman" w:cs="Times New Roman"/>
                <w:sz w:val="24"/>
                <w:szCs w:val="24"/>
              </w:rPr>
            </w:pPr>
            <w:r w:rsidRPr="007430AE">
              <w:rPr>
                <w:rFonts w:ascii="Times New Roman" w:hAnsi="Times New Roman" w:cs="Times New Roman"/>
                <w:sz w:val="24"/>
                <w:szCs w:val="24"/>
              </w:rPr>
              <w:t>Ф.И.О. конкурсанта</w:t>
            </w:r>
          </w:p>
        </w:tc>
        <w:tc>
          <w:tcPr>
            <w:tcW w:w="2130" w:type="dxa"/>
            <w:tcBorders>
              <w:righ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647" w:type="dxa"/>
            <w:tcBorders>
              <w:left w:val="single" w:sz="4" w:space="0" w:color="auto"/>
            </w:tcBorders>
          </w:tcPr>
          <w:p w:rsidR="00623A2A" w:rsidRPr="007430AE" w:rsidRDefault="00623A2A" w:rsidP="00623A2A">
            <w:pPr>
              <w:jc w:val="center"/>
              <w:rPr>
                <w:rFonts w:ascii="Times New Roman" w:hAnsi="Times New Roman" w:cs="Times New Roman"/>
                <w:sz w:val="24"/>
                <w:szCs w:val="24"/>
              </w:rPr>
            </w:pPr>
            <w:r w:rsidRPr="007430AE">
              <w:rPr>
                <w:rFonts w:ascii="Times New Roman" w:hAnsi="Times New Roman" w:cs="Times New Roman"/>
                <w:sz w:val="24"/>
                <w:szCs w:val="24"/>
              </w:rPr>
              <w:t>Учреждение</w:t>
            </w:r>
          </w:p>
        </w:tc>
      </w:tr>
      <w:tr w:rsidR="00623A2A" w:rsidRPr="007430AE" w:rsidTr="00623A2A">
        <w:tc>
          <w:tcPr>
            <w:tcW w:w="953" w:type="dxa"/>
          </w:tcPr>
          <w:p w:rsidR="00623A2A" w:rsidRPr="007430AE" w:rsidRDefault="00623A2A" w:rsidP="00623A2A">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t>I</w:t>
            </w:r>
          </w:p>
        </w:tc>
        <w:tc>
          <w:tcPr>
            <w:tcW w:w="2841" w:type="dxa"/>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Маняхин Даниил Андреевич</w:t>
            </w:r>
          </w:p>
        </w:tc>
        <w:tc>
          <w:tcPr>
            <w:tcW w:w="2130" w:type="dxa"/>
            <w:tcBorders>
              <w:righ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3647" w:type="dxa"/>
            <w:tcBorders>
              <w:left w:val="single" w:sz="4" w:space="0" w:color="auto"/>
            </w:tcBorders>
          </w:tcPr>
          <w:p w:rsidR="00623A2A" w:rsidRPr="007430AE" w:rsidRDefault="00623A2A" w:rsidP="00623A2A">
            <w:pPr>
              <w:jc w:val="center"/>
              <w:rPr>
                <w:rFonts w:ascii="Times New Roman" w:hAnsi="Times New Roman" w:cs="Times New Roman"/>
                <w:sz w:val="24"/>
                <w:szCs w:val="24"/>
              </w:rPr>
            </w:pPr>
            <w:r w:rsidRPr="007430AE">
              <w:rPr>
                <w:rFonts w:ascii="Times New Roman" w:eastAsia="Times New Roman" w:hAnsi="Times New Roman" w:cs="Times New Roman"/>
                <w:sz w:val="24"/>
                <w:szCs w:val="24"/>
              </w:rPr>
              <w:t xml:space="preserve">МАУ </w:t>
            </w:r>
            <w:r>
              <w:rPr>
                <w:rFonts w:ascii="Times New Roman" w:eastAsia="Times New Roman" w:hAnsi="Times New Roman" w:cs="Times New Roman"/>
                <w:sz w:val="24"/>
                <w:szCs w:val="24"/>
              </w:rPr>
              <w:t xml:space="preserve">ДО ДЮЦ </w:t>
            </w:r>
            <w:r w:rsidRPr="007430AE">
              <w:rPr>
                <w:rFonts w:ascii="Times New Roman" w:eastAsia="Times New Roman" w:hAnsi="Times New Roman" w:cs="Times New Roman"/>
                <w:sz w:val="24"/>
                <w:szCs w:val="24"/>
              </w:rPr>
              <w:t>«</w:t>
            </w:r>
            <w:r>
              <w:rPr>
                <w:rFonts w:ascii="Times New Roman" w:eastAsia="Times New Roman" w:hAnsi="Times New Roman" w:cs="Times New Roman"/>
                <w:sz w:val="24"/>
                <w:szCs w:val="24"/>
              </w:rPr>
              <w:t>Поиск</w:t>
            </w:r>
            <w:r w:rsidRPr="007430AE">
              <w:rPr>
                <w:rFonts w:ascii="Times New Roman" w:eastAsia="Times New Roman" w:hAnsi="Times New Roman" w:cs="Times New Roman"/>
                <w:sz w:val="24"/>
                <w:szCs w:val="24"/>
              </w:rPr>
              <w:t>»</w:t>
            </w:r>
          </w:p>
        </w:tc>
      </w:tr>
      <w:tr w:rsidR="00623A2A" w:rsidRPr="007430AE" w:rsidTr="00623A2A">
        <w:tc>
          <w:tcPr>
            <w:tcW w:w="953" w:type="dxa"/>
          </w:tcPr>
          <w:p w:rsidR="00623A2A" w:rsidRPr="007430AE" w:rsidRDefault="00623A2A" w:rsidP="00623A2A">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t>II</w:t>
            </w:r>
          </w:p>
        </w:tc>
        <w:tc>
          <w:tcPr>
            <w:tcW w:w="2841" w:type="dxa"/>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Пак Юлия Станиславовна</w:t>
            </w:r>
          </w:p>
        </w:tc>
        <w:tc>
          <w:tcPr>
            <w:tcW w:w="2130" w:type="dxa"/>
            <w:tcBorders>
              <w:righ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Учитель иностранных языков</w:t>
            </w:r>
          </w:p>
        </w:tc>
        <w:tc>
          <w:tcPr>
            <w:tcW w:w="3647" w:type="dxa"/>
            <w:tcBorders>
              <w:lef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eastAsia="Times New Roman" w:hAnsi="Times New Roman" w:cs="Times New Roman"/>
                <w:sz w:val="24"/>
                <w:szCs w:val="24"/>
              </w:rPr>
              <w:t>МБОУ гимназия № 1</w:t>
            </w:r>
          </w:p>
        </w:tc>
      </w:tr>
      <w:tr w:rsidR="00623A2A" w:rsidRPr="007430AE" w:rsidTr="00623A2A">
        <w:tc>
          <w:tcPr>
            <w:tcW w:w="953" w:type="dxa"/>
          </w:tcPr>
          <w:p w:rsidR="00623A2A" w:rsidRPr="007430AE" w:rsidRDefault="00623A2A" w:rsidP="00623A2A">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t>III</w:t>
            </w:r>
          </w:p>
        </w:tc>
        <w:tc>
          <w:tcPr>
            <w:tcW w:w="2841" w:type="dxa"/>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Дорофеева Полина Сергеевна</w:t>
            </w:r>
          </w:p>
        </w:tc>
        <w:tc>
          <w:tcPr>
            <w:tcW w:w="2130" w:type="dxa"/>
            <w:tcBorders>
              <w:righ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Учитель английского и китайского языков</w:t>
            </w:r>
          </w:p>
        </w:tc>
        <w:tc>
          <w:tcPr>
            <w:tcW w:w="3647" w:type="dxa"/>
            <w:tcBorders>
              <w:lef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МАОУ «Лицей «Звёздный»</w:t>
            </w:r>
          </w:p>
        </w:tc>
      </w:tr>
    </w:tbl>
    <w:p w:rsidR="00623A2A" w:rsidRDefault="00623A2A" w:rsidP="00623A2A">
      <w:pPr>
        <w:spacing w:after="0" w:line="240" w:lineRule="auto"/>
        <w:jc w:val="both"/>
        <w:rPr>
          <w:rFonts w:ascii="Times New Roman" w:hAnsi="Times New Roman" w:cs="Times New Roman"/>
          <w:sz w:val="28"/>
          <w:szCs w:val="28"/>
        </w:rPr>
      </w:pPr>
    </w:p>
    <w:p w:rsidR="00623A2A" w:rsidRPr="007430AE" w:rsidRDefault="00623A2A" w:rsidP="00623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7430AE">
        <w:rPr>
          <w:rFonts w:ascii="Times New Roman" w:hAnsi="Times New Roman" w:cs="Times New Roman"/>
          <w:sz w:val="28"/>
          <w:szCs w:val="28"/>
        </w:rPr>
        <w:t>номинаци</w:t>
      </w:r>
      <w:r>
        <w:rPr>
          <w:rFonts w:ascii="Times New Roman" w:hAnsi="Times New Roman" w:cs="Times New Roman"/>
          <w:sz w:val="28"/>
          <w:szCs w:val="28"/>
        </w:rPr>
        <w:t>и</w:t>
      </w:r>
      <w:r w:rsidRPr="007430AE">
        <w:rPr>
          <w:rFonts w:ascii="Times New Roman" w:hAnsi="Times New Roman" w:cs="Times New Roman"/>
          <w:sz w:val="28"/>
          <w:szCs w:val="28"/>
        </w:rPr>
        <w:t xml:space="preserve"> «Лучший молодой педагог учреждения</w:t>
      </w:r>
      <w:r>
        <w:rPr>
          <w:rFonts w:ascii="Times New Roman" w:hAnsi="Times New Roman" w:cs="Times New Roman"/>
          <w:sz w:val="28"/>
          <w:szCs w:val="28"/>
        </w:rPr>
        <w:t xml:space="preserve"> образования</w:t>
      </w:r>
      <w:r w:rsidRPr="007430AE">
        <w:rPr>
          <w:rFonts w:ascii="Times New Roman" w:hAnsi="Times New Roman" w:cs="Times New Roman"/>
          <w:sz w:val="28"/>
          <w:szCs w:val="28"/>
        </w:rPr>
        <w:t xml:space="preserve">» в рамках городского конкурса профессионального </w:t>
      </w:r>
      <w:r>
        <w:rPr>
          <w:rFonts w:ascii="Times New Roman" w:hAnsi="Times New Roman" w:cs="Times New Roman"/>
          <w:sz w:val="28"/>
          <w:szCs w:val="28"/>
        </w:rPr>
        <w:t xml:space="preserve">мастерства </w:t>
      </w:r>
      <w:r w:rsidRPr="007430AE">
        <w:rPr>
          <w:rFonts w:ascii="Times New Roman" w:hAnsi="Times New Roman" w:cs="Times New Roman"/>
          <w:sz w:val="28"/>
          <w:szCs w:val="28"/>
        </w:rPr>
        <w:t>«Педагогический звездопад – 20</w:t>
      </w:r>
      <w:r>
        <w:rPr>
          <w:rFonts w:ascii="Times New Roman" w:hAnsi="Times New Roman" w:cs="Times New Roman"/>
          <w:sz w:val="28"/>
          <w:szCs w:val="28"/>
        </w:rPr>
        <w:t>20</w:t>
      </w:r>
      <w:r w:rsidRPr="007430AE">
        <w:rPr>
          <w:rFonts w:ascii="Times New Roman" w:hAnsi="Times New Roman" w:cs="Times New Roman"/>
          <w:sz w:val="28"/>
          <w:szCs w:val="28"/>
        </w:rPr>
        <w:t>»</w:t>
      </w:r>
      <w:r>
        <w:rPr>
          <w:rFonts w:ascii="Times New Roman" w:hAnsi="Times New Roman" w:cs="Times New Roman"/>
          <w:sz w:val="28"/>
          <w:szCs w:val="28"/>
        </w:rPr>
        <w:t xml:space="preserve"> приняло участие 19 молодых педагогов из 17 муниципальных </w:t>
      </w:r>
      <w:r w:rsidRPr="00B76E89">
        <w:rPr>
          <w:rFonts w:ascii="Times New Roman" w:hAnsi="Times New Roman" w:cs="Times New Roman"/>
          <w:sz w:val="28"/>
          <w:szCs w:val="28"/>
        </w:rPr>
        <w:t>об</w:t>
      </w:r>
      <w:r>
        <w:rPr>
          <w:rFonts w:ascii="Times New Roman" w:hAnsi="Times New Roman" w:cs="Times New Roman"/>
          <w:sz w:val="28"/>
          <w:szCs w:val="28"/>
        </w:rPr>
        <w:t xml:space="preserve">разовательных учреждений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Хабаровска </w:t>
      </w:r>
      <w:r w:rsidRPr="00B76E89">
        <w:rPr>
          <w:rFonts w:ascii="Times New Roman" w:hAnsi="Times New Roman" w:cs="Times New Roman"/>
          <w:sz w:val="28"/>
          <w:szCs w:val="28"/>
        </w:rPr>
        <w:t>(ООУ</w:t>
      </w:r>
      <w:r>
        <w:rPr>
          <w:rFonts w:ascii="Times New Roman" w:hAnsi="Times New Roman" w:cs="Times New Roman"/>
          <w:sz w:val="28"/>
          <w:szCs w:val="28"/>
        </w:rPr>
        <w:t xml:space="preserve"> - 10</w:t>
      </w:r>
      <w:r w:rsidRPr="00B76E89">
        <w:rPr>
          <w:rFonts w:ascii="Times New Roman" w:hAnsi="Times New Roman" w:cs="Times New Roman"/>
          <w:sz w:val="28"/>
          <w:szCs w:val="28"/>
        </w:rPr>
        <w:t>, ДОУ</w:t>
      </w:r>
      <w:r>
        <w:rPr>
          <w:rFonts w:ascii="Times New Roman" w:hAnsi="Times New Roman" w:cs="Times New Roman"/>
          <w:sz w:val="28"/>
          <w:szCs w:val="28"/>
        </w:rPr>
        <w:t xml:space="preserve"> - 4</w:t>
      </w:r>
      <w:r w:rsidRPr="00B76E89">
        <w:rPr>
          <w:rFonts w:ascii="Times New Roman" w:hAnsi="Times New Roman" w:cs="Times New Roman"/>
          <w:sz w:val="28"/>
          <w:szCs w:val="28"/>
        </w:rPr>
        <w:t>, УДО</w:t>
      </w:r>
      <w:r>
        <w:rPr>
          <w:rFonts w:ascii="Times New Roman" w:hAnsi="Times New Roman" w:cs="Times New Roman"/>
          <w:sz w:val="28"/>
          <w:szCs w:val="28"/>
        </w:rPr>
        <w:t xml:space="preserve"> - 3</w:t>
      </w:r>
      <w:r w:rsidRPr="00B76E89">
        <w:rPr>
          <w:rFonts w:ascii="Times New Roman" w:hAnsi="Times New Roman" w:cs="Times New Roman"/>
          <w:sz w:val="28"/>
          <w:szCs w:val="28"/>
        </w:rPr>
        <w:t>).</w:t>
      </w:r>
    </w:p>
    <w:p w:rsidR="00623A2A" w:rsidRPr="00F62BE0" w:rsidRDefault="00623A2A" w:rsidP="00623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Заочный этап конкурса включал в себя два конкурсных испытания - </w:t>
      </w:r>
      <w:r>
        <w:rPr>
          <w:rFonts w:ascii="Times New Roman" w:hAnsi="Times New Roman" w:cs="Arial"/>
          <w:sz w:val="28"/>
          <w:szCs w:val="28"/>
        </w:rPr>
        <w:t>«Эссе» и «Интернет-ресурс». Очный этап</w:t>
      </w:r>
      <w:r>
        <w:rPr>
          <w:rFonts w:ascii="Times New Roman" w:hAnsi="Times New Roman" w:cs="Times New Roman"/>
          <w:sz w:val="28"/>
          <w:szCs w:val="28"/>
        </w:rPr>
        <w:t>, в который по итогам заочного этапа вышло 14 молодых педагогов, включал в себя одно конкурсное испытание «Занятие с обучающимися/воспитанниками» и проводился на базе образовательного учреждения, в котором работает молодой педагог.</w:t>
      </w:r>
      <w:r w:rsidR="009D03B8">
        <w:rPr>
          <w:rFonts w:ascii="Times New Roman" w:hAnsi="Times New Roman" w:cs="Times New Roman"/>
          <w:sz w:val="28"/>
          <w:szCs w:val="28"/>
        </w:rPr>
        <w:t xml:space="preserve"> </w:t>
      </w:r>
      <w:r>
        <w:rPr>
          <w:rFonts w:ascii="Times New Roman" w:hAnsi="Times New Roman" w:cs="Times New Roman"/>
          <w:sz w:val="28"/>
          <w:szCs w:val="28"/>
        </w:rPr>
        <w:t>Ф</w:t>
      </w:r>
      <w:r w:rsidRPr="0012450A">
        <w:rPr>
          <w:rFonts w:ascii="Times New Roman" w:hAnsi="Times New Roman"/>
          <w:sz w:val="28"/>
          <w:szCs w:val="28"/>
        </w:rPr>
        <w:t>инал</w:t>
      </w:r>
      <w:r>
        <w:rPr>
          <w:rFonts w:ascii="Times New Roman" w:hAnsi="Times New Roman"/>
          <w:sz w:val="28"/>
          <w:szCs w:val="28"/>
        </w:rPr>
        <w:t xml:space="preserve"> номинации состоял из одного конкурсного испытания– </w:t>
      </w:r>
      <w:proofErr w:type="gramStart"/>
      <w:r>
        <w:rPr>
          <w:rFonts w:ascii="Times New Roman" w:hAnsi="Times New Roman"/>
          <w:sz w:val="28"/>
          <w:szCs w:val="28"/>
        </w:rPr>
        <w:t>пр</w:t>
      </w:r>
      <w:proofErr w:type="gramEnd"/>
      <w:r>
        <w:rPr>
          <w:rFonts w:ascii="Times New Roman" w:hAnsi="Times New Roman"/>
          <w:sz w:val="28"/>
          <w:szCs w:val="28"/>
        </w:rPr>
        <w:t xml:space="preserve">езентации опыта работы </w:t>
      </w:r>
      <w:r w:rsidRPr="00F62BE0">
        <w:rPr>
          <w:rFonts w:ascii="Times New Roman" w:hAnsi="Times New Roman"/>
          <w:sz w:val="28"/>
          <w:szCs w:val="28"/>
        </w:rPr>
        <w:t>«У меня это хорошо получается»</w:t>
      </w:r>
      <w:r>
        <w:rPr>
          <w:rFonts w:ascii="Times New Roman" w:hAnsi="Times New Roman"/>
          <w:sz w:val="28"/>
          <w:szCs w:val="28"/>
        </w:rPr>
        <w:t>. По итогам заочного и очного туров в финал вышло 3 конкурсанта.</w:t>
      </w:r>
    </w:p>
    <w:p w:rsidR="00623A2A" w:rsidRPr="004A1E6C" w:rsidRDefault="00623A2A" w:rsidP="00623A2A">
      <w:pPr>
        <w:spacing w:after="0" w:line="240" w:lineRule="auto"/>
        <w:ind w:firstLine="851"/>
        <w:jc w:val="both"/>
        <w:rPr>
          <w:rFonts w:ascii="Times New Roman" w:hAnsi="Times New Roman" w:cs="Times New Roman"/>
          <w:sz w:val="28"/>
          <w:szCs w:val="28"/>
        </w:rPr>
      </w:pPr>
      <w:r w:rsidRPr="004A1E6C">
        <w:rPr>
          <w:rFonts w:ascii="Times New Roman" w:hAnsi="Times New Roman" w:cs="Times New Roman"/>
          <w:sz w:val="28"/>
          <w:szCs w:val="28"/>
        </w:rPr>
        <w:t xml:space="preserve">Список победителей </w:t>
      </w:r>
      <w:r w:rsidRPr="007430AE">
        <w:rPr>
          <w:rFonts w:ascii="Times New Roman" w:hAnsi="Times New Roman" w:cs="Times New Roman"/>
          <w:sz w:val="28"/>
          <w:szCs w:val="28"/>
        </w:rPr>
        <w:t>номинаци</w:t>
      </w:r>
      <w:r>
        <w:rPr>
          <w:rFonts w:ascii="Times New Roman" w:hAnsi="Times New Roman" w:cs="Times New Roman"/>
          <w:sz w:val="28"/>
          <w:szCs w:val="28"/>
        </w:rPr>
        <w:t>и</w:t>
      </w:r>
      <w:r w:rsidRPr="007430AE">
        <w:rPr>
          <w:rFonts w:ascii="Times New Roman" w:hAnsi="Times New Roman" w:cs="Times New Roman"/>
          <w:sz w:val="28"/>
          <w:szCs w:val="28"/>
        </w:rPr>
        <w:t xml:space="preserve"> «Лучший молодой педагог </w:t>
      </w:r>
      <w:r>
        <w:rPr>
          <w:rFonts w:ascii="Times New Roman" w:hAnsi="Times New Roman" w:cs="Times New Roman"/>
          <w:sz w:val="28"/>
          <w:szCs w:val="28"/>
        </w:rPr>
        <w:t xml:space="preserve">учреждения </w:t>
      </w:r>
      <w:r w:rsidRPr="007430AE">
        <w:rPr>
          <w:rFonts w:ascii="Times New Roman" w:hAnsi="Times New Roman" w:cs="Times New Roman"/>
          <w:sz w:val="28"/>
          <w:szCs w:val="28"/>
        </w:rPr>
        <w:t>образова</w:t>
      </w:r>
      <w:r>
        <w:rPr>
          <w:rFonts w:ascii="Times New Roman" w:hAnsi="Times New Roman" w:cs="Times New Roman"/>
          <w:sz w:val="28"/>
          <w:szCs w:val="28"/>
        </w:rPr>
        <w:t>ния</w:t>
      </w:r>
      <w:r w:rsidRPr="007430AE">
        <w:rPr>
          <w:rFonts w:ascii="Times New Roman" w:hAnsi="Times New Roman" w:cs="Times New Roman"/>
          <w:sz w:val="28"/>
          <w:szCs w:val="28"/>
        </w:rPr>
        <w:t xml:space="preserve">» в рамках городского конкурса профессионального </w:t>
      </w:r>
      <w:r>
        <w:rPr>
          <w:rFonts w:ascii="Times New Roman" w:hAnsi="Times New Roman" w:cs="Times New Roman"/>
          <w:sz w:val="28"/>
          <w:szCs w:val="28"/>
        </w:rPr>
        <w:t xml:space="preserve">мастерства </w:t>
      </w:r>
      <w:r w:rsidRPr="007430AE">
        <w:rPr>
          <w:rFonts w:ascii="Times New Roman" w:hAnsi="Times New Roman" w:cs="Times New Roman"/>
          <w:sz w:val="28"/>
          <w:szCs w:val="28"/>
        </w:rPr>
        <w:t>«Педагогический звездопад – 20</w:t>
      </w:r>
      <w:r>
        <w:rPr>
          <w:rFonts w:ascii="Times New Roman" w:hAnsi="Times New Roman" w:cs="Times New Roman"/>
          <w:sz w:val="28"/>
          <w:szCs w:val="28"/>
        </w:rPr>
        <w:t>20</w:t>
      </w:r>
      <w:r w:rsidRPr="007430AE">
        <w:rPr>
          <w:rFonts w:ascii="Times New Roman" w:hAnsi="Times New Roman" w:cs="Times New Roman"/>
          <w:sz w:val="28"/>
          <w:szCs w:val="28"/>
        </w:rPr>
        <w:t>»</w:t>
      </w:r>
      <w:r w:rsidRPr="004A1E6C">
        <w:rPr>
          <w:rFonts w:ascii="Times New Roman" w:hAnsi="Times New Roman" w:cs="Times New Roman"/>
          <w:sz w:val="28"/>
          <w:szCs w:val="28"/>
        </w:rPr>
        <w:t xml:space="preserve"> представлен в таблице:</w:t>
      </w:r>
    </w:p>
    <w:p w:rsidR="00623A2A" w:rsidRDefault="00623A2A" w:rsidP="00623A2A">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w:t>
      </w:r>
    </w:p>
    <w:p w:rsidR="00623A2A" w:rsidRDefault="00623A2A" w:rsidP="00623A2A">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Победитель и лауреаты</w:t>
      </w:r>
    </w:p>
    <w:p w:rsidR="00623A2A" w:rsidRDefault="00623A2A" w:rsidP="00623A2A">
      <w:pPr>
        <w:spacing w:after="0" w:line="240" w:lineRule="auto"/>
        <w:ind w:firstLine="851"/>
        <w:jc w:val="center"/>
        <w:rPr>
          <w:rFonts w:ascii="Times New Roman" w:hAnsi="Times New Roman" w:cs="Times New Roman"/>
          <w:sz w:val="28"/>
          <w:szCs w:val="28"/>
        </w:rPr>
      </w:pPr>
      <w:r w:rsidRPr="007430AE">
        <w:rPr>
          <w:rFonts w:ascii="Times New Roman" w:hAnsi="Times New Roman" w:cs="Times New Roman"/>
          <w:sz w:val="28"/>
          <w:szCs w:val="28"/>
        </w:rPr>
        <w:lastRenderedPageBreak/>
        <w:t>номинаци</w:t>
      </w:r>
      <w:r>
        <w:rPr>
          <w:rFonts w:ascii="Times New Roman" w:hAnsi="Times New Roman" w:cs="Times New Roman"/>
          <w:sz w:val="28"/>
          <w:szCs w:val="28"/>
        </w:rPr>
        <w:t>и</w:t>
      </w:r>
      <w:r w:rsidRPr="007430AE">
        <w:rPr>
          <w:rFonts w:ascii="Times New Roman" w:hAnsi="Times New Roman" w:cs="Times New Roman"/>
          <w:sz w:val="28"/>
          <w:szCs w:val="28"/>
        </w:rPr>
        <w:t xml:space="preserve"> «Лучший молодой педагог учреждения образова</w:t>
      </w:r>
      <w:r>
        <w:rPr>
          <w:rFonts w:ascii="Times New Roman" w:hAnsi="Times New Roman" w:cs="Times New Roman"/>
          <w:sz w:val="28"/>
          <w:szCs w:val="28"/>
        </w:rPr>
        <w:t>ния</w:t>
      </w:r>
      <w:r w:rsidRPr="007430AE">
        <w:rPr>
          <w:rFonts w:ascii="Times New Roman" w:hAnsi="Times New Roman" w:cs="Times New Roman"/>
          <w:sz w:val="28"/>
          <w:szCs w:val="28"/>
        </w:rPr>
        <w:t xml:space="preserve">» в рамках городского конкурса профессионального </w:t>
      </w:r>
      <w:r>
        <w:rPr>
          <w:rFonts w:ascii="Times New Roman" w:hAnsi="Times New Roman" w:cs="Times New Roman"/>
          <w:sz w:val="28"/>
          <w:szCs w:val="28"/>
        </w:rPr>
        <w:t xml:space="preserve">мастерства </w:t>
      </w:r>
      <w:r w:rsidRPr="007430AE">
        <w:rPr>
          <w:rFonts w:ascii="Times New Roman" w:hAnsi="Times New Roman" w:cs="Times New Roman"/>
          <w:sz w:val="28"/>
          <w:szCs w:val="28"/>
        </w:rPr>
        <w:t>«Педагогический звездопад – 20</w:t>
      </w:r>
      <w:r>
        <w:rPr>
          <w:rFonts w:ascii="Times New Roman" w:hAnsi="Times New Roman" w:cs="Times New Roman"/>
          <w:sz w:val="28"/>
          <w:szCs w:val="28"/>
        </w:rPr>
        <w:t>20</w:t>
      </w:r>
      <w:r w:rsidRPr="007430AE">
        <w:rPr>
          <w:rFonts w:ascii="Times New Roman" w:hAnsi="Times New Roman" w:cs="Times New Roman"/>
          <w:sz w:val="28"/>
          <w:szCs w:val="28"/>
        </w:rPr>
        <w:t>»</w:t>
      </w:r>
    </w:p>
    <w:p w:rsidR="00623A2A" w:rsidRDefault="00623A2A" w:rsidP="00623A2A">
      <w:pPr>
        <w:spacing w:after="0" w:line="240" w:lineRule="auto"/>
        <w:ind w:firstLine="851"/>
        <w:jc w:val="center"/>
        <w:rPr>
          <w:rFonts w:ascii="Times New Roman" w:hAnsi="Times New Roman" w:cs="Times New Roman"/>
          <w:sz w:val="28"/>
          <w:szCs w:val="28"/>
        </w:rPr>
      </w:pPr>
    </w:p>
    <w:tbl>
      <w:tblPr>
        <w:tblStyle w:val="a5"/>
        <w:tblW w:w="0" w:type="auto"/>
        <w:tblLook w:val="04A0"/>
      </w:tblPr>
      <w:tblGrid>
        <w:gridCol w:w="1101"/>
        <w:gridCol w:w="2835"/>
        <w:gridCol w:w="2409"/>
        <w:gridCol w:w="3226"/>
      </w:tblGrid>
      <w:tr w:rsidR="00623A2A" w:rsidRPr="007430AE" w:rsidTr="00623A2A">
        <w:tc>
          <w:tcPr>
            <w:tcW w:w="1101" w:type="dxa"/>
          </w:tcPr>
          <w:p w:rsidR="00623A2A" w:rsidRPr="007430AE" w:rsidRDefault="00623A2A" w:rsidP="00623A2A">
            <w:pPr>
              <w:jc w:val="center"/>
              <w:rPr>
                <w:rFonts w:ascii="Times New Roman" w:hAnsi="Times New Roman" w:cs="Times New Roman"/>
                <w:sz w:val="24"/>
                <w:szCs w:val="24"/>
              </w:rPr>
            </w:pPr>
            <w:r w:rsidRPr="007430AE">
              <w:rPr>
                <w:rFonts w:ascii="Times New Roman" w:hAnsi="Times New Roman" w:cs="Times New Roman"/>
                <w:sz w:val="24"/>
                <w:szCs w:val="24"/>
              </w:rPr>
              <w:t>Место</w:t>
            </w:r>
          </w:p>
        </w:tc>
        <w:tc>
          <w:tcPr>
            <w:tcW w:w="2835" w:type="dxa"/>
          </w:tcPr>
          <w:p w:rsidR="00623A2A" w:rsidRPr="007430AE" w:rsidRDefault="00623A2A" w:rsidP="00623A2A">
            <w:pPr>
              <w:jc w:val="center"/>
              <w:rPr>
                <w:rFonts w:ascii="Times New Roman" w:hAnsi="Times New Roman" w:cs="Times New Roman"/>
                <w:sz w:val="24"/>
                <w:szCs w:val="24"/>
              </w:rPr>
            </w:pPr>
            <w:r w:rsidRPr="007430AE">
              <w:rPr>
                <w:rFonts w:ascii="Times New Roman" w:hAnsi="Times New Roman" w:cs="Times New Roman"/>
                <w:sz w:val="24"/>
                <w:szCs w:val="24"/>
              </w:rPr>
              <w:t>Ф.И.О. конкурсанта</w:t>
            </w:r>
          </w:p>
        </w:tc>
        <w:tc>
          <w:tcPr>
            <w:tcW w:w="2409" w:type="dxa"/>
            <w:tcBorders>
              <w:righ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226" w:type="dxa"/>
            <w:tcBorders>
              <w:left w:val="single" w:sz="4" w:space="0" w:color="auto"/>
            </w:tcBorders>
          </w:tcPr>
          <w:p w:rsidR="00623A2A" w:rsidRPr="007430AE" w:rsidRDefault="00623A2A" w:rsidP="00623A2A">
            <w:pPr>
              <w:jc w:val="center"/>
              <w:rPr>
                <w:rFonts w:ascii="Times New Roman" w:hAnsi="Times New Roman" w:cs="Times New Roman"/>
                <w:sz w:val="24"/>
                <w:szCs w:val="24"/>
              </w:rPr>
            </w:pPr>
            <w:r w:rsidRPr="007430AE">
              <w:rPr>
                <w:rFonts w:ascii="Times New Roman" w:hAnsi="Times New Roman" w:cs="Times New Roman"/>
                <w:sz w:val="24"/>
                <w:szCs w:val="24"/>
              </w:rPr>
              <w:t>Учреждение</w:t>
            </w:r>
          </w:p>
        </w:tc>
      </w:tr>
      <w:tr w:rsidR="00623A2A" w:rsidRPr="007430AE" w:rsidTr="00623A2A">
        <w:tc>
          <w:tcPr>
            <w:tcW w:w="1101" w:type="dxa"/>
          </w:tcPr>
          <w:p w:rsidR="00623A2A" w:rsidRPr="007430AE" w:rsidRDefault="00623A2A" w:rsidP="00623A2A">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t>I</w:t>
            </w:r>
          </w:p>
        </w:tc>
        <w:tc>
          <w:tcPr>
            <w:tcW w:w="2835" w:type="dxa"/>
          </w:tcPr>
          <w:p w:rsidR="00623A2A" w:rsidRPr="007430AE" w:rsidRDefault="00623A2A" w:rsidP="00623A2A">
            <w:pPr>
              <w:jc w:val="center"/>
              <w:rPr>
                <w:rFonts w:ascii="Times New Roman" w:hAnsi="Times New Roman" w:cs="Times New Roman"/>
                <w:sz w:val="24"/>
                <w:szCs w:val="24"/>
              </w:rPr>
            </w:pPr>
            <w:proofErr w:type="spellStart"/>
            <w:r>
              <w:rPr>
                <w:rFonts w:ascii="Times New Roman" w:hAnsi="Times New Roman" w:cs="Times New Roman"/>
                <w:sz w:val="24"/>
                <w:szCs w:val="24"/>
              </w:rPr>
              <w:t>Шумило</w:t>
            </w:r>
            <w:proofErr w:type="spellEnd"/>
            <w:r>
              <w:rPr>
                <w:rFonts w:ascii="Times New Roman" w:hAnsi="Times New Roman" w:cs="Times New Roman"/>
                <w:sz w:val="24"/>
                <w:szCs w:val="24"/>
              </w:rPr>
              <w:t xml:space="preserve"> Наталья Валерьевна</w:t>
            </w:r>
          </w:p>
        </w:tc>
        <w:tc>
          <w:tcPr>
            <w:tcW w:w="2409" w:type="dxa"/>
            <w:tcBorders>
              <w:righ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Учитель математики и информатики</w:t>
            </w:r>
          </w:p>
        </w:tc>
        <w:tc>
          <w:tcPr>
            <w:tcW w:w="3226" w:type="dxa"/>
            <w:tcBorders>
              <w:lef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МАОУ «СШ № 35»</w:t>
            </w:r>
          </w:p>
        </w:tc>
      </w:tr>
      <w:tr w:rsidR="00623A2A" w:rsidRPr="007430AE" w:rsidTr="00623A2A">
        <w:tc>
          <w:tcPr>
            <w:tcW w:w="1101" w:type="dxa"/>
          </w:tcPr>
          <w:p w:rsidR="00623A2A" w:rsidRPr="007430AE" w:rsidRDefault="00623A2A" w:rsidP="00623A2A">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t>II</w:t>
            </w:r>
          </w:p>
        </w:tc>
        <w:tc>
          <w:tcPr>
            <w:tcW w:w="2835" w:type="dxa"/>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Серпокрылова Елизавета Николаевна</w:t>
            </w:r>
          </w:p>
        </w:tc>
        <w:tc>
          <w:tcPr>
            <w:tcW w:w="2409" w:type="dxa"/>
            <w:tcBorders>
              <w:righ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Учитель биологии</w:t>
            </w:r>
          </w:p>
        </w:tc>
        <w:tc>
          <w:tcPr>
            <w:tcW w:w="3226" w:type="dxa"/>
            <w:tcBorders>
              <w:lef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МБОУ СОШ № 87</w:t>
            </w:r>
          </w:p>
        </w:tc>
      </w:tr>
      <w:tr w:rsidR="00623A2A" w:rsidRPr="007430AE" w:rsidTr="00623A2A">
        <w:tc>
          <w:tcPr>
            <w:tcW w:w="1101" w:type="dxa"/>
          </w:tcPr>
          <w:p w:rsidR="00623A2A" w:rsidRPr="007430AE" w:rsidRDefault="00623A2A" w:rsidP="00623A2A">
            <w:pPr>
              <w:jc w:val="center"/>
              <w:rPr>
                <w:rFonts w:ascii="Times New Roman" w:hAnsi="Times New Roman" w:cs="Times New Roman"/>
                <w:sz w:val="24"/>
                <w:szCs w:val="24"/>
                <w:lang w:val="en-US"/>
              </w:rPr>
            </w:pPr>
            <w:r w:rsidRPr="007430AE">
              <w:rPr>
                <w:rFonts w:ascii="Times New Roman" w:hAnsi="Times New Roman" w:cs="Times New Roman"/>
                <w:sz w:val="24"/>
                <w:szCs w:val="24"/>
                <w:lang w:val="en-US"/>
              </w:rPr>
              <w:t>III</w:t>
            </w:r>
          </w:p>
        </w:tc>
        <w:tc>
          <w:tcPr>
            <w:tcW w:w="2835" w:type="dxa"/>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Федорова Вера Михайловна</w:t>
            </w:r>
          </w:p>
        </w:tc>
        <w:tc>
          <w:tcPr>
            <w:tcW w:w="2409" w:type="dxa"/>
            <w:tcBorders>
              <w:righ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Учитель английского языка</w:t>
            </w:r>
          </w:p>
        </w:tc>
        <w:tc>
          <w:tcPr>
            <w:tcW w:w="3226" w:type="dxa"/>
            <w:tcBorders>
              <w:left w:val="single" w:sz="4" w:space="0" w:color="auto"/>
            </w:tcBorders>
          </w:tcPr>
          <w:p w:rsidR="00623A2A" w:rsidRPr="007430AE" w:rsidRDefault="00623A2A" w:rsidP="00623A2A">
            <w:pPr>
              <w:jc w:val="center"/>
              <w:rPr>
                <w:rFonts w:ascii="Times New Roman" w:hAnsi="Times New Roman" w:cs="Times New Roman"/>
                <w:sz w:val="24"/>
                <w:szCs w:val="24"/>
              </w:rPr>
            </w:pPr>
            <w:r>
              <w:rPr>
                <w:rFonts w:ascii="Times New Roman" w:hAnsi="Times New Roman" w:cs="Times New Roman"/>
                <w:sz w:val="24"/>
                <w:szCs w:val="24"/>
              </w:rPr>
              <w:t>МАОУ СШ № 27</w:t>
            </w:r>
          </w:p>
        </w:tc>
      </w:tr>
    </w:tbl>
    <w:p w:rsidR="00623A2A" w:rsidRDefault="00623A2A" w:rsidP="00623A2A">
      <w:pPr>
        <w:spacing w:after="0" w:line="240" w:lineRule="auto"/>
        <w:jc w:val="both"/>
        <w:rPr>
          <w:rFonts w:ascii="Times New Roman" w:hAnsi="Times New Roman" w:cs="Times New Roman"/>
          <w:sz w:val="28"/>
          <w:szCs w:val="28"/>
        </w:rPr>
      </w:pPr>
    </w:p>
    <w:p w:rsidR="00623A2A" w:rsidRDefault="00623A2A" w:rsidP="00623A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Конкурсы педагогического мастерства позволяют выявить талантливых, инициативных молодых педагогов</w:t>
      </w:r>
      <w:r w:rsidR="003E0448">
        <w:rPr>
          <w:rFonts w:ascii="Times New Roman" w:hAnsi="Times New Roman" w:cs="Times New Roman"/>
          <w:sz w:val="28"/>
          <w:szCs w:val="28"/>
        </w:rPr>
        <w:t xml:space="preserve"> </w:t>
      </w:r>
      <w:r w:rsidRPr="00DB2206">
        <w:rPr>
          <w:rFonts w:ascii="Times New Roman" w:hAnsi="Times New Roman" w:cs="Times New Roman"/>
          <w:sz w:val="28"/>
          <w:szCs w:val="28"/>
        </w:rPr>
        <w:t xml:space="preserve">муниципальных образовательных учреждений </w:t>
      </w:r>
      <w:proofErr w:type="gramStart"/>
      <w:r w:rsidRPr="00DB2206">
        <w:rPr>
          <w:rFonts w:ascii="Times New Roman" w:hAnsi="Times New Roman" w:cs="Times New Roman"/>
          <w:sz w:val="28"/>
          <w:szCs w:val="28"/>
        </w:rPr>
        <w:t>г</w:t>
      </w:r>
      <w:proofErr w:type="gramEnd"/>
      <w:r w:rsidRPr="00DB2206">
        <w:rPr>
          <w:rFonts w:ascii="Times New Roman" w:hAnsi="Times New Roman" w:cs="Times New Roman"/>
          <w:sz w:val="28"/>
          <w:szCs w:val="28"/>
        </w:rPr>
        <w:t>.</w:t>
      </w:r>
      <w:r>
        <w:rPr>
          <w:rFonts w:ascii="Times New Roman" w:hAnsi="Times New Roman" w:cs="Times New Roman"/>
          <w:sz w:val="28"/>
          <w:szCs w:val="28"/>
        </w:rPr>
        <w:t> </w:t>
      </w:r>
      <w:r w:rsidRPr="00DB2206">
        <w:rPr>
          <w:rFonts w:ascii="Times New Roman" w:hAnsi="Times New Roman" w:cs="Times New Roman"/>
          <w:sz w:val="28"/>
          <w:szCs w:val="28"/>
        </w:rPr>
        <w:t>Хабаровска</w:t>
      </w:r>
      <w:r>
        <w:rPr>
          <w:rFonts w:ascii="Times New Roman" w:hAnsi="Times New Roman" w:cs="Times New Roman"/>
          <w:sz w:val="28"/>
          <w:szCs w:val="28"/>
        </w:rPr>
        <w:t xml:space="preserve"> с целью их поощрения и дальнейшего методического и информационного сопровождения в профессиональных конкурсах краевого и всероссийского уровней.</w:t>
      </w:r>
    </w:p>
    <w:p w:rsidR="00623A2A" w:rsidRDefault="00623A2A" w:rsidP="00623A2A">
      <w:pPr>
        <w:spacing w:after="0" w:line="240" w:lineRule="auto"/>
        <w:ind w:firstLine="851"/>
        <w:jc w:val="both"/>
        <w:rPr>
          <w:rFonts w:ascii="Times New Roman" w:hAnsi="Times New Roman" w:cs="Times New Roman"/>
          <w:color w:val="000000"/>
          <w:sz w:val="28"/>
          <w:szCs w:val="28"/>
          <w:shd w:val="clear" w:color="auto" w:fill="FFFFFF"/>
        </w:rPr>
      </w:pPr>
      <w:r w:rsidRPr="0044161B">
        <w:rPr>
          <w:rFonts w:ascii="Times New Roman" w:hAnsi="Times New Roman" w:cs="Times New Roman"/>
          <w:sz w:val="28"/>
          <w:szCs w:val="28"/>
        </w:rPr>
        <w:t xml:space="preserve">В августе 2019 г. в рамках краевой августовской научно-практической конференции организовано участие команды молодых педагогов муниципальных </w:t>
      </w:r>
      <w:r>
        <w:rPr>
          <w:rFonts w:ascii="Times New Roman" w:hAnsi="Times New Roman" w:cs="Times New Roman"/>
          <w:sz w:val="28"/>
          <w:szCs w:val="28"/>
        </w:rPr>
        <w:t xml:space="preserve">образовательных учреждений г. Хабаровска (5 человек) в краевой профессиональной педагогической игре «Вся власть </w:t>
      </w:r>
      <w:proofErr w:type="spellStart"/>
      <w:r>
        <w:rPr>
          <w:rFonts w:ascii="Times New Roman" w:hAnsi="Times New Roman" w:cs="Times New Roman"/>
          <w:sz w:val="28"/>
          <w:szCs w:val="28"/>
        </w:rPr>
        <w:t>МоПед</w:t>
      </w:r>
      <w:proofErr w:type="spellEnd"/>
      <w:r>
        <w:rPr>
          <w:rFonts w:ascii="Times New Roman" w:hAnsi="Times New Roman" w:cs="Times New Roman"/>
          <w:sz w:val="28"/>
          <w:szCs w:val="28"/>
        </w:rPr>
        <w:t xml:space="preserve"> Советам!». Команда молодых педагогов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Хабаровска стала победителем в двух конкурсных испытаниях: </w:t>
      </w:r>
      <w:proofErr w:type="spellStart"/>
      <w:r w:rsidRPr="004F3728">
        <w:rPr>
          <w:rFonts w:ascii="Times New Roman" w:hAnsi="Times New Roman" w:cs="Times New Roman"/>
          <w:color w:val="000000"/>
          <w:sz w:val="28"/>
          <w:szCs w:val="28"/>
          <w:shd w:val="clear" w:color="auto" w:fill="FFFFFF"/>
        </w:rPr>
        <w:t>бекстейдже</w:t>
      </w:r>
      <w:proofErr w:type="spellEnd"/>
      <w:r w:rsidRPr="004F3728">
        <w:rPr>
          <w:rFonts w:ascii="Times New Roman" w:hAnsi="Times New Roman" w:cs="Times New Roman"/>
          <w:color w:val="000000"/>
          <w:sz w:val="28"/>
          <w:szCs w:val="28"/>
          <w:shd w:val="clear" w:color="auto" w:fill="FFFFFF"/>
        </w:rPr>
        <w:t xml:space="preserve"> «Я педагог» и командном мастер-классе «Молодежь в образовании».</w:t>
      </w:r>
    </w:p>
    <w:p w:rsidR="00623A2A" w:rsidRDefault="00623A2A" w:rsidP="00623A2A">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Специалисты лаборатории оказывают информационное и методическое сопровождение участия молодых педагогов в следующих конкурсах: </w:t>
      </w:r>
      <w:r w:rsidRPr="00CD18F0">
        <w:rPr>
          <w:rFonts w:ascii="Times New Roman" w:hAnsi="Times New Roman" w:cs="Times New Roman"/>
          <w:color w:val="000000"/>
          <w:sz w:val="28"/>
          <w:szCs w:val="28"/>
          <w:shd w:val="clear" w:color="auto" w:fill="FFFFFF"/>
        </w:rPr>
        <w:t>Всероссийск</w:t>
      </w:r>
      <w:r>
        <w:rPr>
          <w:rFonts w:ascii="Times New Roman" w:hAnsi="Times New Roman" w:cs="Times New Roman"/>
          <w:color w:val="000000"/>
          <w:sz w:val="28"/>
          <w:szCs w:val="28"/>
          <w:shd w:val="clear" w:color="auto" w:fill="FFFFFF"/>
        </w:rPr>
        <w:t>ий конкурс «Педагогический дебют</w:t>
      </w:r>
      <w:r w:rsidRPr="00CD18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к</w:t>
      </w:r>
      <w:r w:rsidRPr="00CD18F0">
        <w:rPr>
          <w:rFonts w:ascii="Times New Roman" w:hAnsi="Times New Roman" w:cs="Times New Roman"/>
          <w:color w:val="000000"/>
          <w:sz w:val="28"/>
          <w:szCs w:val="28"/>
          <w:shd w:val="clear" w:color="auto" w:fill="FFFFFF"/>
        </w:rPr>
        <w:t>раевой конкурс программ профессионального развития молодого педагога в образовательной организаци</w:t>
      </w:r>
      <w:r>
        <w:rPr>
          <w:rFonts w:ascii="Times New Roman" w:hAnsi="Times New Roman" w:cs="Times New Roman"/>
          <w:color w:val="000000"/>
          <w:sz w:val="28"/>
          <w:szCs w:val="28"/>
          <w:shd w:val="clear" w:color="auto" w:fill="FFFFFF"/>
        </w:rPr>
        <w:t>и «Педагогический серфинг</w:t>
      </w:r>
      <w:r w:rsidRPr="00CD18F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краевой конкурс «Педагогический дебют», краевой конкурс для представителей профессионального сообщества «Лучшая проектная идея». В рамках методического сопровождения участия молодых педагогов в конкурсах проводятся организационные собрания, на которых своим опытом  участниками конкурса делятся победители и лауреаты всероссийских, краевых и муниципальных конкурсов, руководители городских методических объединений, педагоги-наставники. </w:t>
      </w:r>
      <w:r w:rsidR="003E0448">
        <w:rPr>
          <w:rFonts w:ascii="Times New Roman" w:hAnsi="Times New Roman" w:cs="Times New Roman"/>
          <w:color w:val="000000"/>
          <w:sz w:val="28"/>
          <w:szCs w:val="28"/>
          <w:shd w:val="clear" w:color="auto" w:fill="FFFFFF"/>
        </w:rPr>
        <w:t>В 2019-20</w:t>
      </w:r>
      <w:r w:rsidRPr="00A9057A">
        <w:rPr>
          <w:rFonts w:ascii="Times New Roman" w:hAnsi="Times New Roman" w:cs="Times New Roman"/>
          <w:color w:val="000000"/>
          <w:sz w:val="28"/>
          <w:szCs w:val="28"/>
          <w:shd w:val="clear" w:color="auto" w:fill="FFFFFF"/>
        </w:rPr>
        <w:t xml:space="preserve">20 </w:t>
      </w:r>
      <w:proofErr w:type="spellStart"/>
      <w:r w:rsidRPr="00A9057A">
        <w:rPr>
          <w:rFonts w:ascii="Times New Roman" w:hAnsi="Times New Roman" w:cs="Times New Roman"/>
          <w:color w:val="000000"/>
          <w:sz w:val="28"/>
          <w:szCs w:val="28"/>
          <w:shd w:val="clear" w:color="auto" w:fill="FFFFFF"/>
        </w:rPr>
        <w:t>уч</w:t>
      </w:r>
      <w:proofErr w:type="spellEnd"/>
      <w:r w:rsidRPr="00A9057A">
        <w:rPr>
          <w:rFonts w:ascii="Times New Roman" w:hAnsi="Times New Roman" w:cs="Times New Roman"/>
          <w:color w:val="000000"/>
          <w:sz w:val="28"/>
          <w:szCs w:val="28"/>
          <w:shd w:val="clear" w:color="auto" w:fill="FFFFFF"/>
        </w:rPr>
        <w:t>. году</w:t>
      </w:r>
      <w:r>
        <w:rPr>
          <w:rFonts w:ascii="Times New Roman" w:hAnsi="Times New Roman" w:cs="Times New Roman"/>
          <w:color w:val="000000"/>
          <w:sz w:val="28"/>
          <w:szCs w:val="28"/>
          <w:shd w:val="clear" w:color="auto" w:fill="FFFFFF"/>
        </w:rPr>
        <w:t xml:space="preserve"> было проведено 6 организационных собраний, в работе которых приняли участие 52 молодых педагога.</w:t>
      </w:r>
    </w:p>
    <w:p w:rsidR="00623A2A" w:rsidRDefault="00623A2A" w:rsidP="00623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D24FF">
        <w:rPr>
          <w:rFonts w:ascii="Times New Roman" w:hAnsi="Times New Roman" w:cs="Times New Roman"/>
          <w:sz w:val="28"/>
          <w:szCs w:val="28"/>
        </w:rPr>
        <w:t>В 20</w:t>
      </w:r>
      <w:r w:rsidR="003E0448">
        <w:rPr>
          <w:rFonts w:ascii="Times New Roman" w:hAnsi="Times New Roman" w:cs="Times New Roman"/>
          <w:sz w:val="28"/>
          <w:szCs w:val="28"/>
        </w:rPr>
        <w:t>19-20</w:t>
      </w:r>
      <w:r>
        <w:rPr>
          <w:rFonts w:ascii="Times New Roman" w:hAnsi="Times New Roman" w:cs="Times New Roman"/>
          <w:sz w:val="28"/>
          <w:szCs w:val="28"/>
        </w:rPr>
        <w:t>20</w:t>
      </w:r>
      <w:r w:rsidRPr="00CD24FF">
        <w:rPr>
          <w:rFonts w:ascii="Times New Roman" w:hAnsi="Times New Roman" w:cs="Times New Roman"/>
          <w:sz w:val="28"/>
          <w:szCs w:val="28"/>
        </w:rPr>
        <w:t xml:space="preserve"> </w:t>
      </w:r>
      <w:proofErr w:type="spellStart"/>
      <w:r w:rsidRPr="00CD24FF">
        <w:rPr>
          <w:rFonts w:ascii="Times New Roman" w:hAnsi="Times New Roman" w:cs="Times New Roman"/>
          <w:sz w:val="28"/>
          <w:szCs w:val="28"/>
        </w:rPr>
        <w:t>уч</w:t>
      </w:r>
      <w:proofErr w:type="spellEnd"/>
      <w:r w:rsidRPr="00CD24FF">
        <w:rPr>
          <w:rFonts w:ascii="Times New Roman" w:hAnsi="Times New Roman" w:cs="Times New Roman"/>
          <w:sz w:val="28"/>
          <w:szCs w:val="28"/>
        </w:rPr>
        <w:t xml:space="preserve">. г. </w:t>
      </w:r>
      <w:r>
        <w:rPr>
          <w:rFonts w:ascii="Times New Roman" w:hAnsi="Times New Roman" w:cs="Times New Roman"/>
          <w:sz w:val="28"/>
          <w:szCs w:val="28"/>
        </w:rPr>
        <w:t xml:space="preserve">молодые педагоги муниципальных образовательных учреждений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Хабаровска стали победителями и лауреатами следующих краевых и всероссийских</w:t>
      </w:r>
      <w:r w:rsidR="003E0448">
        <w:rPr>
          <w:rFonts w:ascii="Times New Roman" w:hAnsi="Times New Roman" w:cs="Times New Roman"/>
          <w:sz w:val="28"/>
          <w:szCs w:val="28"/>
        </w:rPr>
        <w:t xml:space="preserve"> </w:t>
      </w:r>
      <w:r>
        <w:rPr>
          <w:rFonts w:ascii="Times New Roman" w:hAnsi="Times New Roman" w:cs="Times New Roman"/>
          <w:sz w:val="28"/>
          <w:szCs w:val="28"/>
        </w:rPr>
        <w:t>конкурсов:</w:t>
      </w:r>
    </w:p>
    <w:p w:rsidR="00623A2A" w:rsidRDefault="00623A2A" w:rsidP="00623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B7765">
        <w:rPr>
          <w:rFonts w:ascii="Times New Roman" w:hAnsi="Times New Roman" w:cs="Times New Roman"/>
          <w:sz w:val="28"/>
          <w:szCs w:val="28"/>
        </w:rPr>
        <w:t>Ефимов Максим Андреевич, педагог дополнительного образования, Красникова Елена Михайловна, методист, педагог дополнительного образования МАОУ ДО ДЮЦ «Поиск»–</w:t>
      </w:r>
      <w:r>
        <w:rPr>
          <w:rFonts w:ascii="Times New Roman" w:hAnsi="Times New Roman" w:cs="Times New Roman"/>
          <w:sz w:val="28"/>
          <w:szCs w:val="28"/>
        </w:rPr>
        <w:t xml:space="preserve"> д</w:t>
      </w:r>
      <w:r w:rsidRPr="00AB7765">
        <w:rPr>
          <w:rFonts w:ascii="Times New Roman" w:hAnsi="Times New Roman" w:cs="Times New Roman"/>
          <w:sz w:val="28"/>
          <w:szCs w:val="28"/>
        </w:rPr>
        <w:t>иплом II степени в номинации «Стремление к профессиональному саморазвитию»</w:t>
      </w:r>
      <w:r w:rsidR="00FF1BE7">
        <w:rPr>
          <w:rFonts w:ascii="Times New Roman" w:hAnsi="Times New Roman" w:cs="Times New Roman"/>
          <w:sz w:val="28"/>
          <w:szCs w:val="28"/>
        </w:rPr>
        <w:t xml:space="preserve"> </w:t>
      </w:r>
      <w:r w:rsidRPr="00AB7765">
        <w:rPr>
          <w:rFonts w:ascii="Times New Roman" w:hAnsi="Times New Roman" w:cs="Times New Roman"/>
          <w:sz w:val="28"/>
          <w:szCs w:val="28"/>
        </w:rPr>
        <w:t>краево</w:t>
      </w:r>
      <w:r>
        <w:rPr>
          <w:rFonts w:ascii="Times New Roman" w:hAnsi="Times New Roman" w:cs="Times New Roman"/>
          <w:sz w:val="28"/>
          <w:szCs w:val="28"/>
        </w:rPr>
        <w:t>го</w:t>
      </w:r>
      <w:r w:rsidRPr="00AB7765">
        <w:rPr>
          <w:rFonts w:ascii="Times New Roman" w:hAnsi="Times New Roman" w:cs="Times New Roman"/>
          <w:sz w:val="28"/>
          <w:szCs w:val="28"/>
        </w:rPr>
        <w:t xml:space="preserve"> конкурс</w:t>
      </w:r>
      <w:r>
        <w:rPr>
          <w:rFonts w:ascii="Times New Roman" w:hAnsi="Times New Roman" w:cs="Times New Roman"/>
          <w:sz w:val="28"/>
          <w:szCs w:val="28"/>
        </w:rPr>
        <w:t>а</w:t>
      </w:r>
      <w:r w:rsidRPr="00AB7765">
        <w:rPr>
          <w:rFonts w:ascii="Times New Roman" w:hAnsi="Times New Roman" w:cs="Times New Roman"/>
          <w:sz w:val="28"/>
          <w:szCs w:val="28"/>
        </w:rPr>
        <w:t xml:space="preserve"> </w:t>
      </w:r>
      <w:r w:rsidRPr="00AB7765">
        <w:rPr>
          <w:rFonts w:ascii="Times New Roman" w:hAnsi="Times New Roman" w:cs="Times New Roman"/>
          <w:sz w:val="28"/>
          <w:szCs w:val="28"/>
        </w:rPr>
        <w:lastRenderedPageBreak/>
        <w:t>программ профессионального развития молодого педагога в образовательной организации «Педагогический серфинг–</w:t>
      </w:r>
      <w:r>
        <w:rPr>
          <w:rFonts w:ascii="Times New Roman" w:hAnsi="Times New Roman" w:cs="Times New Roman"/>
          <w:sz w:val="28"/>
          <w:szCs w:val="28"/>
        </w:rPr>
        <w:t xml:space="preserve"> 2019</w:t>
      </w:r>
      <w:r w:rsidRPr="00AB7765">
        <w:rPr>
          <w:rFonts w:ascii="Times New Roman" w:hAnsi="Times New Roman" w:cs="Times New Roman"/>
          <w:sz w:val="28"/>
          <w:szCs w:val="28"/>
        </w:rPr>
        <w:t>»</w:t>
      </w:r>
      <w:r>
        <w:rPr>
          <w:rFonts w:ascii="Times New Roman" w:hAnsi="Times New Roman" w:cs="Times New Roman"/>
          <w:sz w:val="28"/>
          <w:szCs w:val="28"/>
        </w:rPr>
        <w:t>;</w:t>
      </w:r>
    </w:p>
    <w:p w:rsidR="00623A2A" w:rsidRDefault="00623A2A" w:rsidP="00623A2A">
      <w:pPr>
        <w:spacing w:after="0" w:line="240" w:lineRule="auto"/>
        <w:ind w:firstLine="708"/>
        <w:jc w:val="both"/>
        <w:rPr>
          <w:rFonts w:ascii="Times New Roman" w:hAnsi="Times New Roman" w:cs="Times New Roman"/>
          <w:sz w:val="28"/>
          <w:szCs w:val="28"/>
        </w:rPr>
      </w:pPr>
      <w:r w:rsidRPr="00AB7765">
        <w:rPr>
          <w:rFonts w:ascii="Times New Roman" w:hAnsi="Times New Roman" w:cs="Times New Roman"/>
          <w:sz w:val="28"/>
          <w:szCs w:val="28"/>
        </w:rPr>
        <w:t>-</w:t>
      </w:r>
      <w:r w:rsidRPr="00A204AD">
        <w:rPr>
          <w:rFonts w:ascii="Times New Roman" w:hAnsi="Times New Roman" w:cs="Times New Roman"/>
          <w:sz w:val="28"/>
          <w:szCs w:val="28"/>
        </w:rPr>
        <w:t>Колесникова Дарья Борисовна, Ким Марина Геннадьевна, учителя математики МБОУ СОШ № 77–</w:t>
      </w:r>
      <w:r>
        <w:rPr>
          <w:rFonts w:ascii="Times New Roman" w:hAnsi="Times New Roman" w:cs="Times New Roman"/>
          <w:sz w:val="28"/>
          <w:szCs w:val="28"/>
        </w:rPr>
        <w:t xml:space="preserve"> д</w:t>
      </w:r>
      <w:r w:rsidRPr="00A204AD">
        <w:rPr>
          <w:rFonts w:ascii="Times New Roman" w:hAnsi="Times New Roman" w:cs="Times New Roman"/>
          <w:sz w:val="28"/>
          <w:szCs w:val="28"/>
        </w:rPr>
        <w:t>иплом III степени в номинации «Методическая грамотность»</w:t>
      </w:r>
      <w:r w:rsidR="00FF1BE7">
        <w:rPr>
          <w:rFonts w:ascii="Times New Roman" w:hAnsi="Times New Roman" w:cs="Times New Roman"/>
          <w:sz w:val="28"/>
          <w:szCs w:val="28"/>
        </w:rPr>
        <w:t xml:space="preserve"> </w:t>
      </w:r>
      <w:r w:rsidRPr="00A204AD">
        <w:rPr>
          <w:rFonts w:ascii="Times New Roman" w:hAnsi="Times New Roman" w:cs="Times New Roman"/>
          <w:sz w:val="28"/>
          <w:szCs w:val="28"/>
        </w:rPr>
        <w:t>краевого конкурса программ профессионального развития молодого педагога в образовательной организации «Педагогический серфинг – 2019»</w:t>
      </w:r>
      <w:r w:rsidR="00244EEA">
        <w:rPr>
          <w:rFonts w:ascii="Times New Roman" w:hAnsi="Times New Roman" w:cs="Times New Roman"/>
          <w:sz w:val="28"/>
          <w:szCs w:val="28"/>
        </w:rPr>
        <w:t>.</w:t>
      </w:r>
    </w:p>
    <w:p w:rsidR="00244EEA" w:rsidRPr="00DE290B" w:rsidRDefault="00244EEA" w:rsidP="00244EEA">
      <w:pPr>
        <w:spacing w:after="0" w:line="240" w:lineRule="auto"/>
        <w:ind w:firstLine="708"/>
        <w:jc w:val="both"/>
        <w:rPr>
          <w:rFonts w:ascii="Times New Roman" w:hAnsi="Times New Roman" w:cs="Times New Roman"/>
          <w:sz w:val="28"/>
          <w:szCs w:val="28"/>
        </w:rPr>
      </w:pPr>
      <w:r w:rsidRPr="00DE290B">
        <w:rPr>
          <w:rFonts w:ascii="Times New Roman" w:hAnsi="Times New Roman" w:cs="Times New Roman"/>
          <w:sz w:val="28"/>
          <w:szCs w:val="28"/>
        </w:rPr>
        <w:t xml:space="preserve">Организовано участие педагогических работников в краевом конкурсе для представителей профессионального сообщества «Лучшая проектная идея – 2020». От муниципальных образовательных учреждений </w:t>
      </w:r>
      <w:proofErr w:type="gramStart"/>
      <w:r w:rsidRPr="00DE290B">
        <w:rPr>
          <w:rFonts w:ascii="Times New Roman" w:hAnsi="Times New Roman" w:cs="Times New Roman"/>
          <w:sz w:val="28"/>
          <w:szCs w:val="28"/>
        </w:rPr>
        <w:t>г</w:t>
      </w:r>
      <w:proofErr w:type="gramEnd"/>
      <w:r w:rsidRPr="00DE290B">
        <w:rPr>
          <w:rFonts w:ascii="Times New Roman" w:hAnsi="Times New Roman" w:cs="Times New Roman"/>
          <w:sz w:val="28"/>
          <w:szCs w:val="28"/>
        </w:rPr>
        <w:t>. Хабаровска на конкурс подано 3 проектные идеи, в разработке котор</w:t>
      </w:r>
      <w:r>
        <w:rPr>
          <w:rFonts w:ascii="Times New Roman" w:hAnsi="Times New Roman" w:cs="Times New Roman"/>
          <w:sz w:val="28"/>
          <w:szCs w:val="28"/>
        </w:rPr>
        <w:t>ых приняло участие 10 педагогов:</w:t>
      </w:r>
    </w:p>
    <w:p w:rsidR="00623A2A" w:rsidRDefault="00623A2A" w:rsidP="00623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173E6">
        <w:rPr>
          <w:rFonts w:ascii="Times New Roman" w:hAnsi="Times New Roman" w:cs="Times New Roman"/>
          <w:sz w:val="28"/>
          <w:szCs w:val="28"/>
        </w:rPr>
        <w:t xml:space="preserve">творческая группа педагогов образовательных учреждений </w:t>
      </w:r>
      <w:proofErr w:type="gramStart"/>
      <w:r w:rsidRPr="006173E6">
        <w:rPr>
          <w:rFonts w:ascii="Times New Roman" w:hAnsi="Times New Roman" w:cs="Times New Roman"/>
          <w:sz w:val="28"/>
          <w:szCs w:val="28"/>
        </w:rPr>
        <w:t>г</w:t>
      </w:r>
      <w:proofErr w:type="gramEnd"/>
      <w:r w:rsidRPr="006173E6">
        <w:rPr>
          <w:rFonts w:ascii="Times New Roman" w:hAnsi="Times New Roman" w:cs="Times New Roman"/>
          <w:sz w:val="28"/>
          <w:szCs w:val="28"/>
        </w:rPr>
        <w:t>.</w:t>
      </w:r>
      <w:r>
        <w:rPr>
          <w:rFonts w:ascii="Times New Roman" w:hAnsi="Times New Roman" w:cs="Times New Roman"/>
          <w:sz w:val="28"/>
          <w:szCs w:val="28"/>
        </w:rPr>
        <w:t> </w:t>
      </w:r>
      <w:r w:rsidRPr="006173E6">
        <w:rPr>
          <w:rFonts w:ascii="Times New Roman" w:hAnsi="Times New Roman" w:cs="Times New Roman"/>
          <w:sz w:val="28"/>
          <w:szCs w:val="28"/>
        </w:rPr>
        <w:t xml:space="preserve">Хабаровска под </w:t>
      </w:r>
      <w:r w:rsidR="00FF1BE7">
        <w:rPr>
          <w:rFonts w:ascii="Times New Roman" w:hAnsi="Times New Roman" w:cs="Times New Roman"/>
          <w:sz w:val="28"/>
          <w:szCs w:val="28"/>
        </w:rPr>
        <w:t xml:space="preserve">сопровождением специалистов </w:t>
      </w:r>
      <w:r w:rsidRPr="006173E6">
        <w:rPr>
          <w:rFonts w:ascii="Times New Roman" w:hAnsi="Times New Roman" w:cs="Times New Roman"/>
          <w:sz w:val="28"/>
          <w:szCs w:val="28"/>
        </w:rPr>
        <w:t>МАУ «Центр развития образования»</w:t>
      </w:r>
      <w:r>
        <w:rPr>
          <w:rFonts w:ascii="Times New Roman" w:hAnsi="Times New Roman" w:cs="Times New Roman"/>
          <w:sz w:val="28"/>
          <w:szCs w:val="28"/>
        </w:rPr>
        <w:t xml:space="preserve"> - победители в номинации «Лучший реализованный проект» </w:t>
      </w:r>
      <w:r w:rsidRPr="006173E6">
        <w:rPr>
          <w:rFonts w:ascii="Times New Roman" w:hAnsi="Times New Roman" w:cs="Times New Roman"/>
          <w:sz w:val="28"/>
          <w:szCs w:val="28"/>
        </w:rPr>
        <w:t>краево</w:t>
      </w:r>
      <w:r>
        <w:rPr>
          <w:rFonts w:ascii="Times New Roman" w:hAnsi="Times New Roman" w:cs="Times New Roman"/>
          <w:sz w:val="28"/>
          <w:szCs w:val="28"/>
        </w:rPr>
        <w:t>го</w:t>
      </w:r>
      <w:r w:rsidRPr="006173E6">
        <w:rPr>
          <w:rFonts w:ascii="Times New Roman" w:hAnsi="Times New Roman" w:cs="Times New Roman"/>
          <w:sz w:val="28"/>
          <w:szCs w:val="28"/>
        </w:rPr>
        <w:t xml:space="preserve"> конкурс</w:t>
      </w:r>
      <w:r>
        <w:rPr>
          <w:rFonts w:ascii="Times New Roman" w:hAnsi="Times New Roman" w:cs="Times New Roman"/>
          <w:sz w:val="28"/>
          <w:szCs w:val="28"/>
        </w:rPr>
        <w:t>а</w:t>
      </w:r>
      <w:r w:rsidRPr="006173E6">
        <w:rPr>
          <w:rFonts w:ascii="Times New Roman" w:hAnsi="Times New Roman" w:cs="Times New Roman"/>
          <w:sz w:val="28"/>
          <w:szCs w:val="28"/>
        </w:rPr>
        <w:t xml:space="preserve"> для представителей профессионального сообщества «Лучшая проектная идея–</w:t>
      </w:r>
      <w:r>
        <w:rPr>
          <w:rFonts w:ascii="Times New Roman" w:hAnsi="Times New Roman" w:cs="Times New Roman"/>
          <w:sz w:val="28"/>
          <w:szCs w:val="28"/>
        </w:rPr>
        <w:t xml:space="preserve"> 2020</w:t>
      </w:r>
      <w:r w:rsidRPr="006173E6">
        <w:rPr>
          <w:rFonts w:ascii="Times New Roman" w:hAnsi="Times New Roman" w:cs="Times New Roman"/>
          <w:sz w:val="28"/>
          <w:szCs w:val="28"/>
        </w:rPr>
        <w:t>»</w:t>
      </w:r>
      <w:r>
        <w:rPr>
          <w:rFonts w:ascii="Times New Roman" w:hAnsi="Times New Roman" w:cs="Times New Roman"/>
          <w:sz w:val="28"/>
          <w:szCs w:val="28"/>
        </w:rPr>
        <w:t xml:space="preserve"> (презентация проекта «Школа на дом»);</w:t>
      </w:r>
    </w:p>
    <w:p w:rsidR="00623A2A" w:rsidRDefault="00623A2A" w:rsidP="00623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F1BE7">
        <w:rPr>
          <w:rFonts w:ascii="Times New Roman" w:hAnsi="Times New Roman" w:cs="Times New Roman"/>
          <w:sz w:val="28"/>
          <w:szCs w:val="28"/>
        </w:rPr>
        <w:t>Шумило</w:t>
      </w:r>
      <w:proofErr w:type="spellEnd"/>
      <w:r w:rsidR="00FF1BE7">
        <w:rPr>
          <w:rFonts w:ascii="Times New Roman" w:hAnsi="Times New Roman" w:cs="Times New Roman"/>
          <w:sz w:val="28"/>
          <w:szCs w:val="28"/>
        </w:rPr>
        <w:t xml:space="preserve"> Наталья Валерьевна, учитель</w:t>
      </w:r>
      <w:r w:rsidRPr="000B6064">
        <w:rPr>
          <w:rFonts w:ascii="Times New Roman" w:hAnsi="Times New Roman" w:cs="Times New Roman"/>
          <w:sz w:val="28"/>
          <w:szCs w:val="28"/>
        </w:rPr>
        <w:t xml:space="preserve"> математики и информатики МАОУ </w:t>
      </w:r>
      <w:r w:rsidR="00FF1BE7">
        <w:rPr>
          <w:rFonts w:ascii="Times New Roman" w:hAnsi="Times New Roman" w:cs="Times New Roman"/>
          <w:sz w:val="28"/>
          <w:szCs w:val="28"/>
        </w:rPr>
        <w:t>«Средняя школа № 35»; Пономарева Кристина Сергеевна, учитель</w:t>
      </w:r>
      <w:r w:rsidRPr="000B6064">
        <w:rPr>
          <w:rFonts w:ascii="Times New Roman" w:hAnsi="Times New Roman" w:cs="Times New Roman"/>
          <w:sz w:val="28"/>
          <w:szCs w:val="28"/>
        </w:rPr>
        <w:t xml:space="preserve"> математик</w:t>
      </w:r>
      <w:r w:rsidR="00FF1BE7">
        <w:rPr>
          <w:rFonts w:ascii="Times New Roman" w:hAnsi="Times New Roman" w:cs="Times New Roman"/>
          <w:sz w:val="28"/>
          <w:szCs w:val="28"/>
        </w:rPr>
        <w:t>и МАОУ «МПЛ 202-й ВДБ»; Ким Юлия Александровна, учитель</w:t>
      </w:r>
      <w:r w:rsidRPr="000B6064">
        <w:rPr>
          <w:rFonts w:ascii="Times New Roman" w:hAnsi="Times New Roman" w:cs="Times New Roman"/>
          <w:sz w:val="28"/>
          <w:szCs w:val="28"/>
        </w:rPr>
        <w:t xml:space="preserve"> русского языка и литературы МАОУ Гимназия 3 им. М. Ф. Па</w:t>
      </w:r>
      <w:r w:rsidR="00FF1BE7">
        <w:rPr>
          <w:rFonts w:ascii="Times New Roman" w:hAnsi="Times New Roman" w:cs="Times New Roman"/>
          <w:sz w:val="28"/>
          <w:szCs w:val="28"/>
        </w:rPr>
        <w:t>нькова; Серпокрылова Елизавета Николаевна, учитель</w:t>
      </w:r>
      <w:r w:rsidRPr="000B6064">
        <w:rPr>
          <w:rFonts w:ascii="Times New Roman" w:hAnsi="Times New Roman" w:cs="Times New Roman"/>
          <w:sz w:val="28"/>
          <w:szCs w:val="28"/>
        </w:rPr>
        <w:t xml:space="preserve"> биологии и х</w:t>
      </w:r>
      <w:r>
        <w:rPr>
          <w:rFonts w:ascii="Times New Roman" w:hAnsi="Times New Roman" w:cs="Times New Roman"/>
          <w:sz w:val="28"/>
          <w:szCs w:val="28"/>
        </w:rPr>
        <w:t xml:space="preserve">имии МБОУ СОШ № 87 – призёры в номинации «Лучший замысел проекта» </w:t>
      </w:r>
      <w:r w:rsidRPr="000B6064">
        <w:rPr>
          <w:rFonts w:ascii="Times New Roman" w:hAnsi="Times New Roman" w:cs="Times New Roman"/>
          <w:sz w:val="28"/>
          <w:szCs w:val="28"/>
        </w:rPr>
        <w:t>краевого конкурса для представителей профессионального сообщества «Лучшая проектная идея – 2020»</w:t>
      </w:r>
      <w:r>
        <w:rPr>
          <w:rFonts w:ascii="Times New Roman" w:hAnsi="Times New Roman" w:cs="Times New Roman"/>
          <w:sz w:val="28"/>
          <w:szCs w:val="28"/>
        </w:rPr>
        <w:t>.</w:t>
      </w:r>
    </w:p>
    <w:p w:rsidR="00623A2A" w:rsidRDefault="00623A2A" w:rsidP="00623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заочного этапа в очный этап Всероссийского конкурса «Педагогический дебют </w:t>
      </w:r>
      <w:r w:rsidRPr="00406319">
        <w:rPr>
          <w:rFonts w:ascii="Times New Roman" w:hAnsi="Times New Roman" w:cs="Times New Roman"/>
          <w:sz w:val="28"/>
          <w:szCs w:val="28"/>
        </w:rPr>
        <w:t>– 20</w:t>
      </w:r>
      <w:r>
        <w:rPr>
          <w:rFonts w:ascii="Times New Roman" w:hAnsi="Times New Roman" w:cs="Times New Roman"/>
          <w:sz w:val="28"/>
          <w:szCs w:val="28"/>
        </w:rPr>
        <w:t xml:space="preserve">20» вышли: в номинации «Молодой учитель» - </w:t>
      </w:r>
      <w:proofErr w:type="spellStart"/>
      <w:r>
        <w:rPr>
          <w:rFonts w:ascii="Times New Roman" w:hAnsi="Times New Roman" w:cs="Times New Roman"/>
          <w:sz w:val="28"/>
          <w:szCs w:val="28"/>
        </w:rPr>
        <w:t>Магденко</w:t>
      </w:r>
      <w:proofErr w:type="spellEnd"/>
      <w:r>
        <w:rPr>
          <w:rFonts w:ascii="Times New Roman" w:hAnsi="Times New Roman" w:cs="Times New Roman"/>
          <w:sz w:val="28"/>
          <w:szCs w:val="28"/>
        </w:rPr>
        <w:t xml:space="preserve"> А.А., учитель истории и обществознания МАОУ «Лицей «Звёздный»; в номинации «Молодые воспитатели дошкольных образовательных учреждений» - </w:t>
      </w:r>
      <w:proofErr w:type="spellStart"/>
      <w:r>
        <w:rPr>
          <w:rFonts w:ascii="Times New Roman" w:hAnsi="Times New Roman" w:cs="Times New Roman"/>
          <w:sz w:val="28"/>
          <w:szCs w:val="28"/>
        </w:rPr>
        <w:t>Слабодчикова</w:t>
      </w:r>
      <w:proofErr w:type="spellEnd"/>
      <w:r>
        <w:rPr>
          <w:rFonts w:ascii="Times New Roman" w:hAnsi="Times New Roman" w:cs="Times New Roman"/>
          <w:sz w:val="28"/>
          <w:szCs w:val="28"/>
        </w:rPr>
        <w:t xml:space="preserve"> Е.А, воспитатель МАДОУ № 145, и </w:t>
      </w:r>
      <w:proofErr w:type="spellStart"/>
      <w:r>
        <w:rPr>
          <w:rFonts w:ascii="Times New Roman" w:hAnsi="Times New Roman" w:cs="Times New Roman"/>
          <w:sz w:val="28"/>
          <w:szCs w:val="28"/>
        </w:rPr>
        <w:t>Баркова</w:t>
      </w:r>
      <w:proofErr w:type="spellEnd"/>
      <w:r>
        <w:rPr>
          <w:rFonts w:ascii="Times New Roman" w:hAnsi="Times New Roman" w:cs="Times New Roman"/>
          <w:sz w:val="28"/>
          <w:szCs w:val="28"/>
        </w:rPr>
        <w:t xml:space="preserve"> Е.Ю., воспитатель МАДОУ № 130. Очный этап конкурса состоится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Москве, сроки проведения были перенесены в связи с угрозой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с апреля на октябрь 2020 г.</w:t>
      </w:r>
    </w:p>
    <w:p w:rsidR="00623A2A" w:rsidRDefault="00623A2A" w:rsidP="00623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первого и второго заочного этапов в очный этап краевого конкурса </w:t>
      </w:r>
      <w:r w:rsidRPr="0083208C">
        <w:rPr>
          <w:rFonts w:ascii="Times New Roman" w:hAnsi="Times New Roman" w:cs="Times New Roman"/>
          <w:sz w:val="28"/>
          <w:szCs w:val="28"/>
        </w:rPr>
        <w:t>«Педагогический дебют – 2020»</w:t>
      </w:r>
      <w:r>
        <w:rPr>
          <w:rFonts w:ascii="Times New Roman" w:hAnsi="Times New Roman" w:cs="Times New Roman"/>
          <w:sz w:val="28"/>
          <w:szCs w:val="28"/>
        </w:rPr>
        <w:t xml:space="preserve"> вышли: в номинации «Молодые учителя» - </w:t>
      </w:r>
      <w:proofErr w:type="spellStart"/>
      <w:r>
        <w:rPr>
          <w:rFonts w:ascii="Times New Roman" w:hAnsi="Times New Roman" w:cs="Times New Roman"/>
          <w:sz w:val="28"/>
          <w:szCs w:val="28"/>
        </w:rPr>
        <w:t>Тюменцев</w:t>
      </w:r>
      <w:proofErr w:type="spellEnd"/>
      <w:r>
        <w:rPr>
          <w:rFonts w:ascii="Times New Roman" w:hAnsi="Times New Roman" w:cs="Times New Roman"/>
          <w:sz w:val="28"/>
          <w:szCs w:val="28"/>
        </w:rPr>
        <w:t xml:space="preserve"> С.К., учитель информатики </w:t>
      </w:r>
      <w:r w:rsidRPr="0083208C">
        <w:rPr>
          <w:rFonts w:ascii="Times New Roman" w:hAnsi="Times New Roman" w:cs="Times New Roman"/>
          <w:sz w:val="28"/>
          <w:szCs w:val="28"/>
        </w:rPr>
        <w:t>МАОУ «Лицей «Звёздный»</w:t>
      </w:r>
      <w:r>
        <w:rPr>
          <w:rFonts w:ascii="Times New Roman" w:hAnsi="Times New Roman" w:cs="Times New Roman"/>
          <w:sz w:val="28"/>
          <w:szCs w:val="28"/>
        </w:rPr>
        <w:t xml:space="preserve">; в номинации «Молодой педагог дополнительного образования» - </w:t>
      </w:r>
      <w:proofErr w:type="spellStart"/>
      <w:r>
        <w:rPr>
          <w:rFonts w:ascii="Times New Roman" w:hAnsi="Times New Roman" w:cs="Times New Roman"/>
          <w:sz w:val="28"/>
          <w:szCs w:val="28"/>
        </w:rPr>
        <w:t>Братанова</w:t>
      </w:r>
      <w:proofErr w:type="spellEnd"/>
      <w:r>
        <w:rPr>
          <w:rFonts w:ascii="Times New Roman" w:hAnsi="Times New Roman" w:cs="Times New Roman"/>
          <w:sz w:val="28"/>
          <w:szCs w:val="28"/>
        </w:rPr>
        <w:t xml:space="preserve"> К.В.</w:t>
      </w:r>
      <w:r w:rsidRPr="0083208C">
        <w:rPr>
          <w:rFonts w:ascii="Times New Roman" w:hAnsi="Times New Roman" w:cs="Times New Roman"/>
          <w:sz w:val="28"/>
          <w:szCs w:val="28"/>
        </w:rPr>
        <w:t>, педагог дополнительного образования МАУ ДО ЦДТ «Радуга талантов»</w:t>
      </w:r>
      <w:r>
        <w:rPr>
          <w:rFonts w:ascii="Times New Roman" w:hAnsi="Times New Roman" w:cs="Times New Roman"/>
          <w:sz w:val="28"/>
          <w:szCs w:val="28"/>
        </w:rPr>
        <w:t xml:space="preserve">; в номинации </w:t>
      </w:r>
      <w:r w:rsidRPr="0083208C">
        <w:rPr>
          <w:rFonts w:ascii="Times New Roman" w:hAnsi="Times New Roman" w:cs="Times New Roman"/>
          <w:sz w:val="28"/>
          <w:szCs w:val="28"/>
        </w:rPr>
        <w:t>«Молодые воспитатели дошкольных о</w:t>
      </w:r>
      <w:r>
        <w:rPr>
          <w:rFonts w:ascii="Times New Roman" w:hAnsi="Times New Roman" w:cs="Times New Roman"/>
          <w:sz w:val="28"/>
          <w:szCs w:val="28"/>
        </w:rPr>
        <w:t>б</w:t>
      </w:r>
      <w:r w:rsidRPr="0083208C">
        <w:rPr>
          <w:rFonts w:ascii="Times New Roman" w:hAnsi="Times New Roman" w:cs="Times New Roman"/>
          <w:sz w:val="28"/>
          <w:szCs w:val="28"/>
        </w:rPr>
        <w:t>разовательных учреждений»</w:t>
      </w:r>
      <w:r>
        <w:rPr>
          <w:rFonts w:ascii="Times New Roman" w:hAnsi="Times New Roman" w:cs="Times New Roman"/>
          <w:sz w:val="28"/>
          <w:szCs w:val="28"/>
        </w:rPr>
        <w:t xml:space="preserve"> - Овечкина Д.А. и Овечкина И.А., воспитатели МАДОУ № 185. Очный этап конкурса состоится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Хабаровске, сроки проведения были также перенесены с апреля 2020 г. и будут уточнены дополнительно.</w:t>
      </w:r>
    </w:p>
    <w:p w:rsidR="00623A2A" w:rsidRDefault="00623A2A" w:rsidP="00623A2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 целью развития профессиональных компетенций в соответствии с требованиями ФГОС и </w:t>
      </w:r>
      <w:proofErr w:type="spellStart"/>
      <w:r>
        <w:rPr>
          <w:rFonts w:ascii="Times New Roman" w:hAnsi="Times New Roman" w:cs="Times New Roman"/>
          <w:sz w:val="28"/>
          <w:szCs w:val="28"/>
        </w:rPr>
        <w:t>профстандартом</w:t>
      </w:r>
      <w:proofErr w:type="spellEnd"/>
      <w:r>
        <w:rPr>
          <w:rFonts w:ascii="Times New Roman" w:hAnsi="Times New Roman" w:cs="Times New Roman"/>
          <w:sz w:val="28"/>
          <w:szCs w:val="28"/>
        </w:rPr>
        <w:t xml:space="preserve"> педагога в ноябре 2019 г. организовано обучение 24 молодых педагогов муниципальных образовательных учреждений г Хабаровска базе </w:t>
      </w:r>
      <w:r w:rsidRPr="00BD71F7">
        <w:rPr>
          <w:rFonts w:ascii="Times New Roman" w:hAnsi="Times New Roman" w:cs="Times New Roman"/>
          <w:sz w:val="28"/>
          <w:szCs w:val="28"/>
        </w:rPr>
        <w:t>КГБОУ ДПО «Хабаровский краевой институт развития образования»</w:t>
      </w:r>
      <w:r>
        <w:rPr>
          <w:rFonts w:ascii="Times New Roman" w:hAnsi="Times New Roman" w:cs="Times New Roman"/>
          <w:sz w:val="28"/>
          <w:szCs w:val="28"/>
        </w:rPr>
        <w:t xml:space="preserve"> на курсах повышения квалификации по теме «Педагогическая технология социализации молодых педагогов в профессиональной деятельности» в объёме 48 часов.</w:t>
      </w:r>
      <w:proofErr w:type="gramEnd"/>
    </w:p>
    <w:p w:rsidR="00623A2A" w:rsidRDefault="00623A2A" w:rsidP="00623A2A">
      <w:pPr>
        <w:spacing w:after="0" w:line="240" w:lineRule="auto"/>
        <w:jc w:val="both"/>
        <w:rPr>
          <w:rFonts w:ascii="Times New Roman" w:hAnsi="Times New Roman"/>
          <w:sz w:val="28"/>
          <w:szCs w:val="28"/>
        </w:rPr>
      </w:pPr>
      <w:r w:rsidRPr="00CD24FF">
        <w:rPr>
          <w:rFonts w:ascii="Times New Roman" w:hAnsi="Times New Roman" w:cs="Times New Roman"/>
          <w:sz w:val="28"/>
          <w:szCs w:val="28"/>
        </w:rPr>
        <w:tab/>
      </w:r>
      <w:r>
        <w:rPr>
          <w:rFonts w:ascii="Times New Roman" w:hAnsi="Times New Roman" w:cs="Times New Roman"/>
          <w:sz w:val="28"/>
          <w:szCs w:val="28"/>
        </w:rPr>
        <w:t>В 2019</w:t>
      </w:r>
      <w:r w:rsidRPr="00CD24FF">
        <w:rPr>
          <w:rFonts w:ascii="Times New Roman" w:hAnsi="Times New Roman" w:cs="Times New Roman"/>
          <w:sz w:val="28"/>
          <w:szCs w:val="28"/>
        </w:rPr>
        <w:t>/</w:t>
      </w:r>
      <w:r>
        <w:rPr>
          <w:rFonts w:ascii="Times New Roman" w:hAnsi="Times New Roman" w:cs="Times New Roman"/>
          <w:sz w:val="28"/>
          <w:szCs w:val="28"/>
        </w:rPr>
        <w:t>20</w:t>
      </w:r>
      <w:r w:rsidRPr="00CD24FF">
        <w:rPr>
          <w:rFonts w:ascii="Times New Roman" w:hAnsi="Times New Roman" w:cs="Times New Roman"/>
          <w:sz w:val="28"/>
          <w:szCs w:val="28"/>
        </w:rPr>
        <w:t xml:space="preserve"> </w:t>
      </w:r>
      <w:proofErr w:type="spellStart"/>
      <w:r w:rsidRPr="00CD24FF">
        <w:rPr>
          <w:rFonts w:ascii="Times New Roman" w:hAnsi="Times New Roman" w:cs="Times New Roman"/>
          <w:sz w:val="28"/>
          <w:szCs w:val="28"/>
        </w:rPr>
        <w:t>уч</w:t>
      </w:r>
      <w:proofErr w:type="spellEnd"/>
      <w:r w:rsidRPr="00CD24FF">
        <w:rPr>
          <w:rFonts w:ascii="Times New Roman" w:hAnsi="Times New Roman" w:cs="Times New Roman"/>
          <w:sz w:val="28"/>
          <w:szCs w:val="28"/>
        </w:rPr>
        <w:t xml:space="preserve">. г. </w:t>
      </w:r>
      <w:r w:rsidRPr="00CD24FF">
        <w:rPr>
          <w:rFonts w:ascii="Times New Roman" w:hAnsi="Times New Roman"/>
          <w:sz w:val="28"/>
          <w:szCs w:val="28"/>
        </w:rPr>
        <w:t>с целью оперативного распространения информации о мероприятиях для молодых педагогов</w:t>
      </w:r>
      <w:r w:rsidR="00D40C4F">
        <w:rPr>
          <w:rFonts w:ascii="Times New Roman" w:hAnsi="Times New Roman"/>
          <w:sz w:val="28"/>
          <w:szCs w:val="28"/>
        </w:rPr>
        <w:t xml:space="preserve"> </w:t>
      </w:r>
      <w:r>
        <w:rPr>
          <w:rFonts w:ascii="Times New Roman" w:hAnsi="Times New Roman" w:cs="Times New Roman"/>
          <w:sz w:val="28"/>
          <w:szCs w:val="28"/>
        </w:rPr>
        <w:t>продолжил</w:t>
      </w:r>
      <w:r w:rsidRPr="00CD24FF">
        <w:rPr>
          <w:rFonts w:ascii="Times New Roman" w:hAnsi="Times New Roman" w:cs="Times New Roman"/>
          <w:sz w:val="28"/>
          <w:szCs w:val="28"/>
        </w:rPr>
        <w:t xml:space="preserve"> работ</w:t>
      </w:r>
      <w:r>
        <w:rPr>
          <w:rFonts w:ascii="Times New Roman" w:hAnsi="Times New Roman" w:cs="Times New Roman"/>
          <w:sz w:val="28"/>
          <w:szCs w:val="28"/>
        </w:rPr>
        <w:t>у</w:t>
      </w:r>
      <w:r w:rsidRPr="00CD24FF">
        <w:rPr>
          <w:rFonts w:ascii="Times New Roman" w:hAnsi="Times New Roman" w:cs="Times New Roman"/>
          <w:sz w:val="28"/>
          <w:szCs w:val="28"/>
        </w:rPr>
        <w:t xml:space="preserve"> Пресс-клуб молодых педагогов муниципальных образовательных учреждений.</w:t>
      </w:r>
      <w:r w:rsidR="00D40C4F">
        <w:rPr>
          <w:rFonts w:ascii="Times New Roman" w:hAnsi="Times New Roman" w:cs="Times New Roman"/>
          <w:sz w:val="28"/>
          <w:szCs w:val="28"/>
        </w:rPr>
        <w:t xml:space="preserve"> </w:t>
      </w:r>
      <w:r w:rsidRPr="00CD24FF">
        <w:rPr>
          <w:rFonts w:ascii="Times New Roman" w:hAnsi="Times New Roman" w:cs="Times New Roman"/>
          <w:sz w:val="28"/>
          <w:szCs w:val="28"/>
        </w:rPr>
        <w:t xml:space="preserve">Положение о деятельности </w:t>
      </w:r>
      <w:proofErr w:type="spellStart"/>
      <w:proofErr w:type="gramStart"/>
      <w:r w:rsidRPr="00CD24FF">
        <w:rPr>
          <w:rFonts w:ascii="Times New Roman" w:hAnsi="Times New Roman" w:cs="Times New Roman"/>
          <w:sz w:val="28"/>
          <w:szCs w:val="28"/>
        </w:rPr>
        <w:t>Пресс-клуба</w:t>
      </w:r>
      <w:proofErr w:type="spellEnd"/>
      <w:proofErr w:type="gramEnd"/>
      <w:r w:rsidRPr="00CD24FF">
        <w:rPr>
          <w:rFonts w:ascii="Times New Roman" w:hAnsi="Times New Roman" w:cs="Times New Roman"/>
          <w:sz w:val="28"/>
          <w:szCs w:val="28"/>
        </w:rPr>
        <w:t xml:space="preserve"> молодых педагогов муниципальных образовательных учреждений города Хабаровска утверждено приказом управления образования от 11.02.2019 г. № 80. К работе </w:t>
      </w:r>
      <w:proofErr w:type="spellStart"/>
      <w:proofErr w:type="gramStart"/>
      <w:r w:rsidRPr="00CD24FF">
        <w:rPr>
          <w:rFonts w:ascii="Times New Roman" w:hAnsi="Times New Roman" w:cs="Times New Roman"/>
          <w:sz w:val="28"/>
          <w:szCs w:val="28"/>
        </w:rPr>
        <w:t>Пресс-клуба</w:t>
      </w:r>
      <w:proofErr w:type="spellEnd"/>
      <w:proofErr w:type="gramEnd"/>
      <w:r w:rsidRPr="00CD24FF">
        <w:rPr>
          <w:rFonts w:ascii="Times New Roman" w:hAnsi="Times New Roman" w:cs="Times New Roman"/>
          <w:sz w:val="28"/>
          <w:szCs w:val="28"/>
        </w:rPr>
        <w:t xml:space="preserve"> привлечены инициативные молодые педагоги, регулярно проводятся заседания членов </w:t>
      </w:r>
      <w:proofErr w:type="spellStart"/>
      <w:r w:rsidRPr="00CD24FF">
        <w:rPr>
          <w:rFonts w:ascii="Times New Roman" w:hAnsi="Times New Roman" w:cs="Times New Roman"/>
          <w:sz w:val="28"/>
          <w:szCs w:val="28"/>
        </w:rPr>
        <w:t>Пресс-клуба</w:t>
      </w:r>
      <w:proofErr w:type="spellEnd"/>
      <w:r w:rsidRPr="00CD24FF">
        <w:rPr>
          <w:rFonts w:ascii="Times New Roman" w:hAnsi="Times New Roman" w:cs="Times New Roman"/>
          <w:sz w:val="28"/>
          <w:szCs w:val="28"/>
        </w:rPr>
        <w:t xml:space="preserve">. Руководителем </w:t>
      </w:r>
      <w:proofErr w:type="spellStart"/>
      <w:proofErr w:type="gramStart"/>
      <w:r w:rsidRPr="00CD24FF">
        <w:rPr>
          <w:rFonts w:ascii="Times New Roman" w:hAnsi="Times New Roman" w:cs="Times New Roman"/>
          <w:sz w:val="28"/>
          <w:szCs w:val="28"/>
        </w:rPr>
        <w:t>Пресс-клуба</w:t>
      </w:r>
      <w:proofErr w:type="spellEnd"/>
      <w:proofErr w:type="gramEnd"/>
      <w:r w:rsidR="00D40C4F">
        <w:rPr>
          <w:rFonts w:ascii="Times New Roman" w:hAnsi="Times New Roman" w:cs="Times New Roman"/>
          <w:sz w:val="28"/>
          <w:szCs w:val="28"/>
        </w:rPr>
        <w:t xml:space="preserve"> </w:t>
      </w:r>
      <w:r w:rsidRPr="00CD24FF">
        <w:rPr>
          <w:rFonts w:ascii="Times New Roman" w:hAnsi="Times New Roman" w:cs="Times New Roman"/>
          <w:sz w:val="28"/>
          <w:szCs w:val="28"/>
        </w:rPr>
        <w:t xml:space="preserve">выбрана Колесникова Дарья Борисовна, зам. директора по УВР МАОУ СОШ № 77, заместителем руководителя </w:t>
      </w:r>
      <w:proofErr w:type="spellStart"/>
      <w:r w:rsidRPr="00CD24FF">
        <w:rPr>
          <w:rFonts w:ascii="Times New Roman" w:hAnsi="Times New Roman" w:cs="Times New Roman"/>
          <w:sz w:val="28"/>
          <w:szCs w:val="28"/>
        </w:rPr>
        <w:t>Пресс-клуба</w:t>
      </w:r>
      <w:proofErr w:type="spellEnd"/>
      <w:r w:rsidRPr="00CD24FF">
        <w:rPr>
          <w:rFonts w:ascii="Times New Roman" w:hAnsi="Times New Roman" w:cs="Times New Roman"/>
          <w:sz w:val="28"/>
          <w:szCs w:val="28"/>
        </w:rPr>
        <w:t xml:space="preserve"> – </w:t>
      </w:r>
      <w:proofErr w:type="spellStart"/>
      <w:r w:rsidRPr="00CD24FF">
        <w:rPr>
          <w:rFonts w:ascii="Times New Roman" w:hAnsi="Times New Roman" w:cs="Times New Roman"/>
          <w:sz w:val="28"/>
          <w:szCs w:val="28"/>
        </w:rPr>
        <w:t>Волченкова</w:t>
      </w:r>
      <w:proofErr w:type="spellEnd"/>
      <w:r w:rsidRPr="00CD24FF">
        <w:rPr>
          <w:rFonts w:ascii="Times New Roman" w:hAnsi="Times New Roman" w:cs="Times New Roman"/>
          <w:sz w:val="28"/>
          <w:szCs w:val="28"/>
        </w:rPr>
        <w:t xml:space="preserve"> Юлия Юрьевна, учитель начальных классов МБОУ СОШ №</w:t>
      </w:r>
      <w:r>
        <w:rPr>
          <w:rFonts w:ascii="Times New Roman" w:hAnsi="Times New Roman" w:cs="Times New Roman"/>
          <w:sz w:val="28"/>
          <w:szCs w:val="28"/>
          <w:lang w:val="en-US"/>
        </w:rPr>
        <w:t> </w:t>
      </w:r>
      <w:r>
        <w:rPr>
          <w:rFonts w:ascii="Times New Roman" w:hAnsi="Times New Roman" w:cs="Times New Roman"/>
          <w:sz w:val="28"/>
          <w:szCs w:val="28"/>
        </w:rPr>
        <w:t>68</w:t>
      </w:r>
      <w:r w:rsidRPr="00CD24FF">
        <w:rPr>
          <w:rFonts w:ascii="Times New Roman" w:hAnsi="Times New Roman" w:cs="Times New Roman"/>
          <w:sz w:val="28"/>
          <w:szCs w:val="28"/>
        </w:rPr>
        <w:t xml:space="preserve">. Основным направлением деятельности </w:t>
      </w:r>
      <w:proofErr w:type="spellStart"/>
      <w:proofErr w:type="gramStart"/>
      <w:r w:rsidRPr="00CD24FF">
        <w:rPr>
          <w:rFonts w:ascii="Times New Roman" w:hAnsi="Times New Roman" w:cs="Times New Roman"/>
          <w:sz w:val="28"/>
          <w:szCs w:val="28"/>
        </w:rPr>
        <w:t>Пресс-клуба</w:t>
      </w:r>
      <w:proofErr w:type="spellEnd"/>
      <w:proofErr w:type="gramEnd"/>
      <w:r w:rsidRPr="00CD24FF">
        <w:rPr>
          <w:rFonts w:ascii="Times New Roman" w:hAnsi="Times New Roman" w:cs="Times New Roman"/>
          <w:sz w:val="28"/>
          <w:szCs w:val="28"/>
        </w:rPr>
        <w:t xml:space="preserve"> является </w:t>
      </w:r>
      <w:r w:rsidRPr="00CD24FF">
        <w:rPr>
          <w:rFonts w:ascii="Times New Roman" w:eastAsia="Times New Roman" w:hAnsi="Times New Roman" w:cs="Times New Roman"/>
          <w:color w:val="000000"/>
          <w:sz w:val="28"/>
          <w:szCs w:val="28"/>
        </w:rPr>
        <w:t xml:space="preserve">анализ, систематизация и оперативное распространение информации о мероприятиях для молодых педагогов муниципальных образовательных учреждений города Хабаровска в группе «Пресс-клуб молодых педагогов г. Хабаровска» социальной сети </w:t>
      </w:r>
      <w:proofErr w:type="spellStart"/>
      <w:r w:rsidRPr="00CD24FF">
        <w:rPr>
          <w:rFonts w:ascii="Times New Roman" w:eastAsia="Times New Roman" w:hAnsi="Times New Roman" w:cs="Times New Roman"/>
          <w:color w:val="000000"/>
          <w:sz w:val="28"/>
          <w:szCs w:val="28"/>
        </w:rPr>
        <w:t>ВКонтакте</w:t>
      </w:r>
      <w:proofErr w:type="spellEnd"/>
      <w:r w:rsidRPr="00CD24FF">
        <w:rPr>
          <w:rFonts w:ascii="Times New Roman" w:eastAsia="Times New Roman" w:hAnsi="Times New Roman"/>
          <w:color w:val="000000"/>
          <w:sz w:val="28"/>
          <w:szCs w:val="28"/>
        </w:rPr>
        <w:t xml:space="preserve">, которая </w:t>
      </w:r>
      <w:r w:rsidRPr="00CD24FF">
        <w:rPr>
          <w:rFonts w:ascii="Times New Roman" w:hAnsi="Times New Roman"/>
          <w:sz w:val="28"/>
          <w:szCs w:val="28"/>
        </w:rPr>
        <w:t xml:space="preserve">находится по адресу </w:t>
      </w:r>
      <w:hyperlink r:id="rId6" w:history="1">
        <w:r w:rsidRPr="00704AEE">
          <w:rPr>
            <w:rStyle w:val="ac"/>
            <w:rFonts w:ascii="Times New Roman" w:hAnsi="Times New Roman"/>
            <w:sz w:val="28"/>
            <w:szCs w:val="28"/>
            <w:lang w:val="en-US"/>
          </w:rPr>
          <w:t>https</w:t>
        </w:r>
        <w:r w:rsidRPr="00704AEE">
          <w:rPr>
            <w:rStyle w:val="ac"/>
            <w:rFonts w:ascii="Times New Roman" w:hAnsi="Times New Roman"/>
            <w:sz w:val="28"/>
            <w:szCs w:val="28"/>
          </w:rPr>
          <w:t>://</w:t>
        </w:r>
        <w:proofErr w:type="spellStart"/>
        <w:r w:rsidRPr="00704AEE">
          <w:rPr>
            <w:rStyle w:val="ac"/>
            <w:rFonts w:ascii="Times New Roman" w:hAnsi="Times New Roman"/>
            <w:sz w:val="28"/>
            <w:szCs w:val="28"/>
            <w:lang w:val="en-US"/>
          </w:rPr>
          <w:t>vk</w:t>
        </w:r>
        <w:proofErr w:type="spellEnd"/>
        <w:r w:rsidRPr="00704AEE">
          <w:rPr>
            <w:rStyle w:val="ac"/>
            <w:rFonts w:ascii="Times New Roman" w:hAnsi="Times New Roman"/>
            <w:sz w:val="28"/>
            <w:szCs w:val="28"/>
          </w:rPr>
          <w:t>.</w:t>
        </w:r>
        <w:r w:rsidRPr="00704AEE">
          <w:rPr>
            <w:rStyle w:val="ac"/>
            <w:rFonts w:ascii="Times New Roman" w:hAnsi="Times New Roman"/>
            <w:sz w:val="28"/>
            <w:szCs w:val="28"/>
            <w:lang w:val="en-US"/>
          </w:rPr>
          <w:t>com</w:t>
        </w:r>
        <w:r w:rsidRPr="00704AEE">
          <w:rPr>
            <w:rStyle w:val="ac"/>
            <w:rFonts w:ascii="Times New Roman" w:hAnsi="Times New Roman"/>
            <w:sz w:val="28"/>
            <w:szCs w:val="28"/>
          </w:rPr>
          <w:t>/</w:t>
        </w:r>
        <w:r w:rsidRPr="00704AEE">
          <w:rPr>
            <w:rStyle w:val="ac"/>
            <w:rFonts w:ascii="Times New Roman" w:hAnsi="Times New Roman"/>
            <w:sz w:val="28"/>
            <w:szCs w:val="28"/>
            <w:lang w:val="en-US"/>
          </w:rPr>
          <w:t>public</w:t>
        </w:r>
        <w:r w:rsidRPr="00704AEE">
          <w:rPr>
            <w:rStyle w:val="ac"/>
            <w:rFonts w:ascii="Times New Roman" w:hAnsi="Times New Roman"/>
            <w:sz w:val="28"/>
            <w:szCs w:val="28"/>
          </w:rPr>
          <w:t>174243294</w:t>
        </w:r>
      </w:hyperlink>
      <w:r w:rsidRPr="00CD24FF">
        <w:rPr>
          <w:rFonts w:ascii="Times New Roman" w:hAnsi="Times New Roman"/>
          <w:sz w:val="28"/>
          <w:szCs w:val="28"/>
        </w:rPr>
        <w:t>.</w:t>
      </w:r>
    </w:p>
    <w:p w:rsidR="00623A2A" w:rsidRPr="00285ABF" w:rsidRDefault="00623A2A" w:rsidP="00623A2A">
      <w:pPr>
        <w:spacing w:after="0" w:line="240" w:lineRule="auto"/>
        <w:jc w:val="both"/>
        <w:rPr>
          <w:rFonts w:ascii="Times New Roman" w:hAnsi="Times New Roman" w:cs="Times New Roman"/>
          <w:sz w:val="28"/>
          <w:szCs w:val="28"/>
        </w:rPr>
      </w:pPr>
      <w:r>
        <w:rPr>
          <w:rFonts w:ascii="Times New Roman" w:hAnsi="Times New Roman"/>
          <w:sz w:val="28"/>
          <w:szCs w:val="28"/>
        </w:rPr>
        <w:tab/>
      </w:r>
      <w:r w:rsidRPr="00285ABF">
        <w:rPr>
          <w:rFonts w:ascii="Times New Roman" w:hAnsi="Times New Roman" w:cs="Times New Roman"/>
          <w:sz w:val="28"/>
          <w:szCs w:val="28"/>
        </w:rPr>
        <w:t>В связи с введением запрета на проведение мас</w:t>
      </w:r>
      <w:r>
        <w:rPr>
          <w:rFonts w:ascii="Times New Roman" w:hAnsi="Times New Roman" w:cs="Times New Roman"/>
          <w:sz w:val="28"/>
          <w:szCs w:val="28"/>
        </w:rPr>
        <w:t>совых мероприятий</w:t>
      </w:r>
      <w:r w:rsidRPr="00285ABF">
        <w:rPr>
          <w:rFonts w:ascii="Times New Roman" w:hAnsi="Times New Roman" w:cs="Times New Roman"/>
          <w:sz w:val="28"/>
          <w:szCs w:val="28"/>
        </w:rPr>
        <w:t xml:space="preserve"> в условиях распространения новой </w:t>
      </w:r>
      <w:proofErr w:type="spellStart"/>
      <w:r w:rsidRPr="00285ABF">
        <w:rPr>
          <w:rFonts w:ascii="Times New Roman" w:hAnsi="Times New Roman" w:cs="Times New Roman"/>
          <w:sz w:val="28"/>
          <w:szCs w:val="28"/>
        </w:rPr>
        <w:t>коронавирусной</w:t>
      </w:r>
      <w:proofErr w:type="spellEnd"/>
      <w:r w:rsidRPr="00285ABF">
        <w:rPr>
          <w:rFonts w:ascii="Times New Roman" w:hAnsi="Times New Roman" w:cs="Times New Roman"/>
          <w:sz w:val="28"/>
          <w:szCs w:val="28"/>
        </w:rPr>
        <w:t xml:space="preserve"> инфекции на территории Хабаровского края</w:t>
      </w:r>
      <w:r>
        <w:rPr>
          <w:rFonts w:ascii="Times New Roman" w:hAnsi="Times New Roman" w:cs="Times New Roman"/>
          <w:sz w:val="28"/>
          <w:szCs w:val="28"/>
        </w:rPr>
        <w:t xml:space="preserve"> план работы с молодыми педагогами муниципальных образовательных учреждений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Хабаровска выполнен не в полном объёме. Мероприятия, которые не были реализованы в</w:t>
      </w:r>
      <w:r w:rsidRPr="008B4FCA">
        <w:rPr>
          <w:rFonts w:ascii="Times New Roman" w:hAnsi="Times New Roman" w:cs="Times New Roman"/>
          <w:sz w:val="28"/>
          <w:szCs w:val="28"/>
        </w:rPr>
        <w:t xml:space="preserve"> 2019/20 уч</w:t>
      </w:r>
      <w:r>
        <w:rPr>
          <w:rFonts w:ascii="Times New Roman" w:hAnsi="Times New Roman" w:cs="Times New Roman"/>
          <w:sz w:val="28"/>
          <w:szCs w:val="28"/>
        </w:rPr>
        <w:t>ебном году, включены в план работы с молодыми педагогами на 2020/21 учебный год.</w:t>
      </w:r>
    </w:p>
    <w:p w:rsidR="00623A2A" w:rsidRDefault="00623A2A" w:rsidP="00623A2A">
      <w:pPr>
        <w:spacing w:after="0" w:line="240" w:lineRule="auto"/>
        <w:jc w:val="both"/>
        <w:rPr>
          <w:rFonts w:ascii="Times New Roman" w:hAnsi="Times New Roman" w:cs="Times New Roman"/>
          <w:sz w:val="28"/>
          <w:szCs w:val="28"/>
        </w:rPr>
      </w:pPr>
    </w:p>
    <w:p w:rsidR="00623A2A" w:rsidRPr="00DD7802" w:rsidRDefault="00DD7802" w:rsidP="00DD7802">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23A2A" w:rsidRPr="00DD7802">
        <w:rPr>
          <w:rFonts w:ascii="Times New Roman" w:hAnsi="Times New Roman" w:cs="Times New Roman"/>
          <w:b/>
          <w:sz w:val="28"/>
          <w:szCs w:val="28"/>
        </w:rPr>
        <w:t>Повышение квалификации и профессиональная переподготовка руководящих и педагогических работников</w:t>
      </w:r>
      <w:r w:rsidR="00D40C4F" w:rsidRPr="00DD7802">
        <w:rPr>
          <w:rFonts w:ascii="Times New Roman" w:hAnsi="Times New Roman" w:cs="Times New Roman"/>
          <w:b/>
          <w:sz w:val="28"/>
          <w:szCs w:val="28"/>
        </w:rPr>
        <w:t xml:space="preserve"> </w:t>
      </w:r>
      <w:r w:rsidR="00623A2A" w:rsidRPr="00DD7802">
        <w:rPr>
          <w:rFonts w:ascii="Times New Roman" w:hAnsi="Times New Roman" w:cs="Times New Roman"/>
          <w:b/>
          <w:sz w:val="28"/>
          <w:szCs w:val="28"/>
        </w:rPr>
        <w:t xml:space="preserve">муниципальных образовательных учреждений </w:t>
      </w:r>
      <w:proofErr w:type="gramStart"/>
      <w:r w:rsidR="00623A2A" w:rsidRPr="00DD7802">
        <w:rPr>
          <w:rFonts w:ascii="Times New Roman" w:hAnsi="Times New Roman" w:cs="Times New Roman"/>
          <w:b/>
          <w:sz w:val="28"/>
          <w:szCs w:val="28"/>
        </w:rPr>
        <w:t>г</w:t>
      </w:r>
      <w:proofErr w:type="gramEnd"/>
      <w:r w:rsidR="00623A2A" w:rsidRPr="00DD7802">
        <w:rPr>
          <w:rFonts w:ascii="Times New Roman" w:hAnsi="Times New Roman" w:cs="Times New Roman"/>
          <w:b/>
          <w:sz w:val="28"/>
          <w:szCs w:val="28"/>
        </w:rPr>
        <w:t>. Хабаровска</w:t>
      </w:r>
    </w:p>
    <w:p w:rsidR="00623A2A" w:rsidRDefault="00623A2A" w:rsidP="00623A2A">
      <w:pPr>
        <w:spacing w:after="0" w:line="240" w:lineRule="auto"/>
        <w:jc w:val="both"/>
        <w:rPr>
          <w:rFonts w:ascii="Times New Roman" w:hAnsi="Times New Roman" w:cs="Times New Roman"/>
          <w:sz w:val="28"/>
          <w:szCs w:val="28"/>
        </w:rPr>
      </w:pPr>
    </w:p>
    <w:p w:rsidR="00623A2A" w:rsidRPr="00E90629" w:rsidRDefault="00623A2A" w:rsidP="00623A2A">
      <w:pPr>
        <w:spacing w:after="0" w:line="240" w:lineRule="auto"/>
        <w:jc w:val="both"/>
        <w:rPr>
          <w:rFonts w:ascii="Times New Roman" w:hAnsi="Times New Roman" w:cs="Times New Roman"/>
          <w:sz w:val="28"/>
          <w:szCs w:val="28"/>
        </w:rPr>
      </w:pPr>
      <w:r w:rsidRPr="00E90629">
        <w:rPr>
          <w:rFonts w:ascii="Times New Roman" w:hAnsi="Times New Roman" w:cs="Times New Roman"/>
          <w:sz w:val="28"/>
          <w:szCs w:val="28"/>
        </w:rPr>
        <w:tab/>
        <w:t xml:space="preserve">Деятельность лаборатории в </w:t>
      </w:r>
      <w:r>
        <w:rPr>
          <w:rFonts w:ascii="Times New Roman" w:hAnsi="Times New Roman" w:cs="Times New Roman"/>
          <w:sz w:val="28"/>
          <w:szCs w:val="28"/>
        </w:rPr>
        <w:t>отчетном периоде</w:t>
      </w:r>
      <w:r w:rsidRPr="00E90629">
        <w:rPr>
          <w:rFonts w:ascii="Times New Roman" w:hAnsi="Times New Roman" w:cs="Times New Roman"/>
          <w:sz w:val="28"/>
          <w:szCs w:val="28"/>
        </w:rPr>
        <w:t xml:space="preserve"> была направлена на создание условий для непрерывного профессионального роста руководящих и педагогических работников муниципальных образовательных учреждений </w:t>
      </w:r>
      <w:proofErr w:type="gramStart"/>
      <w:r w:rsidRPr="00E90629">
        <w:rPr>
          <w:rFonts w:ascii="Times New Roman" w:hAnsi="Times New Roman" w:cs="Times New Roman"/>
          <w:sz w:val="28"/>
          <w:szCs w:val="28"/>
        </w:rPr>
        <w:t>г</w:t>
      </w:r>
      <w:proofErr w:type="gramEnd"/>
      <w:r w:rsidRPr="00E90629">
        <w:rPr>
          <w:rFonts w:ascii="Times New Roman" w:hAnsi="Times New Roman" w:cs="Times New Roman"/>
          <w:sz w:val="28"/>
          <w:szCs w:val="28"/>
        </w:rPr>
        <w:t>. Хабаровска</w:t>
      </w:r>
      <w:r w:rsidR="00D40C4F">
        <w:rPr>
          <w:rFonts w:ascii="Times New Roman" w:hAnsi="Times New Roman" w:cs="Times New Roman"/>
          <w:sz w:val="28"/>
          <w:szCs w:val="28"/>
        </w:rPr>
        <w:t xml:space="preserve"> </w:t>
      </w:r>
      <w:r>
        <w:rPr>
          <w:rFonts w:ascii="Times New Roman" w:hAnsi="Times New Roman" w:cs="Times New Roman"/>
          <w:sz w:val="28"/>
          <w:szCs w:val="28"/>
        </w:rPr>
        <w:t>с целью</w:t>
      </w:r>
      <w:r w:rsidRPr="00E90629">
        <w:rPr>
          <w:rFonts w:ascii="Times New Roman" w:hAnsi="Times New Roman" w:cs="Times New Roman"/>
          <w:sz w:val="28"/>
          <w:szCs w:val="28"/>
        </w:rPr>
        <w:t xml:space="preserve"> приобретения ими новых компетенций, </w:t>
      </w:r>
      <w:r>
        <w:rPr>
          <w:rFonts w:ascii="Times New Roman" w:hAnsi="Times New Roman" w:cs="Times New Roman"/>
          <w:sz w:val="28"/>
          <w:szCs w:val="28"/>
        </w:rPr>
        <w:t xml:space="preserve">выполнения новых трудовых функций, </w:t>
      </w:r>
      <w:r w:rsidRPr="00E90629">
        <w:rPr>
          <w:rFonts w:ascii="Times New Roman" w:hAnsi="Times New Roman" w:cs="Times New Roman"/>
          <w:sz w:val="28"/>
          <w:szCs w:val="28"/>
        </w:rPr>
        <w:t>необходимых для реализации приоритетных направлений государственной образовательной политики средствами дополнительного профессионального образования.</w:t>
      </w:r>
    </w:p>
    <w:p w:rsidR="00623A2A" w:rsidRPr="00E90629" w:rsidRDefault="00623A2A" w:rsidP="00623A2A">
      <w:pPr>
        <w:pStyle w:val="Default"/>
        <w:ind w:firstLine="708"/>
        <w:jc w:val="both"/>
        <w:rPr>
          <w:sz w:val="28"/>
          <w:szCs w:val="28"/>
        </w:rPr>
      </w:pPr>
      <w:r w:rsidRPr="00E90629">
        <w:rPr>
          <w:sz w:val="28"/>
          <w:szCs w:val="28"/>
        </w:rPr>
        <w:t xml:space="preserve">Дополнительное профессиональное образование осуществляется посредством реализации дополнительных профессиональных программ: </w:t>
      </w:r>
    </w:p>
    <w:p w:rsidR="00623A2A" w:rsidRPr="00E90629" w:rsidRDefault="00623A2A" w:rsidP="00623A2A">
      <w:pPr>
        <w:pStyle w:val="Default"/>
        <w:spacing w:after="28"/>
        <w:jc w:val="both"/>
        <w:rPr>
          <w:sz w:val="28"/>
          <w:szCs w:val="28"/>
        </w:rPr>
      </w:pPr>
      <w:r w:rsidRPr="00E90629">
        <w:rPr>
          <w:sz w:val="28"/>
          <w:szCs w:val="28"/>
        </w:rPr>
        <w:t xml:space="preserve">- профессиональная переподготовка; </w:t>
      </w:r>
    </w:p>
    <w:p w:rsidR="00623A2A" w:rsidRPr="00E90629" w:rsidRDefault="00623A2A" w:rsidP="00623A2A">
      <w:pPr>
        <w:pStyle w:val="Default"/>
        <w:jc w:val="both"/>
        <w:rPr>
          <w:sz w:val="28"/>
          <w:szCs w:val="28"/>
        </w:rPr>
      </w:pPr>
      <w:r w:rsidRPr="00E90629">
        <w:rPr>
          <w:sz w:val="28"/>
          <w:szCs w:val="28"/>
        </w:rPr>
        <w:t xml:space="preserve">- повышение квалификации. </w:t>
      </w:r>
    </w:p>
    <w:p w:rsidR="00623A2A" w:rsidRPr="00E90629" w:rsidRDefault="00623A2A" w:rsidP="00623A2A">
      <w:pPr>
        <w:pStyle w:val="Default"/>
        <w:ind w:firstLine="708"/>
        <w:jc w:val="both"/>
        <w:rPr>
          <w:sz w:val="28"/>
          <w:szCs w:val="28"/>
        </w:rPr>
      </w:pPr>
      <w:r w:rsidRPr="00E90629">
        <w:rPr>
          <w:sz w:val="28"/>
          <w:szCs w:val="28"/>
        </w:rPr>
        <w:lastRenderedPageBreak/>
        <w:t xml:space="preserve">Сроки освоения образовательных программ составляют: </w:t>
      </w:r>
    </w:p>
    <w:p w:rsidR="00623A2A" w:rsidRPr="00E90629" w:rsidRDefault="00623A2A" w:rsidP="00623A2A">
      <w:pPr>
        <w:pStyle w:val="Default"/>
        <w:spacing w:after="28"/>
        <w:jc w:val="both"/>
        <w:rPr>
          <w:sz w:val="28"/>
          <w:szCs w:val="28"/>
        </w:rPr>
      </w:pPr>
      <w:r w:rsidRPr="00E90629">
        <w:rPr>
          <w:sz w:val="28"/>
          <w:szCs w:val="28"/>
        </w:rPr>
        <w:t xml:space="preserve">- по программам профессиональной переподготовки - от 250 до 1000 часов; </w:t>
      </w:r>
    </w:p>
    <w:p w:rsidR="00623A2A" w:rsidRDefault="00623A2A" w:rsidP="00623A2A">
      <w:pPr>
        <w:pStyle w:val="Default"/>
        <w:jc w:val="both"/>
        <w:rPr>
          <w:sz w:val="28"/>
          <w:szCs w:val="28"/>
        </w:rPr>
      </w:pPr>
      <w:r w:rsidRPr="00E90629">
        <w:rPr>
          <w:sz w:val="28"/>
          <w:szCs w:val="28"/>
        </w:rPr>
        <w:t>- по программам повышения ква</w:t>
      </w:r>
      <w:r>
        <w:rPr>
          <w:sz w:val="28"/>
          <w:szCs w:val="28"/>
        </w:rPr>
        <w:t>лификации – от 16 до 120 часов.</w:t>
      </w:r>
    </w:p>
    <w:p w:rsidR="00623A2A" w:rsidRDefault="00623A2A" w:rsidP="00623A2A">
      <w:pPr>
        <w:pStyle w:val="Default"/>
        <w:ind w:firstLine="708"/>
        <w:jc w:val="both"/>
        <w:rPr>
          <w:sz w:val="28"/>
          <w:szCs w:val="28"/>
        </w:rPr>
      </w:pPr>
      <w:proofErr w:type="gramStart"/>
      <w:r w:rsidRPr="00360E11">
        <w:rPr>
          <w:sz w:val="28"/>
          <w:szCs w:val="28"/>
        </w:rPr>
        <w:t>С целью упорядочения деятельности по исполнения нормы Федерального закона от 29.12.2012 № 273-ФЗ «Об образовании в Российской Федерации» в части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в каждой муниципальной общеобразовательной организаций г. Хабаровска внутренним приказом назначен ответственный за повышение квалификации педагогических работников.</w:t>
      </w:r>
      <w:proofErr w:type="gramEnd"/>
      <w:r w:rsidRPr="00360E11">
        <w:rPr>
          <w:sz w:val="28"/>
          <w:szCs w:val="28"/>
        </w:rPr>
        <w:t xml:space="preserve"> </w:t>
      </w:r>
      <w:proofErr w:type="gramStart"/>
      <w:r w:rsidRPr="00360E11">
        <w:rPr>
          <w:sz w:val="28"/>
          <w:szCs w:val="28"/>
        </w:rPr>
        <w:t>В его обязанности входит осуществление перспективного планирования повышения квалификации педагогических работников, формирование заявки на участие педагогических работников в курсовых мероприятиях ХК ИРО на предстоящий год, контроль за своевременным выполнением сроков повышения квалификации педагогическими работниками организации и использованием новых знаний в процессе педагогической деятельности, ведение базы данных о прохождении педагогическими работниками курсов повышения квалификации, консультирование по выбору программы повышения квалификации с</w:t>
      </w:r>
      <w:proofErr w:type="gramEnd"/>
      <w:r w:rsidRPr="00360E11">
        <w:rPr>
          <w:sz w:val="28"/>
          <w:szCs w:val="28"/>
        </w:rPr>
        <w:t xml:space="preserve"> учётом потребностей педагога и общеобразовательной организации. Ежегодно заявка на участие педагогических работников в курсовых мероприятиях ХК ИРО на предстоящий год предоставляется в МАУ «Центр развития образования» для формирования сводной заявки от муниципальных образовательных учреждений </w:t>
      </w:r>
      <w:proofErr w:type="gramStart"/>
      <w:r w:rsidRPr="00360E11">
        <w:rPr>
          <w:sz w:val="28"/>
          <w:szCs w:val="28"/>
        </w:rPr>
        <w:t>г</w:t>
      </w:r>
      <w:proofErr w:type="gramEnd"/>
      <w:r w:rsidRPr="00360E11">
        <w:rPr>
          <w:sz w:val="28"/>
          <w:szCs w:val="28"/>
        </w:rPr>
        <w:t>. Хабаровска.</w:t>
      </w:r>
    </w:p>
    <w:p w:rsidR="00623A2A" w:rsidRDefault="00623A2A" w:rsidP="00623A2A">
      <w:pPr>
        <w:spacing w:after="0" w:line="240" w:lineRule="auto"/>
        <w:jc w:val="both"/>
        <w:rPr>
          <w:rFonts w:ascii="Times New Roman" w:hAnsi="Times New Roman" w:cs="Times New Roman"/>
          <w:sz w:val="28"/>
          <w:szCs w:val="28"/>
        </w:rPr>
      </w:pPr>
      <w:r w:rsidRPr="00EF7C05">
        <w:rPr>
          <w:rFonts w:ascii="Times New Roman" w:hAnsi="Times New Roman" w:cs="Times New Roman"/>
          <w:sz w:val="28"/>
          <w:szCs w:val="28"/>
        </w:rPr>
        <w:tab/>
        <w:t>Во втором полугодии 20</w:t>
      </w:r>
      <w:r>
        <w:rPr>
          <w:rFonts w:ascii="Times New Roman" w:hAnsi="Times New Roman" w:cs="Times New Roman"/>
          <w:sz w:val="28"/>
          <w:szCs w:val="28"/>
        </w:rPr>
        <w:t>19</w:t>
      </w:r>
      <w:r w:rsidRPr="00EF7C05">
        <w:rPr>
          <w:rFonts w:ascii="Times New Roman" w:hAnsi="Times New Roman" w:cs="Times New Roman"/>
          <w:sz w:val="28"/>
          <w:szCs w:val="28"/>
        </w:rPr>
        <w:t xml:space="preserve"> г. и первом полугодии 20</w:t>
      </w:r>
      <w:r>
        <w:rPr>
          <w:rFonts w:ascii="Times New Roman" w:hAnsi="Times New Roman" w:cs="Times New Roman"/>
          <w:sz w:val="28"/>
          <w:szCs w:val="28"/>
        </w:rPr>
        <w:t>20</w:t>
      </w:r>
      <w:r w:rsidRPr="00EF7C05">
        <w:rPr>
          <w:rFonts w:ascii="Times New Roman" w:hAnsi="Times New Roman" w:cs="Times New Roman"/>
          <w:sz w:val="28"/>
          <w:szCs w:val="28"/>
        </w:rPr>
        <w:t xml:space="preserve"> г. дополнительные профессиональные программы повышения квалификации освоило </w:t>
      </w:r>
      <w:r>
        <w:rPr>
          <w:rFonts w:ascii="Times New Roman" w:hAnsi="Times New Roman" w:cs="Times New Roman"/>
          <w:sz w:val="28"/>
          <w:szCs w:val="28"/>
        </w:rPr>
        <w:t>2</w:t>
      </w:r>
      <w:r w:rsidR="00427220">
        <w:rPr>
          <w:rFonts w:ascii="Times New Roman" w:hAnsi="Times New Roman" w:cs="Times New Roman"/>
          <w:sz w:val="28"/>
          <w:szCs w:val="28"/>
        </w:rPr>
        <w:t> </w:t>
      </w:r>
      <w:r>
        <w:rPr>
          <w:rFonts w:ascii="Times New Roman" w:hAnsi="Times New Roman" w:cs="Times New Roman"/>
          <w:sz w:val="28"/>
          <w:szCs w:val="28"/>
        </w:rPr>
        <w:t>001</w:t>
      </w:r>
      <w:r w:rsidR="00427220">
        <w:rPr>
          <w:rFonts w:ascii="Times New Roman" w:hAnsi="Times New Roman" w:cs="Times New Roman"/>
          <w:sz w:val="28"/>
          <w:szCs w:val="28"/>
        </w:rPr>
        <w:t xml:space="preserve"> </w:t>
      </w:r>
      <w:r w:rsidRPr="00EF7C05">
        <w:rPr>
          <w:rFonts w:ascii="Times New Roman" w:hAnsi="Times New Roman" w:cs="Times New Roman"/>
          <w:sz w:val="28"/>
          <w:szCs w:val="28"/>
        </w:rPr>
        <w:t>руководящих и педагогических работников муниципальных образовательных учреждений г. Хабаровска</w:t>
      </w:r>
      <w:r>
        <w:rPr>
          <w:rFonts w:ascii="Times New Roman" w:hAnsi="Times New Roman" w:cs="Times New Roman"/>
          <w:sz w:val="28"/>
          <w:szCs w:val="28"/>
        </w:rPr>
        <w:t>. Распределение слушателей по типу и виду образовательных организаций представлено в таблице.</w:t>
      </w:r>
    </w:p>
    <w:p w:rsidR="00623A2A" w:rsidRDefault="00623A2A" w:rsidP="00623A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w:t>
      </w:r>
    </w:p>
    <w:p w:rsidR="00623A2A" w:rsidRDefault="00623A2A" w:rsidP="00623A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sidRPr="00E7293D">
        <w:rPr>
          <w:rFonts w:ascii="Times New Roman" w:hAnsi="Times New Roman" w:cs="Times New Roman"/>
          <w:sz w:val="28"/>
          <w:szCs w:val="28"/>
        </w:rPr>
        <w:t xml:space="preserve">руководящих и педагогических работников муниципальных образовательных учреждений </w:t>
      </w:r>
      <w:proofErr w:type="gramStart"/>
      <w:r w:rsidRPr="00E7293D">
        <w:rPr>
          <w:rFonts w:ascii="Times New Roman" w:hAnsi="Times New Roman" w:cs="Times New Roman"/>
          <w:sz w:val="28"/>
          <w:szCs w:val="28"/>
        </w:rPr>
        <w:t>г</w:t>
      </w:r>
      <w:proofErr w:type="gramEnd"/>
      <w:r w:rsidRPr="00E7293D">
        <w:rPr>
          <w:rFonts w:ascii="Times New Roman" w:hAnsi="Times New Roman" w:cs="Times New Roman"/>
          <w:sz w:val="28"/>
          <w:szCs w:val="28"/>
        </w:rPr>
        <w:t>. Хабаровска</w:t>
      </w:r>
      <w:r>
        <w:rPr>
          <w:rFonts w:ascii="Times New Roman" w:hAnsi="Times New Roman" w:cs="Times New Roman"/>
          <w:sz w:val="28"/>
          <w:szCs w:val="28"/>
        </w:rPr>
        <w:t xml:space="preserve"> освоивших дополнительные профессиональные программы повышения квалификации во втором полугодии 2019 г. и первом полугодии 2020 г.</w:t>
      </w:r>
    </w:p>
    <w:p w:rsidR="00623A2A" w:rsidRDefault="00623A2A" w:rsidP="00623A2A">
      <w:pPr>
        <w:spacing w:after="0" w:line="240" w:lineRule="auto"/>
        <w:jc w:val="both"/>
        <w:rPr>
          <w:rFonts w:ascii="Times New Roman" w:hAnsi="Times New Roman" w:cs="Times New Roman"/>
          <w:sz w:val="28"/>
          <w:szCs w:val="28"/>
        </w:rPr>
      </w:pPr>
    </w:p>
    <w:tbl>
      <w:tblPr>
        <w:tblStyle w:val="a5"/>
        <w:tblW w:w="0" w:type="auto"/>
        <w:tblLayout w:type="fixed"/>
        <w:tblLook w:val="04A0"/>
      </w:tblPr>
      <w:tblGrid>
        <w:gridCol w:w="1809"/>
        <w:gridCol w:w="1843"/>
        <w:gridCol w:w="1973"/>
        <w:gridCol w:w="1973"/>
        <w:gridCol w:w="1973"/>
      </w:tblGrid>
      <w:tr w:rsidR="00623A2A" w:rsidRPr="00B87EF2" w:rsidTr="00623A2A">
        <w:tc>
          <w:tcPr>
            <w:tcW w:w="1809" w:type="dxa"/>
          </w:tcPr>
          <w:p w:rsidR="00623A2A" w:rsidRPr="00B87EF2" w:rsidRDefault="00623A2A" w:rsidP="00623A2A">
            <w:pPr>
              <w:rPr>
                <w:rFonts w:ascii="Times New Roman" w:hAnsi="Times New Roman" w:cs="Times New Roman"/>
              </w:rPr>
            </w:pPr>
          </w:p>
        </w:tc>
        <w:tc>
          <w:tcPr>
            <w:tcW w:w="1843" w:type="dxa"/>
          </w:tcPr>
          <w:p w:rsidR="00623A2A" w:rsidRPr="00B87EF2" w:rsidRDefault="00623A2A" w:rsidP="00623A2A">
            <w:pPr>
              <w:rPr>
                <w:rFonts w:ascii="Times New Roman" w:hAnsi="Times New Roman" w:cs="Times New Roman"/>
              </w:rPr>
            </w:pPr>
          </w:p>
        </w:tc>
        <w:tc>
          <w:tcPr>
            <w:tcW w:w="1973" w:type="dxa"/>
          </w:tcPr>
          <w:p w:rsidR="00623A2A" w:rsidRPr="00B87EF2" w:rsidRDefault="00623A2A" w:rsidP="00623A2A">
            <w:pPr>
              <w:rPr>
                <w:rFonts w:ascii="Times New Roman" w:hAnsi="Times New Roman" w:cs="Times New Roman"/>
              </w:rPr>
            </w:pPr>
            <w:r w:rsidRPr="00B87EF2">
              <w:rPr>
                <w:rFonts w:ascii="Times New Roman" w:hAnsi="Times New Roman" w:cs="Times New Roman"/>
              </w:rPr>
              <w:t xml:space="preserve">Количество руководящих и педагогических работников муниципальных образовательных учреждений </w:t>
            </w:r>
            <w:proofErr w:type="gramStart"/>
            <w:r w:rsidRPr="00B87EF2">
              <w:rPr>
                <w:rFonts w:ascii="Times New Roman" w:hAnsi="Times New Roman" w:cs="Times New Roman"/>
              </w:rPr>
              <w:t>г</w:t>
            </w:r>
            <w:proofErr w:type="gramEnd"/>
            <w:r w:rsidRPr="00B87EF2">
              <w:rPr>
                <w:rFonts w:ascii="Times New Roman" w:hAnsi="Times New Roman" w:cs="Times New Roman"/>
              </w:rPr>
              <w:t>. Хабаровска</w:t>
            </w:r>
          </w:p>
        </w:tc>
        <w:tc>
          <w:tcPr>
            <w:tcW w:w="1973" w:type="dxa"/>
          </w:tcPr>
          <w:p w:rsidR="00623A2A" w:rsidRPr="00B87EF2" w:rsidRDefault="00623A2A" w:rsidP="00623A2A">
            <w:pPr>
              <w:rPr>
                <w:rFonts w:ascii="Times New Roman" w:hAnsi="Times New Roman" w:cs="Times New Roman"/>
              </w:rPr>
            </w:pPr>
            <w:r w:rsidRPr="00B87EF2">
              <w:rPr>
                <w:rFonts w:ascii="Times New Roman" w:hAnsi="Times New Roman" w:cs="Times New Roman"/>
              </w:rPr>
              <w:t xml:space="preserve">Количество руководящих и педагогических работников муниципальных образовательных учреждений </w:t>
            </w:r>
            <w:proofErr w:type="gramStart"/>
            <w:r w:rsidRPr="00B87EF2">
              <w:rPr>
                <w:rFonts w:ascii="Times New Roman" w:hAnsi="Times New Roman" w:cs="Times New Roman"/>
              </w:rPr>
              <w:t>г</w:t>
            </w:r>
            <w:proofErr w:type="gramEnd"/>
            <w:r w:rsidRPr="00B87EF2">
              <w:rPr>
                <w:rFonts w:ascii="Times New Roman" w:hAnsi="Times New Roman" w:cs="Times New Roman"/>
              </w:rPr>
              <w:t>. Хабаровска запланированных для прохождения дополнительные профессиональны</w:t>
            </w:r>
            <w:r w:rsidRPr="00B87EF2">
              <w:rPr>
                <w:rFonts w:ascii="Times New Roman" w:hAnsi="Times New Roman" w:cs="Times New Roman"/>
              </w:rPr>
              <w:lastRenderedPageBreak/>
              <w:t>е программы повышения квалификации во втором полугодии 201</w:t>
            </w:r>
            <w:r>
              <w:rPr>
                <w:rFonts w:ascii="Times New Roman" w:hAnsi="Times New Roman" w:cs="Times New Roman"/>
              </w:rPr>
              <w:t>9</w:t>
            </w:r>
            <w:r w:rsidRPr="00B87EF2">
              <w:rPr>
                <w:rFonts w:ascii="Times New Roman" w:hAnsi="Times New Roman" w:cs="Times New Roman"/>
              </w:rPr>
              <w:t xml:space="preserve"> г. и первом полугодии 20</w:t>
            </w:r>
            <w:r>
              <w:rPr>
                <w:rFonts w:ascii="Times New Roman" w:hAnsi="Times New Roman" w:cs="Times New Roman"/>
              </w:rPr>
              <w:t>20</w:t>
            </w:r>
            <w:r w:rsidRPr="00B87EF2">
              <w:rPr>
                <w:rFonts w:ascii="Times New Roman" w:hAnsi="Times New Roman" w:cs="Times New Roman"/>
              </w:rPr>
              <w:t xml:space="preserve"> г.</w:t>
            </w:r>
          </w:p>
        </w:tc>
        <w:tc>
          <w:tcPr>
            <w:tcW w:w="1973" w:type="dxa"/>
          </w:tcPr>
          <w:p w:rsidR="00623A2A" w:rsidRPr="00B87EF2" w:rsidRDefault="00623A2A" w:rsidP="00623A2A">
            <w:pPr>
              <w:rPr>
                <w:rFonts w:ascii="Times New Roman" w:hAnsi="Times New Roman" w:cs="Times New Roman"/>
              </w:rPr>
            </w:pPr>
            <w:r w:rsidRPr="00B87EF2">
              <w:rPr>
                <w:rFonts w:ascii="Times New Roman" w:hAnsi="Times New Roman" w:cs="Times New Roman"/>
              </w:rPr>
              <w:lastRenderedPageBreak/>
              <w:t xml:space="preserve">Количество руководящих и педагогических работников муниципальных образовательных учреждений </w:t>
            </w:r>
            <w:proofErr w:type="gramStart"/>
            <w:r w:rsidRPr="00B87EF2">
              <w:rPr>
                <w:rFonts w:ascii="Times New Roman" w:hAnsi="Times New Roman" w:cs="Times New Roman"/>
              </w:rPr>
              <w:t>г</w:t>
            </w:r>
            <w:proofErr w:type="gramEnd"/>
            <w:r w:rsidRPr="00B87EF2">
              <w:rPr>
                <w:rFonts w:ascii="Times New Roman" w:hAnsi="Times New Roman" w:cs="Times New Roman"/>
              </w:rPr>
              <w:t xml:space="preserve">. Хабаровска, освоивших дополнительные профессиональные программы </w:t>
            </w:r>
            <w:r w:rsidRPr="00B87EF2">
              <w:rPr>
                <w:rFonts w:ascii="Times New Roman" w:hAnsi="Times New Roman" w:cs="Times New Roman"/>
              </w:rPr>
              <w:lastRenderedPageBreak/>
              <w:t>повышения квалификации во втором полугодии 201</w:t>
            </w:r>
            <w:r>
              <w:rPr>
                <w:rFonts w:ascii="Times New Roman" w:hAnsi="Times New Roman" w:cs="Times New Roman"/>
              </w:rPr>
              <w:t>9</w:t>
            </w:r>
            <w:r w:rsidRPr="00B87EF2">
              <w:rPr>
                <w:rFonts w:ascii="Times New Roman" w:hAnsi="Times New Roman" w:cs="Times New Roman"/>
              </w:rPr>
              <w:t xml:space="preserve"> г. и первом полугодии 20</w:t>
            </w:r>
            <w:r>
              <w:rPr>
                <w:rFonts w:ascii="Times New Roman" w:hAnsi="Times New Roman" w:cs="Times New Roman"/>
              </w:rPr>
              <w:t>20</w:t>
            </w:r>
            <w:r w:rsidRPr="00B87EF2">
              <w:rPr>
                <w:rFonts w:ascii="Times New Roman" w:hAnsi="Times New Roman" w:cs="Times New Roman"/>
              </w:rPr>
              <w:t xml:space="preserve"> г.</w:t>
            </w:r>
          </w:p>
        </w:tc>
      </w:tr>
      <w:tr w:rsidR="00623A2A" w:rsidRPr="00B87EF2" w:rsidTr="00623A2A">
        <w:tc>
          <w:tcPr>
            <w:tcW w:w="1809" w:type="dxa"/>
            <w:vMerge w:val="restart"/>
          </w:tcPr>
          <w:p w:rsidR="00623A2A" w:rsidRPr="00B87EF2" w:rsidRDefault="00623A2A" w:rsidP="00623A2A">
            <w:pPr>
              <w:rPr>
                <w:rFonts w:ascii="Times New Roman" w:hAnsi="Times New Roman" w:cs="Times New Roman"/>
              </w:rPr>
            </w:pPr>
            <w:r w:rsidRPr="00B87EF2">
              <w:rPr>
                <w:rFonts w:ascii="Times New Roman" w:hAnsi="Times New Roman" w:cs="Times New Roman"/>
              </w:rPr>
              <w:lastRenderedPageBreak/>
              <w:t>Общеобразовательные учреждения</w:t>
            </w:r>
          </w:p>
        </w:tc>
        <w:tc>
          <w:tcPr>
            <w:tcW w:w="1843" w:type="dxa"/>
          </w:tcPr>
          <w:p w:rsidR="00623A2A" w:rsidRPr="00B87EF2" w:rsidRDefault="00623A2A" w:rsidP="00623A2A">
            <w:pPr>
              <w:rPr>
                <w:rFonts w:ascii="Times New Roman" w:hAnsi="Times New Roman" w:cs="Times New Roman"/>
              </w:rPr>
            </w:pPr>
            <w:r w:rsidRPr="00B87EF2">
              <w:rPr>
                <w:rFonts w:ascii="Times New Roman" w:hAnsi="Times New Roman" w:cs="Times New Roman"/>
              </w:rPr>
              <w:t>Руководящие работники</w:t>
            </w:r>
          </w:p>
        </w:tc>
        <w:tc>
          <w:tcPr>
            <w:tcW w:w="1973" w:type="dxa"/>
          </w:tcPr>
          <w:p w:rsidR="00623A2A" w:rsidRPr="001F0757" w:rsidRDefault="00623A2A" w:rsidP="00623A2A">
            <w:pPr>
              <w:jc w:val="center"/>
              <w:rPr>
                <w:rFonts w:ascii="Times New Roman" w:hAnsi="Times New Roman" w:cs="Times New Roman"/>
              </w:rPr>
            </w:pPr>
            <w:r w:rsidRPr="001F0757">
              <w:rPr>
                <w:rFonts w:ascii="Times New Roman" w:hAnsi="Times New Roman" w:cs="Times New Roman"/>
              </w:rPr>
              <w:t>315</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113</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110</w:t>
            </w:r>
          </w:p>
        </w:tc>
      </w:tr>
      <w:tr w:rsidR="00623A2A" w:rsidRPr="00B87EF2" w:rsidTr="00623A2A">
        <w:tc>
          <w:tcPr>
            <w:tcW w:w="1809" w:type="dxa"/>
            <w:vMerge/>
          </w:tcPr>
          <w:p w:rsidR="00623A2A" w:rsidRPr="00B87EF2" w:rsidRDefault="00623A2A" w:rsidP="00623A2A">
            <w:pPr>
              <w:rPr>
                <w:rFonts w:ascii="Times New Roman" w:hAnsi="Times New Roman" w:cs="Times New Roman"/>
              </w:rPr>
            </w:pPr>
          </w:p>
        </w:tc>
        <w:tc>
          <w:tcPr>
            <w:tcW w:w="1843" w:type="dxa"/>
          </w:tcPr>
          <w:p w:rsidR="00623A2A" w:rsidRPr="00B87EF2" w:rsidRDefault="00623A2A" w:rsidP="00623A2A">
            <w:pPr>
              <w:rPr>
                <w:rFonts w:ascii="Times New Roman" w:hAnsi="Times New Roman" w:cs="Times New Roman"/>
              </w:rPr>
            </w:pPr>
            <w:r w:rsidRPr="00B87EF2">
              <w:rPr>
                <w:rFonts w:ascii="Times New Roman" w:hAnsi="Times New Roman" w:cs="Times New Roman"/>
              </w:rPr>
              <w:t xml:space="preserve">Педагогические </w:t>
            </w:r>
            <w:r>
              <w:rPr>
                <w:rFonts w:ascii="Times New Roman" w:hAnsi="Times New Roman" w:cs="Times New Roman"/>
              </w:rPr>
              <w:t>р</w:t>
            </w:r>
            <w:r w:rsidRPr="00B87EF2">
              <w:rPr>
                <w:rFonts w:ascii="Times New Roman" w:hAnsi="Times New Roman" w:cs="Times New Roman"/>
              </w:rPr>
              <w:t>аботники</w:t>
            </w:r>
          </w:p>
        </w:tc>
        <w:tc>
          <w:tcPr>
            <w:tcW w:w="1973" w:type="dxa"/>
          </w:tcPr>
          <w:p w:rsidR="00623A2A" w:rsidRPr="001F0757" w:rsidRDefault="00623A2A" w:rsidP="00623A2A">
            <w:pPr>
              <w:jc w:val="center"/>
              <w:rPr>
                <w:rFonts w:ascii="Times New Roman" w:hAnsi="Times New Roman" w:cs="Times New Roman"/>
              </w:rPr>
            </w:pPr>
            <w:r w:rsidRPr="001F0757">
              <w:rPr>
                <w:rFonts w:ascii="Times New Roman" w:hAnsi="Times New Roman" w:cs="Times New Roman"/>
              </w:rPr>
              <w:t>3059</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925</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897</w:t>
            </w:r>
          </w:p>
        </w:tc>
      </w:tr>
      <w:tr w:rsidR="00623A2A" w:rsidRPr="00B87EF2" w:rsidTr="00623A2A">
        <w:tc>
          <w:tcPr>
            <w:tcW w:w="1809" w:type="dxa"/>
            <w:vMerge w:val="restart"/>
          </w:tcPr>
          <w:p w:rsidR="00623A2A" w:rsidRPr="00B87EF2" w:rsidRDefault="00623A2A" w:rsidP="00623A2A">
            <w:pPr>
              <w:rPr>
                <w:rFonts w:ascii="Times New Roman" w:hAnsi="Times New Roman" w:cs="Times New Roman"/>
              </w:rPr>
            </w:pPr>
            <w:r w:rsidRPr="00B87EF2">
              <w:rPr>
                <w:rFonts w:ascii="Times New Roman" w:hAnsi="Times New Roman" w:cs="Times New Roman"/>
              </w:rPr>
              <w:t>Дошкольные образовательные учреждения</w:t>
            </w:r>
          </w:p>
        </w:tc>
        <w:tc>
          <w:tcPr>
            <w:tcW w:w="1843" w:type="dxa"/>
          </w:tcPr>
          <w:p w:rsidR="00623A2A" w:rsidRPr="00B87EF2" w:rsidRDefault="00623A2A" w:rsidP="00623A2A">
            <w:pPr>
              <w:rPr>
                <w:rFonts w:ascii="Times New Roman" w:hAnsi="Times New Roman" w:cs="Times New Roman"/>
              </w:rPr>
            </w:pPr>
            <w:r w:rsidRPr="00B87EF2">
              <w:rPr>
                <w:rFonts w:ascii="Times New Roman" w:hAnsi="Times New Roman" w:cs="Times New Roman"/>
              </w:rPr>
              <w:t>Руководящие работники</w:t>
            </w:r>
          </w:p>
        </w:tc>
        <w:tc>
          <w:tcPr>
            <w:tcW w:w="1973" w:type="dxa"/>
          </w:tcPr>
          <w:p w:rsidR="00623A2A" w:rsidRPr="001F0757" w:rsidRDefault="00623A2A" w:rsidP="00623A2A">
            <w:pPr>
              <w:jc w:val="center"/>
              <w:rPr>
                <w:rFonts w:ascii="Times New Roman" w:hAnsi="Times New Roman" w:cs="Times New Roman"/>
              </w:rPr>
            </w:pPr>
            <w:r w:rsidRPr="001F0757">
              <w:rPr>
                <w:rFonts w:ascii="Times New Roman" w:hAnsi="Times New Roman" w:cs="Times New Roman"/>
              </w:rPr>
              <w:t>131</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53</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51</w:t>
            </w:r>
          </w:p>
        </w:tc>
      </w:tr>
      <w:tr w:rsidR="00623A2A" w:rsidRPr="00B87EF2" w:rsidTr="00623A2A">
        <w:tc>
          <w:tcPr>
            <w:tcW w:w="1809" w:type="dxa"/>
            <w:vMerge/>
          </w:tcPr>
          <w:p w:rsidR="00623A2A" w:rsidRPr="00B87EF2" w:rsidRDefault="00623A2A" w:rsidP="00623A2A">
            <w:pPr>
              <w:rPr>
                <w:rFonts w:ascii="Times New Roman" w:hAnsi="Times New Roman" w:cs="Times New Roman"/>
              </w:rPr>
            </w:pPr>
          </w:p>
        </w:tc>
        <w:tc>
          <w:tcPr>
            <w:tcW w:w="1843" w:type="dxa"/>
          </w:tcPr>
          <w:p w:rsidR="00623A2A" w:rsidRPr="00B87EF2" w:rsidRDefault="00623A2A" w:rsidP="00623A2A">
            <w:pPr>
              <w:rPr>
                <w:rFonts w:ascii="Times New Roman" w:hAnsi="Times New Roman" w:cs="Times New Roman"/>
              </w:rPr>
            </w:pPr>
            <w:r w:rsidRPr="00B87EF2">
              <w:rPr>
                <w:rFonts w:ascii="Times New Roman" w:hAnsi="Times New Roman" w:cs="Times New Roman"/>
              </w:rPr>
              <w:t xml:space="preserve">Педагогические </w:t>
            </w:r>
            <w:r>
              <w:rPr>
                <w:rFonts w:ascii="Times New Roman" w:hAnsi="Times New Roman" w:cs="Times New Roman"/>
              </w:rPr>
              <w:t>р</w:t>
            </w:r>
            <w:r w:rsidRPr="00B87EF2">
              <w:rPr>
                <w:rFonts w:ascii="Times New Roman" w:hAnsi="Times New Roman" w:cs="Times New Roman"/>
              </w:rPr>
              <w:t>аботники</w:t>
            </w:r>
          </w:p>
        </w:tc>
        <w:tc>
          <w:tcPr>
            <w:tcW w:w="1973" w:type="dxa"/>
          </w:tcPr>
          <w:p w:rsidR="00623A2A" w:rsidRPr="001F0757" w:rsidRDefault="00623A2A" w:rsidP="00623A2A">
            <w:pPr>
              <w:jc w:val="center"/>
              <w:rPr>
                <w:rFonts w:ascii="Times New Roman" w:hAnsi="Times New Roman" w:cs="Times New Roman"/>
              </w:rPr>
            </w:pPr>
            <w:r w:rsidRPr="001F0757">
              <w:rPr>
                <w:rFonts w:ascii="Times New Roman" w:hAnsi="Times New Roman" w:cs="Times New Roman"/>
              </w:rPr>
              <w:t>2 114</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762</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740</w:t>
            </w:r>
          </w:p>
        </w:tc>
      </w:tr>
      <w:tr w:rsidR="00623A2A" w:rsidRPr="00B87EF2" w:rsidTr="00623A2A">
        <w:tc>
          <w:tcPr>
            <w:tcW w:w="1809" w:type="dxa"/>
            <w:vMerge w:val="restart"/>
          </w:tcPr>
          <w:p w:rsidR="00623A2A" w:rsidRPr="00B87EF2" w:rsidRDefault="00623A2A" w:rsidP="00623A2A">
            <w:pPr>
              <w:rPr>
                <w:rFonts w:ascii="Times New Roman" w:hAnsi="Times New Roman" w:cs="Times New Roman"/>
              </w:rPr>
            </w:pPr>
            <w:r w:rsidRPr="00B87EF2">
              <w:rPr>
                <w:rFonts w:ascii="Times New Roman" w:hAnsi="Times New Roman" w:cs="Times New Roman"/>
              </w:rPr>
              <w:t>Учреждения дополнительного образования</w:t>
            </w:r>
          </w:p>
        </w:tc>
        <w:tc>
          <w:tcPr>
            <w:tcW w:w="1843" w:type="dxa"/>
          </w:tcPr>
          <w:p w:rsidR="00623A2A" w:rsidRPr="00B87EF2" w:rsidRDefault="00623A2A" w:rsidP="00623A2A">
            <w:pPr>
              <w:rPr>
                <w:rFonts w:ascii="Times New Roman" w:hAnsi="Times New Roman" w:cs="Times New Roman"/>
              </w:rPr>
            </w:pPr>
            <w:r w:rsidRPr="00B87EF2">
              <w:rPr>
                <w:rFonts w:ascii="Times New Roman" w:hAnsi="Times New Roman" w:cs="Times New Roman"/>
              </w:rPr>
              <w:t>Руководящие работники</w:t>
            </w:r>
          </w:p>
        </w:tc>
        <w:tc>
          <w:tcPr>
            <w:tcW w:w="1973" w:type="dxa"/>
          </w:tcPr>
          <w:p w:rsidR="00623A2A" w:rsidRPr="001F0757" w:rsidRDefault="00623A2A" w:rsidP="00623A2A">
            <w:pPr>
              <w:jc w:val="center"/>
              <w:rPr>
                <w:rFonts w:ascii="Times New Roman" w:hAnsi="Times New Roman" w:cs="Times New Roman"/>
              </w:rPr>
            </w:pPr>
            <w:r w:rsidRPr="001F0757">
              <w:rPr>
                <w:rFonts w:ascii="Times New Roman" w:hAnsi="Times New Roman" w:cs="Times New Roman"/>
              </w:rPr>
              <w:t>45</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14</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14</w:t>
            </w:r>
          </w:p>
        </w:tc>
      </w:tr>
      <w:tr w:rsidR="00623A2A" w:rsidRPr="00B87EF2" w:rsidTr="00623A2A">
        <w:tc>
          <w:tcPr>
            <w:tcW w:w="1809" w:type="dxa"/>
            <w:vMerge/>
          </w:tcPr>
          <w:p w:rsidR="00623A2A" w:rsidRPr="00B87EF2" w:rsidRDefault="00623A2A" w:rsidP="00623A2A">
            <w:pPr>
              <w:rPr>
                <w:rFonts w:ascii="Times New Roman" w:hAnsi="Times New Roman" w:cs="Times New Roman"/>
              </w:rPr>
            </w:pPr>
          </w:p>
        </w:tc>
        <w:tc>
          <w:tcPr>
            <w:tcW w:w="1843" w:type="dxa"/>
          </w:tcPr>
          <w:p w:rsidR="00623A2A" w:rsidRPr="00B87EF2" w:rsidRDefault="00623A2A" w:rsidP="00623A2A">
            <w:pPr>
              <w:rPr>
                <w:rFonts w:ascii="Times New Roman" w:hAnsi="Times New Roman" w:cs="Times New Roman"/>
              </w:rPr>
            </w:pPr>
            <w:r w:rsidRPr="00B87EF2">
              <w:rPr>
                <w:rFonts w:ascii="Times New Roman" w:hAnsi="Times New Roman" w:cs="Times New Roman"/>
              </w:rPr>
              <w:t xml:space="preserve">Педагогические </w:t>
            </w:r>
            <w:r>
              <w:rPr>
                <w:rFonts w:ascii="Times New Roman" w:hAnsi="Times New Roman" w:cs="Times New Roman"/>
              </w:rPr>
              <w:t>р</w:t>
            </w:r>
            <w:r w:rsidRPr="00B87EF2">
              <w:rPr>
                <w:rFonts w:ascii="Times New Roman" w:hAnsi="Times New Roman" w:cs="Times New Roman"/>
              </w:rPr>
              <w:t>аботники</w:t>
            </w:r>
          </w:p>
        </w:tc>
        <w:tc>
          <w:tcPr>
            <w:tcW w:w="1973" w:type="dxa"/>
          </w:tcPr>
          <w:p w:rsidR="00623A2A" w:rsidRPr="001F0757" w:rsidRDefault="00623A2A" w:rsidP="00623A2A">
            <w:pPr>
              <w:jc w:val="center"/>
              <w:rPr>
                <w:rFonts w:ascii="Times New Roman" w:hAnsi="Times New Roman" w:cs="Times New Roman"/>
              </w:rPr>
            </w:pPr>
            <w:r w:rsidRPr="001F0757">
              <w:rPr>
                <w:rFonts w:ascii="Times New Roman" w:hAnsi="Times New Roman" w:cs="Times New Roman"/>
              </w:rPr>
              <w:t>456</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195</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189</w:t>
            </w:r>
          </w:p>
        </w:tc>
      </w:tr>
      <w:tr w:rsidR="00623A2A" w:rsidRPr="00B87EF2" w:rsidTr="00623A2A">
        <w:tc>
          <w:tcPr>
            <w:tcW w:w="3652" w:type="dxa"/>
            <w:gridSpan w:val="2"/>
          </w:tcPr>
          <w:p w:rsidR="00623A2A" w:rsidRPr="00B87EF2" w:rsidRDefault="00623A2A" w:rsidP="00623A2A">
            <w:pPr>
              <w:rPr>
                <w:rFonts w:ascii="Times New Roman" w:hAnsi="Times New Roman" w:cs="Times New Roman"/>
              </w:rPr>
            </w:pPr>
            <w:r>
              <w:rPr>
                <w:rFonts w:ascii="Times New Roman" w:hAnsi="Times New Roman" w:cs="Times New Roman"/>
              </w:rPr>
              <w:t>ИТОГО</w:t>
            </w:r>
          </w:p>
        </w:tc>
        <w:tc>
          <w:tcPr>
            <w:tcW w:w="1973" w:type="dxa"/>
          </w:tcPr>
          <w:p w:rsidR="00623A2A" w:rsidRPr="001F0757" w:rsidRDefault="00623A2A" w:rsidP="00623A2A">
            <w:pPr>
              <w:jc w:val="center"/>
              <w:rPr>
                <w:rFonts w:ascii="Times New Roman" w:hAnsi="Times New Roman" w:cs="Times New Roman"/>
              </w:rPr>
            </w:pPr>
            <w:r w:rsidRPr="001F0757">
              <w:rPr>
                <w:rFonts w:ascii="Times New Roman" w:hAnsi="Times New Roman" w:cs="Times New Roman"/>
              </w:rPr>
              <w:t>6 120</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2 062</w:t>
            </w:r>
          </w:p>
        </w:tc>
        <w:tc>
          <w:tcPr>
            <w:tcW w:w="1973" w:type="dxa"/>
          </w:tcPr>
          <w:p w:rsidR="00623A2A" w:rsidRPr="00B87EF2" w:rsidRDefault="00623A2A" w:rsidP="00623A2A">
            <w:pPr>
              <w:jc w:val="center"/>
              <w:rPr>
                <w:rFonts w:ascii="Times New Roman" w:hAnsi="Times New Roman" w:cs="Times New Roman"/>
              </w:rPr>
            </w:pPr>
            <w:r>
              <w:rPr>
                <w:rFonts w:ascii="Times New Roman" w:hAnsi="Times New Roman" w:cs="Times New Roman"/>
              </w:rPr>
              <w:t>2 001</w:t>
            </w:r>
          </w:p>
        </w:tc>
      </w:tr>
    </w:tbl>
    <w:p w:rsidR="00623A2A" w:rsidRDefault="00623A2A" w:rsidP="00623A2A">
      <w:pPr>
        <w:spacing w:after="0" w:line="240" w:lineRule="auto"/>
        <w:jc w:val="both"/>
        <w:rPr>
          <w:rFonts w:ascii="Times New Roman" w:hAnsi="Times New Roman" w:cs="Times New Roman"/>
          <w:sz w:val="28"/>
          <w:szCs w:val="28"/>
        </w:rPr>
      </w:pPr>
    </w:p>
    <w:p w:rsidR="00623A2A" w:rsidRDefault="00623A2A" w:rsidP="00623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перспективными планами повышения квалификации образовательных учреждений и запросами педагогов на</w:t>
      </w:r>
      <w:r w:rsidRPr="00EF7C05">
        <w:rPr>
          <w:rFonts w:ascii="Times New Roman" w:hAnsi="Times New Roman" w:cs="Times New Roman"/>
          <w:sz w:val="28"/>
          <w:szCs w:val="28"/>
        </w:rPr>
        <w:t xml:space="preserve"> второ</w:t>
      </w:r>
      <w:r>
        <w:rPr>
          <w:rFonts w:ascii="Times New Roman" w:hAnsi="Times New Roman" w:cs="Times New Roman"/>
          <w:sz w:val="28"/>
          <w:szCs w:val="28"/>
        </w:rPr>
        <w:t>е</w:t>
      </w:r>
      <w:r w:rsidRPr="00EF7C05">
        <w:rPr>
          <w:rFonts w:ascii="Times New Roman" w:hAnsi="Times New Roman" w:cs="Times New Roman"/>
          <w:sz w:val="28"/>
          <w:szCs w:val="28"/>
        </w:rPr>
        <w:t xml:space="preserve"> полугоди</w:t>
      </w:r>
      <w:r>
        <w:rPr>
          <w:rFonts w:ascii="Times New Roman" w:hAnsi="Times New Roman" w:cs="Times New Roman"/>
          <w:sz w:val="28"/>
          <w:szCs w:val="28"/>
        </w:rPr>
        <w:t>е</w:t>
      </w:r>
      <w:r w:rsidRPr="00EF7C05">
        <w:rPr>
          <w:rFonts w:ascii="Times New Roman" w:hAnsi="Times New Roman" w:cs="Times New Roman"/>
          <w:sz w:val="28"/>
          <w:szCs w:val="28"/>
        </w:rPr>
        <w:t xml:space="preserve"> 20</w:t>
      </w:r>
      <w:r>
        <w:rPr>
          <w:rFonts w:ascii="Times New Roman" w:hAnsi="Times New Roman" w:cs="Times New Roman"/>
          <w:sz w:val="28"/>
          <w:szCs w:val="28"/>
        </w:rPr>
        <w:t>19</w:t>
      </w:r>
      <w:r w:rsidRPr="00EF7C05">
        <w:rPr>
          <w:rFonts w:ascii="Times New Roman" w:hAnsi="Times New Roman" w:cs="Times New Roman"/>
          <w:sz w:val="28"/>
          <w:szCs w:val="28"/>
        </w:rPr>
        <w:t xml:space="preserve"> г. и перво</w:t>
      </w:r>
      <w:r>
        <w:rPr>
          <w:rFonts w:ascii="Times New Roman" w:hAnsi="Times New Roman" w:cs="Times New Roman"/>
          <w:sz w:val="28"/>
          <w:szCs w:val="28"/>
        </w:rPr>
        <w:t>е</w:t>
      </w:r>
      <w:r w:rsidRPr="00EF7C05">
        <w:rPr>
          <w:rFonts w:ascii="Times New Roman" w:hAnsi="Times New Roman" w:cs="Times New Roman"/>
          <w:sz w:val="28"/>
          <w:szCs w:val="28"/>
        </w:rPr>
        <w:t xml:space="preserve"> полугоди</w:t>
      </w:r>
      <w:r>
        <w:rPr>
          <w:rFonts w:ascii="Times New Roman" w:hAnsi="Times New Roman" w:cs="Times New Roman"/>
          <w:sz w:val="28"/>
          <w:szCs w:val="28"/>
        </w:rPr>
        <w:t>е</w:t>
      </w:r>
      <w:r w:rsidRPr="00EF7C05">
        <w:rPr>
          <w:rFonts w:ascii="Times New Roman" w:hAnsi="Times New Roman" w:cs="Times New Roman"/>
          <w:sz w:val="28"/>
          <w:szCs w:val="28"/>
        </w:rPr>
        <w:t xml:space="preserve"> 20</w:t>
      </w:r>
      <w:r>
        <w:rPr>
          <w:rFonts w:ascii="Times New Roman" w:hAnsi="Times New Roman" w:cs="Times New Roman"/>
          <w:sz w:val="28"/>
          <w:szCs w:val="28"/>
        </w:rPr>
        <w:t>20</w:t>
      </w:r>
      <w:r w:rsidRPr="00EF7C05">
        <w:rPr>
          <w:rFonts w:ascii="Times New Roman" w:hAnsi="Times New Roman" w:cs="Times New Roman"/>
          <w:sz w:val="28"/>
          <w:szCs w:val="28"/>
        </w:rPr>
        <w:t xml:space="preserve"> г. </w:t>
      </w:r>
      <w:r>
        <w:rPr>
          <w:rFonts w:ascii="Times New Roman" w:hAnsi="Times New Roman" w:cs="Times New Roman"/>
          <w:sz w:val="28"/>
          <w:szCs w:val="28"/>
        </w:rPr>
        <w:t>было запланировано 2 062 руководящих и педагогических работника</w:t>
      </w:r>
      <w:r w:rsidR="00D40C4F">
        <w:rPr>
          <w:rFonts w:ascii="Times New Roman" w:hAnsi="Times New Roman" w:cs="Times New Roman"/>
          <w:sz w:val="28"/>
          <w:szCs w:val="28"/>
        </w:rPr>
        <w:t xml:space="preserve"> </w:t>
      </w:r>
      <w:r>
        <w:rPr>
          <w:rFonts w:ascii="Times New Roman" w:hAnsi="Times New Roman" w:cs="Times New Roman"/>
          <w:sz w:val="28"/>
          <w:szCs w:val="28"/>
        </w:rPr>
        <w:t xml:space="preserve">для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w:t>
      </w:r>
      <w:r w:rsidRPr="00EF7C05">
        <w:rPr>
          <w:rFonts w:ascii="Times New Roman" w:hAnsi="Times New Roman" w:cs="Times New Roman"/>
          <w:sz w:val="28"/>
          <w:szCs w:val="28"/>
        </w:rPr>
        <w:t>дополнительны</w:t>
      </w:r>
      <w:r>
        <w:rPr>
          <w:rFonts w:ascii="Times New Roman" w:hAnsi="Times New Roman" w:cs="Times New Roman"/>
          <w:sz w:val="28"/>
          <w:szCs w:val="28"/>
        </w:rPr>
        <w:t>м</w:t>
      </w:r>
      <w:r w:rsidRPr="00EF7C05">
        <w:rPr>
          <w:rFonts w:ascii="Times New Roman" w:hAnsi="Times New Roman" w:cs="Times New Roman"/>
          <w:sz w:val="28"/>
          <w:szCs w:val="28"/>
        </w:rPr>
        <w:t xml:space="preserve"> профессиональны</w:t>
      </w:r>
      <w:r>
        <w:rPr>
          <w:rFonts w:ascii="Times New Roman" w:hAnsi="Times New Roman" w:cs="Times New Roman"/>
          <w:sz w:val="28"/>
          <w:szCs w:val="28"/>
        </w:rPr>
        <w:t>м</w:t>
      </w:r>
      <w:r w:rsidRPr="00EF7C05">
        <w:rPr>
          <w:rFonts w:ascii="Times New Roman" w:hAnsi="Times New Roman" w:cs="Times New Roman"/>
          <w:sz w:val="28"/>
          <w:szCs w:val="28"/>
        </w:rPr>
        <w:t xml:space="preserve"> программ</w:t>
      </w:r>
      <w:r>
        <w:rPr>
          <w:rFonts w:ascii="Times New Roman" w:hAnsi="Times New Roman" w:cs="Times New Roman"/>
          <w:sz w:val="28"/>
          <w:szCs w:val="28"/>
        </w:rPr>
        <w:t>ам</w:t>
      </w:r>
      <w:r w:rsidRPr="00EF7C05">
        <w:rPr>
          <w:rFonts w:ascii="Times New Roman" w:hAnsi="Times New Roman" w:cs="Times New Roman"/>
          <w:sz w:val="28"/>
          <w:szCs w:val="28"/>
        </w:rPr>
        <w:t xml:space="preserve"> повышения квалификации</w:t>
      </w:r>
      <w:r>
        <w:rPr>
          <w:rFonts w:ascii="Times New Roman" w:hAnsi="Times New Roman" w:cs="Times New Roman"/>
          <w:sz w:val="28"/>
          <w:szCs w:val="28"/>
        </w:rPr>
        <w:t xml:space="preserve">. Фактическое освоение </w:t>
      </w:r>
      <w:r w:rsidRPr="00945B43">
        <w:rPr>
          <w:rFonts w:ascii="Times New Roman" w:hAnsi="Times New Roman" w:cs="Times New Roman"/>
          <w:sz w:val="28"/>
          <w:szCs w:val="28"/>
        </w:rPr>
        <w:t xml:space="preserve">дополнительные профессиональные программы повышения квалификации </w:t>
      </w:r>
      <w:r>
        <w:rPr>
          <w:rFonts w:ascii="Times New Roman" w:hAnsi="Times New Roman" w:cs="Times New Roman"/>
          <w:sz w:val="28"/>
          <w:szCs w:val="28"/>
        </w:rPr>
        <w:t>в отчетном периоде составило 97 % от планового показателя, что можно объяснить временной нетрудоспособностью работников, отменой или переносом сроков курсовых мероприятий, изменением состава педагогических и руководящих работников образовательных учреждений.</w:t>
      </w:r>
    </w:p>
    <w:p w:rsidR="00623A2A" w:rsidRPr="00020554" w:rsidRDefault="00623A2A" w:rsidP="00623A2A">
      <w:pPr>
        <w:spacing w:after="0" w:line="240" w:lineRule="auto"/>
        <w:ind w:firstLine="708"/>
        <w:jc w:val="both"/>
        <w:rPr>
          <w:rFonts w:ascii="Times New Roman" w:hAnsi="Times New Roman" w:cs="Times New Roman"/>
          <w:sz w:val="28"/>
          <w:szCs w:val="28"/>
        </w:rPr>
      </w:pPr>
      <w:r w:rsidRPr="00020554">
        <w:rPr>
          <w:rFonts w:ascii="Times New Roman" w:hAnsi="Times New Roman" w:cs="Times New Roman"/>
          <w:sz w:val="28"/>
          <w:szCs w:val="28"/>
        </w:rPr>
        <w:t>В отчетном периоде по программам повышения квалификации наиболее востребов</w:t>
      </w:r>
      <w:r>
        <w:rPr>
          <w:rFonts w:ascii="Times New Roman" w:hAnsi="Times New Roman" w:cs="Times New Roman"/>
          <w:sz w:val="28"/>
          <w:szCs w:val="28"/>
        </w:rPr>
        <w:t>анной формой впервые стала дистанционная</w:t>
      </w:r>
      <w:r w:rsidRPr="00020554">
        <w:rPr>
          <w:rFonts w:ascii="Times New Roman" w:hAnsi="Times New Roman" w:cs="Times New Roman"/>
          <w:sz w:val="28"/>
          <w:szCs w:val="28"/>
        </w:rPr>
        <w:t xml:space="preserve"> форма</w:t>
      </w:r>
      <w:r w:rsidR="00D40C4F">
        <w:rPr>
          <w:rFonts w:ascii="Times New Roman" w:hAnsi="Times New Roman" w:cs="Times New Roman"/>
          <w:sz w:val="28"/>
          <w:szCs w:val="28"/>
        </w:rPr>
        <w:t xml:space="preserve"> </w:t>
      </w:r>
      <w:r>
        <w:rPr>
          <w:rFonts w:ascii="Times New Roman" w:hAnsi="Times New Roman" w:cs="Times New Roman"/>
          <w:sz w:val="28"/>
          <w:szCs w:val="28"/>
        </w:rPr>
        <w:t xml:space="preserve">обучения </w:t>
      </w:r>
      <w:r w:rsidRPr="00020554">
        <w:rPr>
          <w:rFonts w:ascii="Times New Roman" w:hAnsi="Times New Roman" w:cs="Times New Roman"/>
          <w:sz w:val="28"/>
          <w:szCs w:val="28"/>
        </w:rPr>
        <w:t>(</w:t>
      </w:r>
      <w:r>
        <w:rPr>
          <w:rFonts w:ascii="Times New Roman" w:hAnsi="Times New Roman" w:cs="Times New Roman"/>
          <w:sz w:val="28"/>
          <w:szCs w:val="28"/>
        </w:rPr>
        <w:t xml:space="preserve">57 %). </w:t>
      </w:r>
    </w:p>
    <w:p w:rsidR="00623A2A" w:rsidRDefault="00623A2A" w:rsidP="00623A2A">
      <w:pPr>
        <w:spacing w:after="0" w:line="240" w:lineRule="auto"/>
        <w:ind w:firstLine="708"/>
        <w:jc w:val="both"/>
        <w:rPr>
          <w:rFonts w:ascii="Times New Roman" w:hAnsi="Times New Roman" w:cs="Times New Roman"/>
          <w:sz w:val="28"/>
          <w:szCs w:val="28"/>
        </w:rPr>
      </w:pPr>
      <w:r w:rsidRPr="00EF7C05">
        <w:rPr>
          <w:rFonts w:ascii="Times New Roman" w:hAnsi="Times New Roman" w:cs="Times New Roman"/>
          <w:sz w:val="28"/>
          <w:szCs w:val="28"/>
        </w:rPr>
        <w:t>Во втором полугодии 201</w:t>
      </w:r>
      <w:r>
        <w:rPr>
          <w:rFonts w:ascii="Times New Roman" w:hAnsi="Times New Roman" w:cs="Times New Roman"/>
          <w:sz w:val="28"/>
          <w:szCs w:val="28"/>
        </w:rPr>
        <w:t>9</w:t>
      </w:r>
      <w:r w:rsidRPr="00EF7C05">
        <w:rPr>
          <w:rFonts w:ascii="Times New Roman" w:hAnsi="Times New Roman" w:cs="Times New Roman"/>
          <w:sz w:val="28"/>
          <w:szCs w:val="28"/>
        </w:rPr>
        <w:t xml:space="preserve"> г. и первом полугодии 20</w:t>
      </w:r>
      <w:r>
        <w:rPr>
          <w:rFonts w:ascii="Times New Roman" w:hAnsi="Times New Roman" w:cs="Times New Roman"/>
          <w:sz w:val="28"/>
          <w:szCs w:val="28"/>
        </w:rPr>
        <w:t>20</w:t>
      </w:r>
      <w:r w:rsidRPr="00EF7C05">
        <w:rPr>
          <w:rFonts w:ascii="Times New Roman" w:hAnsi="Times New Roman" w:cs="Times New Roman"/>
          <w:sz w:val="28"/>
          <w:szCs w:val="28"/>
        </w:rPr>
        <w:t xml:space="preserve"> г. дополнительные профессиональные программы </w:t>
      </w:r>
      <w:r>
        <w:rPr>
          <w:rFonts w:ascii="Times New Roman" w:hAnsi="Times New Roman" w:cs="Times New Roman"/>
          <w:sz w:val="28"/>
          <w:szCs w:val="28"/>
        </w:rPr>
        <w:t>профессиональной переподготовки</w:t>
      </w:r>
      <w:r w:rsidRPr="00EF7C05">
        <w:rPr>
          <w:rFonts w:ascii="Times New Roman" w:hAnsi="Times New Roman" w:cs="Times New Roman"/>
          <w:sz w:val="28"/>
          <w:szCs w:val="28"/>
        </w:rPr>
        <w:t xml:space="preserve"> освоило </w:t>
      </w:r>
      <w:r>
        <w:rPr>
          <w:rFonts w:ascii="Times New Roman" w:hAnsi="Times New Roman" w:cs="Times New Roman"/>
          <w:sz w:val="28"/>
          <w:szCs w:val="28"/>
        </w:rPr>
        <w:t>112</w:t>
      </w:r>
      <w:r w:rsidRPr="00EF7C05">
        <w:rPr>
          <w:rFonts w:ascii="Times New Roman" w:hAnsi="Times New Roman" w:cs="Times New Roman"/>
          <w:sz w:val="28"/>
          <w:szCs w:val="28"/>
        </w:rPr>
        <w:t>руководящих и педагогических работников муниципальных образовательных учреждений г. Хабаровска</w:t>
      </w:r>
      <w:r>
        <w:rPr>
          <w:rFonts w:ascii="Times New Roman" w:hAnsi="Times New Roman" w:cs="Times New Roman"/>
          <w:sz w:val="28"/>
          <w:szCs w:val="28"/>
        </w:rPr>
        <w:t xml:space="preserve">, что на 24% больше, чем в прошлом отчетном периоде. </w:t>
      </w:r>
      <w:proofErr w:type="gramStart"/>
      <w:r>
        <w:rPr>
          <w:rFonts w:ascii="Times New Roman" w:hAnsi="Times New Roman" w:cs="Times New Roman"/>
          <w:sz w:val="28"/>
          <w:szCs w:val="28"/>
        </w:rPr>
        <w:t>Увеличение количества работников, прошедших профессиональную переподготовку, связано с необходимостью завершить до 1 января 2020 г. реализацию мероприятий по внедрению профессиональных стандартов в части требований к квалификации работников, отраженных в приказе управления образования администрации города Хабаровска от 12.07.2017 г. № 1062 «Об обеспечении поэтапного перехода муниципальных образовательных учреждений города Хабаровска на работу в условиях действия профессиональных стандартов».</w:t>
      </w:r>
      <w:proofErr w:type="gramEnd"/>
    </w:p>
    <w:p w:rsidR="00623A2A" w:rsidRDefault="00623A2A" w:rsidP="00623A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самой популярной формой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профессиональной переподготовке являлась дистанционная форма (84 %) в силу ее гибкости при выборе времени и места, а также удобства при совмещении с трудовой деятельностью.</w:t>
      </w:r>
    </w:p>
    <w:p w:rsidR="00623A2A" w:rsidRPr="008C31CB" w:rsidRDefault="00623A2A" w:rsidP="00623A2A">
      <w:pPr>
        <w:spacing w:after="0" w:line="240" w:lineRule="auto"/>
        <w:ind w:firstLine="708"/>
        <w:jc w:val="both"/>
        <w:rPr>
          <w:rFonts w:ascii="Times New Roman" w:hAnsi="Times New Roman" w:cs="Times New Roman"/>
          <w:sz w:val="28"/>
          <w:szCs w:val="28"/>
        </w:rPr>
      </w:pPr>
      <w:r w:rsidRPr="00F65B5D">
        <w:rPr>
          <w:rFonts w:ascii="Times New Roman" w:hAnsi="Times New Roman" w:cs="Times New Roman"/>
          <w:sz w:val="28"/>
          <w:szCs w:val="28"/>
        </w:rPr>
        <w:lastRenderedPageBreak/>
        <w:t xml:space="preserve">Для руководящих и педагогических работников муниципальных образовательных учреждений </w:t>
      </w:r>
      <w:proofErr w:type="gramStart"/>
      <w:r w:rsidRPr="00F65B5D">
        <w:rPr>
          <w:rFonts w:ascii="Times New Roman" w:hAnsi="Times New Roman" w:cs="Times New Roman"/>
          <w:sz w:val="28"/>
          <w:szCs w:val="28"/>
        </w:rPr>
        <w:t>г</w:t>
      </w:r>
      <w:proofErr w:type="gramEnd"/>
      <w:r w:rsidRPr="00F65B5D">
        <w:rPr>
          <w:rFonts w:ascii="Times New Roman" w:hAnsi="Times New Roman" w:cs="Times New Roman"/>
          <w:sz w:val="28"/>
          <w:szCs w:val="28"/>
        </w:rPr>
        <w:t>. Хабаровска обучение по дополнительным профессиональным программам повышения квалификации и профессиональной переподготовки организовано на базе КГБОУ ДПО «Хабаровский краевой институт развития образования»</w:t>
      </w:r>
      <w:r>
        <w:rPr>
          <w:rFonts w:ascii="Times New Roman" w:hAnsi="Times New Roman" w:cs="Times New Roman"/>
          <w:sz w:val="28"/>
          <w:szCs w:val="28"/>
        </w:rPr>
        <w:t xml:space="preserve"> </w:t>
      </w:r>
      <w:r w:rsidRPr="00F65B5D">
        <w:rPr>
          <w:rFonts w:ascii="Times New Roman" w:eastAsia="Calibri" w:hAnsi="Times New Roman" w:cs="Times New Roman"/>
          <w:sz w:val="28"/>
          <w:szCs w:val="28"/>
          <w:lang w:eastAsia="ar-SA"/>
        </w:rPr>
        <w:t>за счет средств краевого бюджета</w:t>
      </w:r>
      <w:r w:rsidRPr="00F65B5D">
        <w:rPr>
          <w:rFonts w:ascii="Times New Roman" w:hAnsi="Times New Roman" w:cs="Times New Roman"/>
          <w:sz w:val="28"/>
          <w:szCs w:val="28"/>
          <w:lang w:eastAsia="ar-SA"/>
        </w:rPr>
        <w:t xml:space="preserve">. На внебюджетной основе </w:t>
      </w:r>
      <w:proofErr w:type="gramStart"/>
      <w:r w:rsidRPr="00F65B5D">
        <w:rPr>
          <w:rFonts w:ascii="Times New Roman" w:hAnsi="Times New Roman" w:cs="Times New Roman"/>
          <w:sz w:val="28"/>
          <w:szCs w:val="28"/>
        </w:rPr>
        <w:t>обучение</w:t>
      </w:r>
      <w:proofErr w:type="gramEnd"/>
      <w:r w:rsidRPr="00F65B5D">
        <w:rPr>
          <w:rFonts w:ascii="Times New Roman" w:hAnsi="Times New Roman" w:cs="Times New Roman"/>
          <w:sz w:val="28"/>
          <w:szCs w:val="28"/>
        </w:rPr>
        <w:t xml:space="preserve"> по дополнительным профессиональным программам осуществляется чаще всего в следующих учреждениях дополнительного профессионального образования: Российская академия народного хозяйства и государственной службы при Президенте Российской Федерации</w:t>
      </w:r>
      <w:r>
        <w:rPr>
          <w:rFonts w:ascii="Times New Roman" w:hAnsi="Times New Roman" w:cs="Times New Roman"/>
          <w:sz w:val="28"/>
          <w:szCs w:val="28"/>
        </w:rPr>
        <w:t xml:space="preserve">, ЧОУ ДПО «Южный институт кадрового обеспечения» (г. Краснодар), ООО «Центр непрерывного образования и инноваций» (г. Санкт-Петербург), АНПОО «Многопрофильная Академия непрерывного образования», АНО ДПО «Сибирский  институт непрерывного дополнительного образования», </w:t>
      </w:r>
      <w:r w:rsidRPr="00B7126A">
        <w:rPr>
          <w:rFonts w:ascii="Times New Roman" w:hAnsi="Times New Roman" w:cs="Times New Roman"/>
          <w:sz w:val="28"/>
          <w:szCs w:val="28"/>
        </w:rPr>
        <w:t>ООО «Издательство «Учитель» г. Волгоград</w:t>
      </w:r>
      <w:r>
        <w:rPr>
          <w:rFonts w:ascii="Times New Roman" w:hAnsi="Times New Roman" w:cs="Times New Roman"/>
          <w:sz w:val="28"/>
          <w:szCs w:val="28"/>
        </w:rPr>
        <w:t xml:space="preserve">, </w:t>
      </w:r>
      <w:r w:rsidRPr="00B7126A">
        <w:rPr>
          <w:rFonts w:ascii="Times New Roman" w:hAnsi="Times New Roman" w:cs="Times New Roman"/>
          <w:sz w:val="28"/>
          <w:szCs w:val="28"/>
        </w:rPr>
        <w:t xml:space="preserve">ЧОУ УЦДО «Все </w:t>
      </w:r>
      <w:proofErr w:type="spellStart"/>
      <w:r w:rsidRPr="00B7126A">
        <w:rPr>
          <w:rFonts w:ascii="Times New Roman" w:hAnsi="Times New Roman" w:cs="Times New Roman"/>
          <w:sz w:val="28"/>
          <w:szCs w:val="28"/>
        </w:rPr>
        <w:t>вебинары</w:t>
      </w:r>
      <w:proofErr w:type="gramStart"/>
      <w:r w:rsidRPr="00B7126A">
        <w:rPr>
          <w:rFonts w:ascii="Times New Roman" w:hAnsi="Times New Roman" w:cs="Times New Roman"/>
          <w:sz w:val="28"/>
          <w:szCs w:val="28"/>
        </w:rPr>
        <w:t>.р</w:t>
      </w:r>
      <w:proofErr w:type="gramEnd"/>
      <w:r w:rsidRPr="00B7126A">
        <w:rPr>
          <w:rFonts w:ascii="Times New Roman" w:hAnsi="Times New Roman" w:cs="Times New Roman"/>
          <w:sz w:val="28"/>
          <w:szCs w:val="28"/>
        </w:rPr>
        <w:t>у</w:t>
      </w:r>
      <w:proofErr w:type="spellEnd"/>
      <w:r w:rsidRPr="00B7126A">
        <w:rPr>
          <w:rFonts w:ascii="Times New Roman" w:hAnsi="Times New Roman" w:cs="Times New Roman"/>
          <w:sz w:val="28"/>
          <w:szCs w:val="28"/>
        </w:rPr>
        <w:t>» г. Новосибирск</w:t>
      </w:r>
      <w:r>
        <w:rPr>
          <w:rFonts w:ascii="Times New Roman" w:hAnsi="Times New Roman" w:cs="Times New Roman"/>
          <w:sz w:val="28"/>
          <w:szCs w:val="28"/>
        </w:rPr>
        <w:t>.</w:t>
      </w:r>
    </w:p>
    <w:p w:rsidR="00623A2A" w:rsidRDefault="00623A2A" w:rsidP="00623A2A">
      <w:pPr>
        <w:spacing w:after="0" w:line="240" w:lineRule="auto"/>
        <w:ind w:firstLine="709"/>
        <w:jc w:val="both"/>
        <w:rPr>
          <w:rFonts w:ascii="Times New Roman" w:hAnsi="Times New Roman" w:cs="Times New Roman"/>
          <w:sz w:val="28"/>
          <w:szCs w:val="28"/>
        </w:rPr>
      </w:pPr>
      <w:proofErr w:type="gramStart"/>
      <w:r w:rsidRPr="00B7126A">
        <w:rPr>
          <w:rFonts w:ascii="Times New Roman" w:hAnsi="Times New Roman" w:cs="Times New Roman"/>
          <w:sz w:val="28"/>
          <w:szCs w:val="28"/>
        </w:rPr>
        <w:t>Таким образом, констатируем выполнение № 273-ФЗ п.5 ст.47 Федерального закона от 29 декабря 2012 г. «Об образовании в Российской Федерации», приказа Министерства образования и науки Российской от 1 июля 2013 года № 499 «Об утверждении Порядка организации и осуществления образовательной деятельности по дополнительным профессиональным программам»: педагогические работники имеют право на дополнительное профессиональное образование по профилю педагогической деятельности не реже</w:t>
      </w:r>
      <w:r>
        <w:rPr>
          <w:rFonts w:ascii="Times New Roman" w:hAnsi="Times New Roman" w:cs="Times New Roman"/>
          <w:sz w:val="28"/>
          <w:szCs w:val="28"/>
        </w:rPr>
        <w:t>,</w:t>
      </w:r>
      <w:r w:rsidRPr="00B7126A">
        <w:rPr>
          <w:rFonts w:ascii="Times New Roman" w:hAnsi="Times New Roman" w:cs="Times New Roman"/>
          <w:sz w:val="28"/>
          <w:szCs w:val="28"/>
        </w:rPr>
        <w:t xml:space="preserve"> чем</w:t>
      </w:r>
      <w:proofErr w:type="gramEnd"/>
      <w:r w:rsidRPr="00B7126A">
        <w:rPr>
          <w:rFonts w:ascii="Times New Roman" w:hAnsi="Times New Roman" w:cs="Times New Roman"/>
          <w:sz w:val="28"/>
          <w:szCs w:val="28"/>
        </w:rPr>
        <w:t xml:space="preserve"> один раз в три года с 01 сентября 2013 года.</w:t>
      </w:r>
    </w:p>
    <w:p w:rsidR="00623A2A" w:rsidRDefault="00623A2A" w:rsidP="00623A2A">
      <w:pPr>
        <w:spacing w:after="0" w:line="240" w:lineRule="auto"/>
        <w:jc w:val="both"/>
        <w:rPr>
          <w:rFonts w:ascii="Times New Roman" w:hAnsi="Times New Roman" w:cs="Times New Roman"/>
          <w:sz w:val="28"/>
          <w:szCs w:val="28"/>
        </w:rPr>
      </w:pPr>
    </w:p>
    <w:p w:rsidR="00623A2A" w:rsidRDefault="00623A2A" w:rsidP="00623A2A">
      <w:pPr>
        <w:spacing w:after="0" w:line="240" w:lineRule="auto"/>
        <w:jc w:val="both"/>
        <w:rPr>
          <w:rFonts w:ascii="Times New Roman" w:hAnsi="Times New Roman" w:cs="Times New Roman"/>
          <w:b/>
          <w:sz w:val="28"/>
          <w:szCs w:val="28"/>
        </w:rPr>
      </w:pPr>
    </w:p>
    <w:sectPr w:rsidR="00623A2A" w:rsidSect="006D6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8DA"/>
    <w:multiLevelType w:val="hybridMultilevel"/>
    <w:tmpl w:val="269479AC"/>
    <w:lvl w:ilvl="0" w:tplc="85B4E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364AD"/>
    <w:multiLevelType w:val="hybridMultilevel"/>
    <w:tmpl w:val="DD38662A"/>
    <w:lvl w:ilvl="0" w:tplc="F25A1BF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140EC"/>
    <w:multiLevelType w:val="hybridMultilevel"/>
    <w:tmpl w:val="5DA05EF6"/>
    <w:lvl w:ilvl="0" w:tplc="55CCEF9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B85630"/>
    <w:multiLevelType w:val="hybridMultilevel"/>
    <w:tmpl w:val="76E48506"/>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102C37"/>
    <w:multiLevelType w:val="hybridMultilevel"/>
    <w:tmpl w:val="F8300D4A"/>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7846F1"/>
    <w:multiLevelType w:val="hybridMultilevel"/>
    <w:tmpl w:val="F478552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055EE1"/>
    <w:multiLevelType w:val="hybridMultilevel"/>
    <w:tmpl w:val="5656B426"/>
    <w:lvl w:ilvl="0" w:tplc="85B4EA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4302F76"/>
    <w:multiLevelType w:val="hybridMultilevel"/>
    <w:tmpl w:val="12F46E9E"/>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641D94"/>
    <w:multiLevelType w:val="hybridMultilevel"/>
    <w:tmpl w:val="BD40E87E"/>
    <w:lvl w:ilvl="0" w:tplc="01CC2B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B6F238E"/>
    <w:multiLevelType w:val="hybridMultilevel"/>
    <w:tmpl w:val="51BE77C0"/>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AD4C81"/>
    <w:multiLevelType w:val="hybridMultilevel"/>
    <w:tmpl w:val="6FE6467E"/>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103B08"/>
    <w:multiLevelType w:val="hybridMultilevel"/>
    <w:tmpl w:val="BA1EBFF8"/>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F06524"/>
    <w:multiLevelType w:val="hybridMultilevel"/>
    <w:tmpl w:val="CE1CAEDC"/>
    <w:lvl w:ilvl="0" w:tplc="85B4EA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F8F2F7D"/>
    <w:multiLevelType w:val="hybridMultilevel"/>
    <w:tmpl w:val="2EEA19F4"/>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B63135"/>
    <w:multiLevelType w:val="hybridMultilevel"/>
    <w:tmpl w:val="E692133C"/>
    <w:lvl w:ilvl="0" w:tplc="85B4E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5A146C"/>
    <w:multiLevelType w:val="hybridMultilevel"/>
    <w:tmpl w:val="8E98C7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D81355E"/>
    <w:multiLevelType w:val="hybridMultilevel"/>
    <w:tmpl w:val="33A840BA"/>
    <w:lvl w:ilvl="0" w:tplc="85B4E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3"/>
  </w:num>
  <w:num w:numId="3">
    <w:abstractNumId w:val="3"/>
  </w:num>
  <w:num w:numId="4">
    <w:abstractNumId w:val="10"/>
  </w:num>
  <w:num w:numId="5">
    <w:abstractNumId w:val="7"/>
  </w:num>
  <w:num w:numId="6">
    <w:abstractNumId w:val="4"/>
  </w:num>
  <w:num w:numId="7">
    <w:abstractNumId w:val="9"/>
  </w:num>
  <w:num w:numId="8">
    <w:abstractNumId w:val="11"/>
  </w:num>
  <w:num w:numId="9">
    <w:abstractNumId w:val="16"/>
  </w:num>
  <w:num w:numId="10">
    <w:abstractNumId w:val="2"/>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8214B"/>
    <w:rsid w:val="00001173"/>
    <w:rsid w:val="00034E1B"/>
    <w:rsid w:val="000525B2"/>
    <w:rsid w:val="00087B61"/>
    <w:rsid w:val="00090230"/>
    <w:rsid w:val="000B3A91"/>
    <w:rsid w:val="000E64F4"/>
    <w:rsid w:val="0011036A"/>
    <w:rsid w:val="0013071B"/>
    <w:rsid w:val="00137882"/>
    <w:rsid w:val="00173622"/>
    <w:rsid w:val="00193031"/>
    <w:rsid w:val="001A161B"/>
    <w:rsid w:val="001B1843"/>
    <w:rsid w:val="001D1931"/>
    <w:rsid w:val="001F0757"/>
    <w:rsid w:val="001F4A6E"/>
    <w:rsid w:val="00211BAA"/>
    <w:rsid w:val="002144F9"/>
    <w:rsid w:val="00244EEA"/>
    <w:rsid w:val="002A3DF1"/>
    <w:rsid w:val="002A69D2"/>
    <w:rsid w:val="002D77D5"/>
    <w:rsid w:val="002E6E45"/>
    <w:rsid w:val="002F6969"/>
    <w:rsid w:val="0032419F"/>
    <w:rsid w:val="00333830"/>
    <w:rsid w:val="00351F61"/>
    <w:rsid w:val="003556B1"/>
    <w:rsid w:val="003665F7"/>
    <w:rsid w:val="003B27E3"/>
    <w:rsid w:val="003B79F3"/>
    <w:rsid w:val="003E0448"/>
    <w:rsid w:val="00427220"/>
    <w:rsid w:val="00437973"/>
    <w:rsid w:val="00452844"/>
    <w:rsid w:val="004623FD"/>
    <w:rsid w:val="004D1AB6"/>
    <w:rsid w:val="004F12A1"/>
    <w:rsid w:val="00501AB3"/>
    <w:rsid w:val="005051AE"/>
    <w:rsid w:val="00541AE4"/>
    <w:rsid w:val="005477E5"/>
    <w:rsid w:val="005521C8"/>
    <w:rsid w:val="00555DFD"/>
    <w:rsid w:val="005579CD"/>
    <w:rsid w:val="005639D9"/>
    <w:rsid w:val="00564DA3"/>
    <w:rsid w:val="005D7035"/>
    <w:rsid w:val="005E5490"/>
    <w:rsid w:val="00623A2A"/>
    <w:rsid w:val="006318B4"/>
    <w:rsid w:val="00666D51"/>
    <w:rsid w:val="006870BE"/>
    <w:rsid w:val="006C4EC3"/>
    <w:rsid w:val="006D688C"/>
    <w:rsid w:val="006F12B6"/>
    <w:rsid w:val="006F47FB"/>
    <w:rsid w:val="00762705"/>
    <w:rsid w:val="00785B32"/>
    <w:rsid w:val="0079331B"/>
    <w:rsid w:val="007C4683"/>
    <w:rsid w:val="00801E1D"/>
    <w:rsid w:val="008134BE"/>
    <w:rsid w:val="00814A86"/>
    <w:rsid w:val="0084620B"/>
    <w:rsid w:val="00864496"/>
    <w:rsid w:val="00867B1D"/>
    <w:rsid w:val="008706A5"/>
    <w:rsid w:val="0088364C"/>
    <w:rsid w:val="00886615"/>
    <w:rsid w:val="008C2AEF"/>
    <w:rsid w:val="008D2B02"/>
    <w:rsid w:val="008E3370"/>
    <w:rsid w:val="008F54C5"/>
    <w:rsid w:val="00905260"/>
    <w:rsid w:val="00944BE2"/>
    <w:rsid w:val="00953399"/>
    <w:rsid w:val="00960E95"/>
    <w:rsid w:val="009A3665"/>
    <w:rsid w:val="009D03B8"/>
    <w:rsid w:val="009D15CF"/>
    <w:rsid w:val="009E651D"/>
    <w:rsid w:val="00A265D7"/>
    <w:rsid w:val="00A34970"/>
    <w:rsid w:val="00A36763"/>
    <w:rsid w:val="00A36ABE"/>
    <w:rsid w:val="00A753A9"/>
    <w:rsid w:val="00A91011"/>
    <w:rsid w:val="00AF4188"/>
    <w:rsid w:val="00B16BC0"/>
    <w:rsid w:val="00B61252"/>
    <w:rsid w:val="00B616F7"/>
    <w:rsid w:val="00BB6287"/>
    <w:rsid w:val="00C32C5A"/>
    <w:rsid w:val="00C53665"/>
    <w:rsid w:val="00C768CC"/>
    <w:rsid w:val="00C842B8"/>
    <w:rsid w:val="00CA2FBF"/>
    <w:rsid w:val="00CA550A"/>
    <w:rsid w:val="00CC28B3"/>
    <w:rsid w:val="00CD0883"/>
    <w:rsid w:val="00CE5823"/>
    <w:rsid w:val="00CF0149"/>
    <w:rsid w:val="00CF1970"/>
    <w:rsid w:val="00D31299"/>
    <w:rsid w:val="00D336DF"/>
    <w:rsid w:val="00D40C4F"/>
    <w:rsid w:val="00D500EB"/>
    <w:rsid w:val="00D50A6F"/>
    <w:rsid w:val="00D52881"/>
    <w:rsid w:val="00D57157"/>
    <w:rsid w:val="00D64E1D"/>
    <w:rsid w:val="00D7128D"/>
    <w:rsid w:val="00D71E71"/>
    <w:rsid w:val="00D801BE"/>
    <w:rsid w:val="00D8214B"/>
    <w:rsid w:val="00DD0350"/>
    <w:rsid w:val="00DD7802"/>
    <w:rsid w:val="00E05551"/>
    <w:rsid w:val="00E739AB"/>
    <w:rsid w:val="00E75CE8"/>
    <w:rsid w:val="00E82528"/>
    <w:rsid w:val="00E92826"/>
    <w:rsid w:val="00E935D9"/>
    <w:rsid w:val="00EA06FE"/>
    <w:rsid w:val="00EC499A"/>
    <w:rsid w:val="00EE255B"/>
    <w:rsid w:val="00EF0C95"/>
    <w:rsid w:val="00EF0D2D"/>
    <w:rsid w:val="00F13DF1"/>
    <w:rsid w:val="00F26006"/>
    <w:rsid w:val="00F4363F"/>
    <w:rsid w:val="00F55491"/>
    <w:rsid w:val="00F84ED5"/>
    <w:rsid w:val="00F858B1"/>
    <w:rsid w:val="00FA57BF"/>
    <w:rsid w:val="00FF1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C"/>
  </w:style>
  <w:style w:type="paragraph" w:styleId="1">
    <w:name w:val="heading 1"/>
    <w:basedOn w:val="a"/>
    <w:next w:val="a"/>
    <w:link w:val="10"/>
    <w:qFormat/>
    <w:rsid w:val="00090230"/>
    <w:pPr>
      <w:keepNext/>
      <w:snapToGri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99A"/>
    <w:pPr>
      <w:spacing w:after="160" w:line="259" w:lineRule="auto"/>
      <w:ind w:left="720"/>
      <w:contextualSpacing/>
    </w:pPr>
    <w:rPr>
      <w:rFonts w:eastAsiaTheme="minorHAnsi"/>
      <w:lang w:eastAsia="en-US"/>
    </w:rPr>
  </w:style>
  <w:style w:type="paragraph" w:styleId="a4">
    <w:name w:val="Normal (Web)"/>
    <w:aliases w:val="Обычный (Web)"/>
    <w:basedOn w:val="a"/>
    <w:uiPriority w:val="99"/>
    <w:unhideWhenUsed/>
    <w:qFormat/>
    <w:rsid w:val="00EC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C499A"/>
  </w:style>
  <w:style w:type="table" w:styleId="a5">
    <w:name w:val="Table Grid"/>
    <w:basedOn w:val="a1"/>
    <w:uiPriority w:val="59"/>
    <w:rsid w:val="00EC49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unhideWhenUsed/>
    <w:rsid w:val="00EC499A"/>
    <w:pPr>
      <w:spacing w:after="120"/>
    </w:pPr>
    <w:rPr>
      <w:rFonts w:cs="Times New Roman"/>
    </w:rPr>
  </w:style>
  <w:style w:type="character" w:customStyle="1" w:styleId="a7">
    <w:name w:val="Основной текст Знак"/>
    <w:basedOn w:val="a0"/>
    <w:link w:val="a6"/>
    <w:uiPriority w:val="99"/>
    <w:rsid w:val="00EC499A"/>
    <w:rPr>
      <w:rFonts w:cs="Times New Roman"/>
    </w:rPr>
  </w:style>
  <w:style w:type="paragraph" w:styleId="2">
    <w:name w:val="Body Text Indent 2"/>
    <w:basedOn w:val="a"/>
    <w:link w:val="20"/>
    <w:uiPriority w:val="99"/>
    <w:unhideWhenUsed/>
    <w:rsid w:val="00EC499A"/>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rsid w:val="00EC499A"/>
    <w:rPr>
      <w:rFonts w:eastAsiaTheme="minorHAnsi"/>
      <w:lang w:eastAsia="en-US"/>
    </w:rPr>
  </w:style>
  <w:style w:type="paragraph" w:styleId="a8">
    <w:name w:val="Subtitle"/>
    <w:basedOn w:val="a"/>
    <w:link w:val="a9"/>
    <w:qFormat/>
    <w:rsid w:val="00EC499A"/>
    <w:pPr>
      <w:spacing w:after="0" w:line="240" w:lineRule="auto"/>
      <w:jc w:val="both"/>
    </w:pPr>
    <w:rPr>
      <w:rFonts w:ascii="Times New Roman" w:eastAsia="Times New Roman" w:hAnsi="Times New Roman" w:cs="Times New Roman"/>
      <w:b/>
      <w:sz w:val="20"/>
      <w:szCs w:val="20"/>
    </w:rPr>
  </w:style>
  <w:style w:type="character" w:customStyle="1" w:styleId="a9">
    <w:name w:val="Подзаголовок Знак"/>
    <w:basedOn w:val="a0"/>
    <w:link w:val="a8"/>
    <w:rsid w:val="00EC499A"/>
    <w:rPr>
      <w:rFonts w:ascii="Times New Roman" w:eastAsia="Times New Roman" w:hAnsi="Times New Roman" w:cs="Times New Roman"/>
      <w:b/>
      <w:sz w:val="20"/>
      <w:szCs w:val="20"/>
    </w:rPr>
  </w:style>
  <w:style w:type="paragraph" w:customStyle="1" w:styleId="ConsPlusTitle">
    <w:name w:val="ConsPlusTitle"/>
    <w:rsid w:val="00EC499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uiPriority w:val="99"/>
    <w:semiHidden/>
    <w:unhideWhenUsed/>
    <w:rsid w:val="006318B4"/>
    <w:pPr>
      <w:spacing w:after="120"/>
      <w:ind w:left="283"/>
    </w:pPr>
  </w:style>
  <w:style w:type="character" w:customStyle="1" w:styleId="ab">
    <w:name w:val="Основной текст с отступом Знак"/>
    <w:basedOn w:val="a0"/>
    <w:link w:val="aa"/>
    <w:uiPriority w:val="99"/>
    <w:semiHidden/>
    <w:rsid w:val="006318B4"/>
  </w:style>
  <w:style w:type="character" w:styleId="ac">
    <w:name w:val="Hyperlink"/>
    <w:basedOn w:val="a0"/>
    <w:uiPriority w:val="99"/>
    <w:unhideWhenUsed/>
    <w:rsid w:val="00173622"/>
    <w:rPr>
      <w:color w:val="0000FF" w:themeColor="hyperlink"/>
      <w:u w:val="single"/>
    </w:rPr>
  </w:style>
  <w:style w:type="paragraph" w:customStyle="1" w:styleId="Default">
    <w:name w:val="Default"/>
    <w:rsid w:val="00173622"/>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Strong"/>
    <w:basedOn w:val="a0"/>
    <w:uiPriority w:val="22"/>
    <w:qFormat/>
    <w:rsid w:val="00F26006"/>
    <w:rPr>
      <w:b/>
      <w:bCs/>
    </w:rPr>
  </w:style>
  <w:style w:type="character" w:customStyle="1" w:styleId="10">
    <w:name w:val="Заголовок 1 Знак"/>
    <w:basedOn w:val="a0"/>
    <w:link w:val="1"/>
    <w:rsid w:val="00090230"/>
    <w:rPr>
      <w:rFonts w:ascii="Arial" w:eastAsia="Times New Roman" w:hAnsi="Arial" w:cs="Arial"/>
      <w:b/>
      <w:bCs/>
      <w:kern w:val="32"/>
      <w:sz w:val="32"/>
      <w:szCs w:val="32"/>
    </w:rPr>
  </w:style>
  <w:style w:type="paragraph" w:customStyle="1" w:styleId="ConsPlusNormal">
    <w:name w:val="ConsPlusNormal"/>
    <w:rsid w:val="0009023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txt">
    <w:name w:val="a-txt"/>
    <w:basedOn w:val="a"/>
    <w:rsid w:val="00090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link w:val="6"/>
    <w:locked/>
    <w:rsid w:val="00090230"/>
    <w:rPr>
      <w:sz w:val="26"/>
      <w:szCs w:val="26"/>
      <w:shd w:val="clear" w:color="auto" w:fill="FFFFFF"/>
    </w:rPr>
  </w:style>
  <w:style w:type="paragraph" w:customStyle="1" w:styleId="6">
    <w:name w:val="Основной текст6"/>
    <w:basedOn w:val="a"/>
    <w:link w:val="ae"/>
    <w:rsid w:val="00090230"/>
    <w:pPr>
      <w:widowControl w:val="0"/>
      <w:shd w:val="clear" w:color="auto" w:fill="FFFFFF"/>
      <w:spacing w:before="360" w:after="600" w:line="283" w:lineRule="exact"/>
      <w:jc w:val="both"/>
    </w:pPr>
    <w:rPr>
      <w:sz w:val="26"/>
      <w:szCs w:val="26"/>
    </w:rPr>
  </w:style>
  <w:style w:type="character" w:customStyle="1" w:styleId="blk">
    <w:name w:val="blk"/>
    <w:basedOn w:val="a0"/>
    <w:rsid w:val="00801E1D"/>
  </w:style>
  <w:style w:type="paragraph" w:styleId="21">
    <w:name w:val="Body Text 2"/>
    <w:basedOn w:val="a"/>
    <w:link w:val="22"/>
    <w:uiPriority w:val="99"/>
    <w:unhideWhenUsed/>
    <w:rsid w:val="0084620B"/>
    <w:pPr>
      <w:spacing w:after="120" w:line="480" w:lineRule="auto"/>
    </w:pPr>
  </w:style>
  <w:style w:type="character" w:customStyle="1" w:styleId="22">
    <w:name w:val="Основной текст 2 Знак"/>
    <w:basedOn w:val="a0"/>
    <w:link w:val="21"/>
    <w:uiPriority w:val="99"/>
    <w:rsid w:val="0084620B"/>
  </w:style>
  <w:style w:type="character" w:customStyle="1" w:styleId="FontStyle12">
    <w:name w:val="Font Style12"/>
    <w:basedOn w:val="a0"/>
    <w:uiPriority w:val="99"/>
    <w:rsid w:val="0084620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333336088">
      <w:bodyDiv w:val="1"/>
      <w:marLeft w:val="0"/>
      <w:marRight w:val="0"/>
      <w:marTop w:val="0"/>
      <w:marBottom w:val="0"/>
      <w:divBdr>
        <w:top w:val="none" w:sz="0" w:space="0" w:color="auto"/>
        <w:left w:val="none" w:sz="0" w:space="0" w:color="auto"/>
        <w:bottom w:val="none" w:sz="0" w:space="0" w:color="auto"/>
        <w:right w:val="none" w:sz="0" w:space="0" w:color="auto"/>
      </w:divBdr>
    </w:div>
    <w:div w:id="1184708211">
      <w:bodyDiv w:val="1"/>
      <w:marLeft w:val="0"/>
      <w:marRight w:val="0"/>
      <w:marTop w:val="0"/>
      <w:marBottom w:val="0"/>
      <w:divBdr>
        <w:top w:val="none" w:sz="0" w:space="0" w:color="auto"/>
        <w:left w:val="none" w:sz="0" w:space="0" w:color="auto"/>
        <w:bottom w:val="none" w:sz="0" w:space="0" w:color="auto"/>
        <w:right w:val="none" w:sz="0" w:space="0" w:color="auto"/>
      </w:divBdr>
    </w:div>
    <w:div w:id="1440490671">
      <w:bodyDiv w:val="1"/>
      <w:marLeft w:val="0"/>
      <w:marRight w:val="0"/>
      <w:marTop w:val="0"/>
      <w:marBottom w:val="0"/>
      <w:divBdr>
        <w:top w:val="none" w:sz="0" w:space="0" w:color="auto"/>
        <w:left w:val="none" w:sz="0" w:space="0" w:color="auto"/>
        <w:bottom w:val="none" w:sz="0" w:space="0" w:color="auto"/>
        <w:right w:val="none" w:sz="0" w:space="0" w:color="auto"/>
      </w:divBdr>
    </w:div>
    <w:div w:id="1612323876">
      <w:bodyDiv w:val="1"/>
      <w:marLeft w:val="0"/>
      <w:marRight w:val="0"/>
      <w:marTop w:val="0"/>
      <w:marBottom w:val="0"/>
      <w:divBdr>
        <w:top w:val="none" w:sz="0" w:space="0" w:color="auto"/>
        <w:left w:val="none" w:sz="0" w:space="0" w:color="auto"/>
        <w:bottom w:val="none" w:sz="0" w:space="0" w:color="auto"/>
        <w:right w:val="none" w:sz="0" w:space="0" w:color="auto"/>
      </w:divBdr>
    </w:div>
    <w:div w:id="2074353726">
      <w:bodyDiv w:val="1"/>
      <w:marLeft w:val="0"/>
      <w:marRight w:val="0"/>
      <w:marTop w:val="0"/>
      <w:marBottom w:val="0"/>
      <w:divBdr>
        <w:top w:val="none" w:sz="0" w:space="0" w:color="auto"/>
        <w:left w:val="none" w:sz="0" w:space="0" w:color="auto"/>
        <w:bottom w:val="none" w:sz="0" w:space="0" w:color="auto"/>
        <w:right w:val="none" w:sz="0" w:space="0" w:color="auto"/>
      </w:divBdr>
      <w:divsChild>
        <w:div w:id="25948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public1742432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4778-D6AF-4F5C-A669-61DEB004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27</Pages>
  <Words>9131</Words>
  <Characters>52051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Лаборатори</dc:creator>
  <cp:keywords/>
  <dc:description/>
  <cp:lastModifiedBy>Пользователь Windows</cp:lastModifiedBy>
  <cp:revision>119</cp:revision>
  <dcterms:created xsi:type="dcterms:W3CDTF">2019-09-09T07:17:00Z</dcterms:created>
  <dcterms:modified xsi:type="dcterms:W3CDTF">2021-09-29T06:33:00Z</dcterms:modified>
</cp:coreProperties>
</file>