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58F85A" wp14:editId="723C8B74">
            <wp:extent cx="5943600" cy="9029700"/>
            <wp:effectExtent l="0" t="0" r="0" b="0"/>
            <wp:docPr id="1" name="Рисунок 1" descr="F:\в портал\Титульники\Танец без грани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 портал\Титульники\Танец без границ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02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3E7" w:rsidRPr="008F43E7" w:rsidRDefault="008F43E7" w:rsidP="001A5C02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№1. 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Комплекс основных характеристик программы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1.1 Пояснительная записка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Танцевальное искусство с незапамятных времен занимало в жизни человека важное место. Создаваясь на протяжении многих столетий, танец стал подлинной художественной энциклопедией социальной жизни народа. 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Воспитание детей на высоких образцах </w:t>
      </w:r>
      <w:proofErr w:type="gram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классического</w:t>
      </w:r>
      <w:proofErr w:type="gram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современного и эстрадного танцев развивает у них высокий художественный вкус и иммунитет против примитивного, пошлого, вульгарного. В процессе обучения развиваются физические данные учащихся, формируются необходимые технические навыки, накапливается определенный запас лексики.  Искусство танца – это синтез эстетического и физического развития человека. Общеразвивающие упражнения, упражнения партерной гимнастики, элементы танца исполняются под музыкальное сопровождение. Образность, различный характер музыки, многообразие её жанров повышает эмоциональность детей.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Программа направлена на гармоничное развитие личности, на формирование у воспитанников танцевальных навыков, что способствует повышению общей культуры ребенка.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ab/>
        <w:t>Нормативно-правовые основания программы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 разработана на основе нормативных документов: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Федеральный закон Правительства Российской Федерации от 29.12.2012 г № 273 «Об образовании в Российской Федерации», 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Приказ Министерства просвещения Российской Федерации от 9 ноября 2018 г. № 196 «Порядок организации и осуществления образовательной деятельности по дополнительным общеобразовательным программам»;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режима работы образовательных организаций  дополнительного образования детей</w:t>
      </w:r>
      <w:proofErr w:type="gram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Методические рекомендации по проектированию дополнительных общеобразовательных общеразвивающих программ, Москва 2015;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Устав МАУ ДО «ЦРТДиЮ».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  <w:t xml:space="preserve">Актуальность 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данной образовательной программы характеризуется тем, что в настоящие время современные направления танцев пользуются популярностью 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среди подростков и молодежи. И растет спрос на занятия  танцами посредством дополнительного образования. 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Отличительной особенностью 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программы «Танец без границ» является соединение нескольких жанров с применением усложненных трюков в партерной гимнастике.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 по дополнительной общеобразовательной общеразвивающей программе «Танец без границ» (Далее программа), дает возможность выйти на профессиональный этап работы: участие в конкурсах и фестивалях областного, регионального, всероссийского и международного уровней.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После полного завершения </w:t>
      </w:r>
      <w:proofErr w:type="gram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данной программе дополнительного образования, обучающиеся смогут поступить в Хореографическое училище, Хореографический колледж, а так же в высшие учебные заведения по специальностям как исполнитель, танцовщик, так и педагог-хореограф, руководитель хореографического коллектива.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  <w:t>Тип программы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продвинутый уровень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данной программе принимаются дети и подростки</w:t>
      </w:r>
      <w:r w:rsidRPr="008F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письменного заявления от родителей (законных представителей) и письменного медицинского заключения, разрешающего занятия хореографией,</w:t>
      </w:r>
      <w:r w:rsidRPr="008F43E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прошедшие стартовый и базовый уровни обучения по дополнительной общеобразовательной программе «Азбука танца», либо имеющие соответствующую хореографическую и физическую подготовку (для выполнения трюковых номеров).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  <w:t xml:space="preserve">Адресат программы: 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13-15 лет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  <w:t xml:space="preserve">Форма организации содержания: 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комплексная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  <w:t xml:space="preserve">Возраст: 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13 до 15 лет 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  <w:t>Срок освоения программы: 3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  <w:t xml:space="preserve">Общее количество учебных часов </w:t>
      </w:r>
      <w:r w:rsidR="001A5C0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258, из них </w:t>
      </w:r>
      <w:r w:rsidR="001A5C02" w:rsidRPr="001A5C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216 учебных часов,42 </w:t>
      </w:r>
      <w:proofErr w:type="gramStart"/>
      <w:r w:rsidR="001A5C02" w:rsidRPr="001A5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часа-каникулярное</w:t>
      </w:r>
      <w:proofErr w:type="gramEnd"/>
      <w:r w:rsidR="001A5C02" w:rsidRPr="001A5C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время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  <w:t xml:space="preserve">Режим занятий - 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3 раза в неделю по 2 академических часа (2 по 45 мин). Перерыв – 5 мин.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  <w:t xml:space="preserve">Место проведения занятий – 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 хореографии.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Группы комплектуются с учетом желания родителей и детей. Наполняемость группы 12-15 человек.  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  <w:t xml:space="preserve">Формы проведения занятий: </w:t>
      </w:r>
      <w:proofErr w:type="gram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групповая</w:t>
      </w:r>
      <w:proofErr w:type="gram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F43E7" w:rsidRPr="008F43E7" w:rsidRDefault="008F43E7" w:rsidP="008F43E7">
      <w:pPr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1.2</w:t>
      </w: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  <w:t xml:space="preserve">ЦЕЛЬ ПРОГРАММЫ: 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углубить изучение основ современной хореографии, адаптация существующих методик современного танца к образовательному процессу.</w:t>
      </w:r>
    </w:p>
    <w:p w:rsidR="008F43E7" w:rsidRPr="008F43E7" w:rsidRDefault="008F43E7" w:rsidP="008F43E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Задачи программы </w:t>
      </w:r>
      <w:r w:rsidRPr="008F43E7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продвинутого уровня</w:t>
      </w: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p w:rsidR="008F43E7" w:rsidRPr="008F43E7" w:rsidRDefault="008F43E7" w:rsidP="008F43E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</w:pPr>
      <w:r w:rsidRPr="008F43E7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Предметные: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  <w:t>-совершенствовать выполнение экзерсиса классического танца у танцевального станка и на середине зала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-совершенствовать  выполнение экзерсиса  современного танца (джаз-модерн) у станка и на середине зала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</w:pPr>
      <w:proofErr w:type="spellStart"/>
      <w:r w:rsidRPr="008F43E7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Метапредметные</w:t>
      </w:r>
      <w:proofErr w:type="spellEnd"/>
      <w:r w:rsidRPr="008F43E7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: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-развить эмоциональные и выразительные умения при исполнении  усложненных хореографических композиций.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-развить пространственное мышление, воображение в усложненных композиционных постановках. 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- совершенствовать творческую активность и  навыки в импровизации композиций 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-совершенствовать пластичность, грацию и изящества движений в хореографических композициях.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-усложнить нагрузку на мышечную силу ног для выполнения прыжковых элементов, шпагатов и усложненных трюковых элементов, гибкость спины.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</w:pPr>
      <w:r w:rsidRPr="008F43E7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Личностные: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</w:r>
      <w:r w:rsidRPr="008F43E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воспитать деятельно-коммуникативную культуру личности обучающегося средствами хореографического искусства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- совершенствовать танцевальную культуру подрастающего поколения; помочь их становлению в обществе; эстетическое воспитание посредством хореографии; совершенствовать творческую личность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- воспитать ответственность и добросовестное отношение к начатому делу.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  <w:t xml:space="preserve">Педагогическая целесообразность 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программы позволяет воспитать не только творческую личность подростка, но и совершенствовать артистизм и физические данные посредством объединения нескольких направлений: актерское мастерство, акробатика, эстрадная и современная хореография.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  <w:t>Особенности организации образовательного процесса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Набор детей в объединение осуществляется в установленные учреждением сроки при наличии медицинской справки и по личному заявлению родителей (лиц их заменяющих).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Состав группы </w:t>
      </w:r>
      <w:proofErr w:type="gram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постоянный. Смена части коллектива происходит по причине болезни, перемены места жительства или изменения интереса детей.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СОДЕРЖАНИЕ ПРОГРАММЫ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УЧЕБНЫЙ ПЛАН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год обучения </w:t>
      </w:r>
      <w:r w:rsidRPr="008F43E7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(продвинутый уровень)</w:t>
      </w:r>
    </w:p>
    <w:tbl>
      <w:tblPr>
        <w:tblW w:w="9483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1"/>
        <w:gridCol w:w="2784"/>
        <w:gridCol w:w="1325"/>
        <w:gridCol w:w="1401"/>
        <w:gridCol w:w="1385"/>
        <w:gridCol w:w="1867"/>
      </w:tblGrid>
      <w:tr w:rsidR="008F43E7" w:rsidRPr="008F43E7" w:rsidTr="00FA7572">
        <w:trPr>
          <w:trHeight w:val="349"/>
        </w:trPr>
        <w:tc>
          <w:tcPr>
            <w:tcW w:w="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раздела и темы</w:t>
            </w:r>
          </w:p>
        </w:tc>
        <w:tc>
          <w:tcPr>
            <w:tcW w:w="4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Форма аттестации и контроля</w:t>
            </w:r>
          </w:p>
        </w:tc>
      </w:tr>
      <w:tr w:rsidR="008F43E7" w:rsidRPr="008F43E7" w:rsidTr="00FA7572">
        <w:tblPrEx>
          <w:tblCellSpacing w:w="-8" w:type="nil"/>
        </w:tblPrEx>
        <w:trPr>
          <w:trHeight w:val="290"/>
          <w:tblCellSpacing w:w="-8" w:type="nil"/>
        </w:trPr>
        <w:tc>
          <w:tcPr>
            <w:tcW w:w="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F43E7" w:rsidRPr="008F43E7" w:rsidTr="00FA7572">
        <w:tblPrEx>
          <w:tblCellSpacing w:w="-8" w:type="nil"/>
        </w:tblPrEx>
        <w:trPr>
          <w:trHeight w:val="495"/>
          <w:tblCellSpacing w:w="-8" w:type="nil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Водное занятие       Инструктаж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Беседа, опрос</w:t>
            </w:r>
          </w:p>
        </w:tc>
      </w:tr>
      <w:tr w:rsidR="008F43E7" w:rsidRPr="008F43E7" w:rsidTr="00FA7572">
        <w:tblPrEx>
          <w:tblCellSpacing w:w="-8" w:type="nil"/>
        </w:tblPrEx>
        <w:trPr>
          <w:trHeight w:val="720"/>
          <w:tblCellSpacing w:w="-8" w:type="nil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классического танца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Технический зачет</w:t>
            </w:r>
          </w:p>
        </w:tc>
      </w:tr>
      <w:tr w:rsidR="008F43E7" w:rsidRPr="008F43E7" w:rsidTr="00FA7572">
        <w:tblPrEx>
          <w:tblCellSpacing w:w="-8" w:type="nil"/>
        </w:tblPrEx>
        <w:trPr>
          <w:trHeight w:val="715"/>
          <w:tblCellSpacing w:w="-8" w:type="nil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современных направлений в хореографии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Контрольное занятие</w:t>
            </w:r>
          </w:p>
        </w:tc>
      </w:tr>
      <w:tr w:rsidR="008F43E7" w:rsidRPr="008F43E7" w:rsidTr="00FA7572">
        <w:tblPrEx>
          <w:tblCellSpacing w:w="-8" w:type="nil"/>
        </w:tblPrEx>
        <w:trPr>
          <w:trHeight w:val="518"/>
          <w:tblCellSpacing w:w="-8" w:type="nil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Акробатика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8F43E7" w:rsidRPr="008F43E7" w:rsidTr="00FA7572">
        <w:tblPrEx>
          <w:tblCellSpacing w:w="-8" w:type="nil"/>
        </w:tblPrEx>
        <w:trPr>
          <w:trHeight w:val="412"/>
          <w:tblCellSpacing w:w="-8" w:type="nil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Партерная гимнастика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Контрольное занятие</w:t>
            </w:r>
          </w:p>
        </w:tc>
      </w:tr>
      <w:tr w:rsidR="008F43E7" w:rsidRPr="008F43E7" w:rsidTr="00FA7572">
        <w:tblPrEx>
          <w:tblCellSpacing w:w="-8" w:type="nil"/>
        </w:tblPrEx>
        <w:trPr>
          <w:trHeight w:val="418"/>
          <w:tblCellSpacing w:w="-8" w:type="nil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Актерское мастерство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8F43E7" w:rsidRPr="008F43E7" w:rsidTr="00FA7572">
        <w:tblPrEx>
          <w:tblCellSpacing w:w="-8" w:type="nil"/>
        </w:tblPrEx>
        <w:trPr>
          <w:trHeight w:val="76"/>
          <w:tblCellSpacing w:w="-8" w:type="nil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Креативная гимнастика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8F43E7" w:rsidRPr="008F43E7" w:rsidTr="00FA7572">
        <w:tblPrEx>
          <w:tblCellSpacing w:w="-8" w:type="nil"/>
        </w:tblPrEx>
        <w:trPr>
          <w:trHeight w:val="76"/>
          <w:tblCellSpacing w:w="-8" w:type="nil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Постановочная деятельность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Отчетный концерт</w:t>
            </w:r>
          </w:p>
        </w:tc>
      </w:tr>
      <w:tr w:rsidR="008F43E7" w:rsidRPr="008F43E7" w:rsidTr="00FA7572">
        <w:tblPrEx>
          <w:tblCellSpacing w:w="-8" w:type="nil"/>
        </w:tblPrEx>
        <w:trPr>
          <w:trHeight w:val="76"/>
          <w:tblCellSpacing w:w="-8" w:type="nil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 – материалов с отчётного концерта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Анализ проделанной работы</w:t>
            </w:r>
          </w:p>
        </w:tc>
      </w:tr>
      <w:tr w:rsidR="008F43E7" w:rsidRPr="008F43E7" w:rsidTr="00FA7572">
        <w:tblPrEx>
          <w:tblCellSpacing w:w="-8" w:type="nil"/>
        </w:tblPrEx>
        <w:trPr>
          <w:trHeight w:val="698"/>
          <w:tblCellSpacing w:w="-8" w:type="nil"/>
        </w:trPr>
        <w:tc>
          <w:tcPr>
            <w:tcW w:w="3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ПРОГРАММЫ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УЧЕБНОГО ПЛАНА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год обучения </w:t>
      </w:r>
      <w:r w:rsidRPr="008F43E7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(продвинутый уровень)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  <w:t xml:space="preserve">1. Тема. 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Вводное занятие. Инструктаж.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  <w:t>Теория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Правила поведения и техника безопасности на занятиях. Правила поведения в танцевальном классе. Правила использования танцевальных реквизитов. Специальная танцевальная форма и правила ее ношения.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Форма работы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Беседа, опрос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  <w:t xml:space="preserve">2. Тема. 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Основы классического танца.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Теория. 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Расширить знания по классическому и современному танцу.  Постановка корпуса при выполнении классического и современного танца</w:t>
      </w:r>
      <w:proofErr w:type="gramStart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Постановка позиций ног в современных танцах. Постановка позиций рук в современных танцах. Ознакомление с исполнением усложненных  пор де бра и других элементов современного танца.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ab/>
        <w:t>Практика.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Усложнение классического и современного экзерсиса у танцевального станка и на середине зала.  Выполнение с помощью не больших учебных комбинаций: </w:t>
      </w:r>
      <w:proofErr w:type="gram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плие</w:t>
      </w:r>
      <w:proofErr w:type="gram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релеве</w:t>
      </w:r>
      <w:proofErr w:type="spell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батман </w:t>
      </w:r>
      <w:proofErr w:type="spell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тандю</w:t>
      </w:r>
      <w:proofErr w:type="spell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в разных направлениях современной хореографии.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F43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Форма работы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Просмотр видео материалов хореографических композиций известных исполнителей и образцовых хореографических коллективов. Практическая работа (индивидуальная)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  <w:t>3. Тема.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Основы современных направлений в хореографии.</w:t>
      </w: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  <w:t xml:space="preserve">Теория. 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Расширить знания по современным направлениям в хореографии.  Расширить знания о понятиях: изоляция, комбинация, импровизация и кроссовые упражнения. Применение знаний на основании изученных манер и стилей направлений в современном танце.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  <w:t xml:space="preserve">Практика. 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Совершенствование современного экзерсиса на середине зала и у танцевального станка. Выполнение усложненных кроссовых упражнений (комбинация из изученных шагов, прыжков, вращений связанных между собой переходами и перестроениями).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F43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Форма работы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Опрос (выполнение тестовых заданий на знание терминологии). Выполнение практических заданий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  <w:t xml:space="preserve">4. Тема. 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Акробатика. 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  <w:t xml:space="preserve">Теория. 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Расширить знания по</w:t>
      </w: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правилам постановки корпуса при исполнении усложненных акробатических элементов и трюков.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Правильное понятие исполнения элементов (поэтапно) перевороты вперед, назад и в сторону (колесо), </w:t>
      </w:r>
      <w:proofErr w:type="gramStart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перекидной</w:t>
      </w:r>
      <w:proofErr w:type="gramEnd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партере.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  <w:t>Практика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Исполнение акробатических элементов: перевороты вперед, назад и в сторон</w:t>
      </w:r>
      <w:proofErr w:type="gramStart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у(</w:t>
      </w:r>
      <w:proofErr w:type="gramEnd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колесо), перекидной в партере. Упражнения на развитие гибкости позвоночника. Растяжка.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F43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Форма работы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Выполнение усложненных практических заданий (индивидуальная и групповая работа)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  <w:t>5. Тема.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Партерная гимнастика. 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Теория. 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Расширить знания по правилам постановки корпуса при исполнении элементов гимнастики.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Правильное понятие исполнения элементов (поэтапно)  переворот вперед, колесо в сторону, перекидной в партере. Страховка при исполнении элементов гимнастики.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ab/>
        <w:t>Практика.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Выполнение и закрепление упражнений на развитие гибкости. Упражнения с палкой. Упражнения у станка. Упражнения на спортивных матах (перевороты вперед-назад, колесо).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8F43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Форма работы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Зачёт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6. Тема. 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Актерское мастерство.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ab/>
        <w:t xml:space="preserve">Теория. 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Инструктаж по правилам поведения на сцене. Применение сюжетной линии в композиции и этюдах. Сценический образ.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ab/>
        <w:t>Практика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Упражнения для сплочения коллектива. Упражнения на развитие эмоциональности, раскрепощенности. Упражнения в паре в группах. Задания на импровизацию с воображаемым предметом.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8F43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Форма работы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Самостоятельная подготовка хореографических композиций по актёрскому мастерству.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ab/>
        <w:t>7. Тема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Креативная гимнастика.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Теория. 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Ознакомление</w:t>
      </w:r>
      <w:r w:rsidRPr="008F43E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 разминочным комплексом для гибкости спины, для растяжки шпагатов и для укрепления стоп.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Практика. 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Выполнение специальных заданий для составления разминочного комплекса на раскрепощение, музыкальность, концентрацию внимания. Импровизация под музыкальное сопровождение.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Форма работы: </w:t>
      </w:r>
      <w:r w:rsidRPr="008F43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Практическая работа.</w:t>
      </w:r>
      <w:r w:rsidRPr="008F43E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F43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Зачет</w:t>
      </w:r>
      <w:r w:rsidRPr="008F43E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8. Тема. 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Постановочная деятельность. 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Теория. 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Расширить знания по дисциплинам постановка и режиссура. Рисунок танца в современной хореографии. Расширить знания по правилам постановки рисунка танца. Виды рисунков танца в современной хореографии. Правила расстановки по рисунку танцевальной композиции на сцене.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8F43E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Практика.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Разучивание танцевальных связок. Построение рисунков. Работа над танцевальными образами. Работа над манерой исполнения постановки в современной хореографии.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8F43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Форма работы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Самостоятельная работа, импровизация 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9. Тема.  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Просмотр видео – материала. 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Теория. 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Просмотр видео своих номеров.  Просмотр постановок современной хореографии. Сравнение и разбор ошибок.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ab/>
        <w:t>Практика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Работа над ошибками просмотренного видео материала и исправление. Новые варианты исполнения танцевальных композиций и представление в концертной деятельности. 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работы: </w:t>
      </w:r>
      <w:r w:rsidRPr="008F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Аналитическая работа (просмотр </w:t>
      </w:r>
      <w:proofErr w:type="gramStart"/>
      <w:r w:rsidRPr="008F43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записи</w:t>
      </w:r>
      <w:proofErr w:type="gramEnd"/>
      <w:r w:rsidRPr="008F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отчетного концерта)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ПРОГРАММЫ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УЧЕБНЫЙ ПЛАН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 год обучения </w:t>
      </w:r>
      <w:r w:rsidRPr="008F43E7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(базовый уровень)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483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1"/>
        <w:gridCol w:w="2784"/>
        <w:gridCol w:w="1325"/>
        <w:gridCol w:w="1401"/>
        <w:gridCol w:w="1385"/>
        <w:gridCol w:w="1867"/>
      </w:tblGrid>
      <w:tr w:rsidR="008F43E7" w:rsidRPr="008F43E7" w:rsidTr="00FA7572">
        <w:trPr>
          <w:trHeight w:val="349"/>
        </w:trPr>
        <w:tc>
          <w:tcPr>
            <w:tcW w:w="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раздела и темы</w:t>
            </w:r>
          </w:p>
        </w:tc>
        <w:tc>
          <w:tcPr>
            <w:tcW w:w="4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Количество часов</w:t>
            </w:r>
          </w:p>
        </w:tc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Форма аттестации и </w:t>
            </w: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контроля</w:t>
            </w:r>
          </w:p>
        </w:tc>
      </w:tr>
      <w:tr w:rsidR="008F43E7" w:rsidRPr="008F43E7" w:rsidTr="00FA7572">
        <w:tblPrEx>
          <w:tblCellSpacing w:w="-8" w:type="nil"/>
        </w:tblPrEx>
        <w:trPr>
          <w:trHeight w:val="290"/>
          <w:tblCellSpacing w:w="-8" w:type="nil"/>
        </w:trPr>
        <w:tc>
          <w:tcPr>
            <w:tcW w:w="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3E7" w:rsidRPr="008F43E7" w:rsidTr="00FA7572">
        <w:tblPrEx>
          <w:tblCellSpacing w:w="-8" w:type="nil"/>
        </w:tblPrEx>
        <w:trPr>
          <w:trHeight w:val="495"/>
          <w:tblCellSpacing w:w="-8" w:type="nil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Водное занятие Инструктаж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Беседа, опрос</w:t>
            </w:r>
          </w:p>
        </w:tc>
      </w:tr>
      <w:tr w:rsidR="008F43E7" w:rsidRPr="008F43E7" w:rsidTr="00FA7572">
        <w:tblPrEx>
          <w:tblCellSpacing w:w="-8" w:type="nil"/>
        </w:tblPrEx>
        <w:trPr>
          <w:trHeight w:val="720"/>
          <w:tblCellSpacing w:w="-8" w:type="nil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классического танца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Технический зачет</w:t>
            </w:r>
          </w:p>
        </w:tc>
      </w:tr>
      <w:tr w:rsidR="008F43E7" w:rsidRPr="008F43E7" w:rsidTr="00FA7572">
        <w:tblPrEx>
          <w:tblCellSpacing w:w="-8" w:type="nil"/>
        </w:tblPrEx>
        <w:trPr>
          <w:trHeight w:val="715"/>
          <w:tblCellSpacing w:w="-8" w:type="nil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современных направлений в хореографии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Контрольное занятие</w:t>
            </w:r>
          </w:p>
        </w:tc>
      </w:tr>
      <w:tr w:rsidR="008F43E7" w:rsidRPr="008F43E7" w:rsidTr="00FA7572">
        <w:tblPrEx>
          <w:tblCellSpacing w:w="-8" w:type="nil"/>
        </w:tblPrEx>
        <w:trPr>
          <w:trHeight w:val="354"/>
          <w:tblCellSpacing w:w="-8" w:type="nil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Акробатика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зачёт</w:t>
            </w:r>
          </w:p>
        </w:tc>
      </w:tr>
      <w:tr w:rsidR="008F43E7" w:rsidRPr="008F43E7" w:rsidTr="00FA7572">
        <w:tblPrEx>
          <w:tblCellSpacing w:w="-8" w:type="nil"/>
        </w:tblPrEx>
        <w:trPr>
          <w:trHeight w:val="414"/>
          <w:tblCellSpacing w:w="-8" w:type="nil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Партерная гимнастика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  <w:tr w:rsidR="008F43E7" w:rsidRPr="008F43E7" w:rsidTr="00FA7572">
        <w:tblPrEx>
          <w:tblCellSpacing w:w="-8" w:type="nil"/>
        </w:tblPrEx>
        <w:trPr>
          <w:trHeight w:val="588"/>
          <w:tblCellSpacing w:w="-8" w:type="nil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Актерское мастерство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Открытое занятие</w:t>
            </w:r>
          </w:p>
        </w:tc>
      </w:tr>
      <w:tr w:rsidR="008F43E7" w:rsidRPr="008F43E7" w:rsidTr="00FA7572">
        <w:tblPrEx>
          <w:tblCellSpacing w:w="-8" w:type="nil"/>
        </w:tblPrEx>
        <w:trPr>
          <w:trHeight w:val="76"/>
          <w:tblCellSpacing w:w="-8" w:type="nil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Постановочная деятельность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Отчетный концерт</w:t>
            </w:r>
          </w:p>
        </w:tc>
      </w:tr>
      <w:tr w:rsidR="008F43E7" w:rsidRPr="008F43E7" w:rsidTr="00FA7572">
        <w:tblPrEx>
          <w:tblCellSpacing w:w="-8" w:type="nil"/>
        </w:tblPrEx>
        <w:trPr>
          <w:trHeight w:val="76"/>
          <w:tblCellSpacing w:w="-8" w:type="nil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 – материалов с отчётного концерта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Анализ проделанной работы</w:t>
            </w:r>
          </w:p>
        </w:tc>
      </w:tr>
      <w:tr w:rsidR="008F43E7" w:rsidRPr="008F43E7" w:rsidTr="00FA7572">
        <w:tblPrEx>
          <w:tblCellSpacing w:w="-8" w:type="nil"/>
        </w:tblPrEx>
        <w:trPr>
          <w:trHeight w:val="698"/>
          <w:tblCellSpacing w:w="-8" w:type="nil"/>
        </w:trPr>
        <w:tc>
          <w:tcPr>
            <w:tcW w:w="3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F43E7" w:rsidRPr="008F43E7" w:rsidRDefault="008F43E7" w:rsidP="008F43E7">
      <w:pPr>
        <w:autoSpaceDE w:val="0"/>
        <w:autoSpaceDN w:val="0"/>
        <w:adjustRightInd w:val="0"/>
        <w:spacing w:before="100" w:after="10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ПРОГРАММЫ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УЧЕБНЫЙ ПЛАН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 год обучения </w:t>
      </w:r>
      <w:r w:rsidRPr="008F43E7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(продвинутый уровень)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  <w:t xml:space="preserve">1.Тема.  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Вводное занятие. Инструктаж. Правила поведения и техника безопасности на занятиях. Правила использования танцевальных реквизитов. Специальная танцевальная форма и правила ее ношения.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F43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Форма работы: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Беседа, опрос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  <w:t xml:space="preserve">2. Тема.  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Основы классического танца.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Теория. 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Расширить знания по классическому и современному танцу.  Постановка корпуса при выполнении классического и современного танца</w:t>
      </w:r>
      <w:proofErr w:type="gramStart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Постановка позиций ног  и рук в современных танцах. 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  <w:t>Практика.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Усложнение классического и современного экзерсиса у танцевального станка и на середине зала. Выполнение с помощью не больших учебных комбинаций: </w:t>
      </w:r>
      <w:proofErr w:type="gram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плие</w:t>
      </w:r>
      <w:proofErr w:type="gram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релеве</w:t>
      </w:r>
      <w:proofErr w:type="spell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различных батманов  в разных направлениях современной хореографии.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F43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Форма работы: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 практических заданий. Технический зачет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  <w:t>3.Тема.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Основы современных направлений в хореографии.</w:t>
      </w: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  <w:t xml:space="preserve">Теория: 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Расширить знания по современным направлениям в хореографии. Ознакомить с направлением современного танца модерн и других современных молодежных направлений в хореографии.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ab/>
        <w:t>Практика.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Изучить стиль направления танца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модерн. Прыжковые </w:t>
      </w:r>
      <w:proofErr w:type="gram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комбинации</w:t>
      </w:r>
      <w:proofErr w:type="gram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содержащие шассе и гранд жете. Углубить работу с мышцами различных частей тела, таких как голова, шея, плечевой пояс, </w:t>
      </w:r>
      <w:proofErr w:type="spell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пелви</w:t>
      </w:r>
      <w:proofErr w:type="gram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spell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proofErr w:type="gram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бедра), туловище, руки, ноги.  Составление композиций из выученных элементов (импровизация).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Форма работы: 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Лекция, опрос (тестирование по изученному материалу). Выполнение практических заданий. Зачет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  <w:t>4. Тема.</w:t>
      </w:r>
      <w:r w:rsidRPr="008F43E7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Акробатика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  <w:t>Теория.</w:t>
      </w:r>
      <w:r w:rsidRPr="008F43E7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Расширить теоретические знания при исполнении  акробатических элементов и трюков в партере. Правильное понятие исполнения элементов (поэтапно) маховые перевороты.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  <w:t>Практика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Исполнение акробатического элемента маховый переворот. Упражнения на развитие гибкости позвоночника. Растяжка.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Разучивание трюковых элементов в группе. Составление композиции из выученных акробатических элементов на уроках (импровизация).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F43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Форма работы: 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Выполнение практических заданий (импровизация в группах). Открытое занятие</w:t>
      </w:r>
      <w:r w:rsidRPr="008F43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  <w:t xml:space="preserve">5. Тема.  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Партерная гимнастика. 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  <w:t>Теория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Расширить знания и умения постановки корпуса при  исполнении элементов гимнастики. 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Страховка при исполнении махового переворота.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ab/>
        <w:t>Практика.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Совершенствовать навыки</w:t>
      </w:r>
      <w:r w:rsidRPr="008F43E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упражнений на развитие гибкости и силовых упражнений в комплексе для эффективного исполнения элементов гимнастики. 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Составление композиции из выученных элементов гимнастики на уроках (импровизация).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F43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Форма работы: 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составление хореографических композиций</w:t>
      </w:r>
      <w:r w:rsidRPr="008F43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(из изученных элементов). Зачёт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  <w:t xml:space="preserve">6. Тема.   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Актерское мастерство. 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Теория. 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Инструктаж по правилам поведения на сцене. Постановка этюдов с применением сценического образа. Раскрытие сюжетной линии в хореографии. 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ab/>
        <w:t>Практика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Применить упражнения для сплочения коллектива. Упражнения на развитие эмоциональности, раскрепощенности. Упражнения в группе по трое, четверо. Создание образа не одушевленног</w:t>
      </w:r>
      <w:proofErr w:type="gramStart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одушевленного) предмета и изображение в заданном сюжете с применением хореографии.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8F43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Форма работы: Мастер класс «Актерское мастерство». Открытое занятие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7. Тема. 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Постановочная деятельность. 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Теория.  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Ознакомление с терминами постановка и режиссура. Рисунок танца в хореографии. Ознакомление с правилами постановки рисунка танца. Виды рисунков танца в хореографии. Правила расстановки по рисунку танцевальной композиции на сцене.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8F43E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Практика. 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Упражнения для сплочения коллектива. Упражнения на развитие эмоциональности, раскрепощенности. Упражнения в паре в группах. Задания на импровизацию с воображаемым предметом.</w:t>
      </w:r>
      <w:r w:rsidRPr="008F43E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8F43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Форма работы: 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Практическая работа на заданную тему. Репетиция хореографических композиций к отчетному концерту. 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  <w:t xml:space="preserve">8. Тема.  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Просмотр видео – материала. 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Теория. 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Просмотр видео своих номеров.  Просмотр постановок современной хореографии. Сравнение и разбор ошибок.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ab/>
        <w:t>Практика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Анализ и работа над ошибками просмотренного видео материала. Новые варианты исполнения танцевальных композиций и представление в концертной деятельности. 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Форма работы: </w:t>
      </w:r>
      <w:r w:rsidRPr="008F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Аналитическая работа (просмотр </w:t>
      </w:r>
      <w:proofErr w:type="gramStart"/>
      <w:r w:rsidRPr="008F43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записи</w:t>
      </w:r>
      <w:proofErr w:type="gramEnd"/>
      <w:r w:rsidRPr="008F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отчетного концерта)</w:t>
      </w:r>
    </w:p>
    <w:p w:rsidR="008F43E7" w:rsidRPr="008F43E7" w:rsidRDefault="008F43E7" w:rsidP="008F43E7">
      <w:pPr>
        <w:autoSpaceDE w:val="0"/>
        <w:autoSpaceDN w:val="0"/>
        <w:adjustRightInd w:val="0"/>
        <w:spacing w:before="100" w:after="100"/>
        <w:ind w:firstLine="708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ПРОГРАММЫ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УЧЕБНЫЙ ПЛАН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 год обучения </w:t>
      </w:r>
      <w:r w:rsidRPr="008F43E7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(продвинутый уровень)</w:t>
      </w:r>
    </w:p>
    <w:tbl>
      <w:tblPr>
        <w:tblW w:w="9341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859"/>
        <w:gridCol w:w="1324"/>
        <w:gridCol w:w="1398"/>
        <w:gridCol w:w="1370"/>
        <w:gridCol w:w="1850"/>
      </w:tblGrid>
      <w:tr w:rsidR="008F43E7" w:rsidRPr="008F43E7" w:rsidTr="00FA7572">
        <w:trPr>
          <w:trHeight w:val="346"/>
        </w:trPr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раздела и темы</w:t>
            </w:r>
          </w:p>
        </w:tc>
        <w:tc>
          <w:tcPr>
            <w:tcW w:w="4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Форма аттестации и контроля</w:t>
            </w:r>
          </w:p>
        </w:tc>
      </w:tr>
      <w:tr w:rsidR="008F43E7" w:rsidRPr="008F43E7" w:rsidTr="00FA7572">
        <w:tblPrEx>
          <w:tblCellSpacing w:w="-8" w:type="nil"/>
        </w:tblPrEx>
        <w:trPr>
          <w:trHeight w:val="386"/>
          <w:tblCellSpacing w:w="-8" w:type="nil"/>
        </w:trPr>
        <w:tc>
          <w:tcPr>
            <w:tcW w:w="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F43E7" w:rsidRPr="008F43E7" w:rsidTr="00FA7572">
        <w:tblPrEx>
          <w:tblCellSpacing w:w="-8" w:type="nil"/>
        </w:tblPrEx>
        <w:trPr>
          <w:trHeight w:val="707"/>
          <w:tblCellSpacing w:w="-8" w:type="nil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Водное занятие Инструктаж.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Беседа, опрос</w:t>
            </w:r>
          </w:p>
        </w:tc>
      </w:tr>
      <w:tr w:rsidR="008F43E7" w:rsidRPr="008F43E7" w:rsidTr="00FA7572">
        <w:tblPrEx>
          <w:tblCellSpacing w:w="-8" w:type="nil"/>
        </w:tblPrEx>
        <w:trPr>
          <w:trHeight w:val="684"/>
          <w:tblCellSpacing w:w="-8" w:type="nil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классического танца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Технический зачет</w:t>
            </w:r>
          </w:p>
        </w:tc>
      </w:tr>
      <w:tr w:rsidR="008F43E7" w:rsidRPr="008F43E7" w:rsidTr="00FA7572">
        <w:tblPrEx>
          <w:tblCellSpacing w:w="-8" w:type="nil"/>
        </w:tblPrEx>
        <w:trPr>
          <w:trHeight w:val="706"/>
          <w:tblCellSpacing w:w="-8" w:type="nil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современных направлений в хореографии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Контрольное занятие</w:t>
            </w:r>
          </w:p>
        </w:tc>
      </w:tr>
      <w:tr w:rsidR="008F43E7" w:rsidRPr="008F43E7" w:rsidTr="00FA7572">
        <w:tblPrEx>
          <w:tblCellSpacing w:w="-8" w:type="nil"/>
        </w:tblPrEx>
        <w:trPr>
          <w:trHeight w:val="330"/>
          <w:tblCellSpacing w:w="-8" w:type="nil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Акробатика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зачёт</w:t>
            </w:r>
          </w:p>
        </w:tc>
      </w:tr>
      <w:tr w:rsidR="008F43E7" w:rsidRPr="008F43E7" w:rsidTr="00FA7572">
        <w:tblPrEx>
          <w:tblCellSpacing w:w="-8" w:type="nil"/>
        </w:tblPrEx>
        <w:trPr>
          <w:trHeight w:val="262"/>
          <w:tblCellSpacing w:w="-8" w:type="nil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Партерная гимнастика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  <w:tr w:rsidR="008F43E7" w:rsidRPr="008F43E7" w:rsidTr="00FA7572">
        <w:tblPrEx>
          <w:tblCellSpacing w:w="-8" w:type="nil"/>
        </w:tblPrEx>
        <w:trPr>
          <w:trHeight w:val="644"/>
          <w:tblCellSpacing w:w="-8" w:type="nil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Актерское мастерство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Открытое занятие</w:t>
            </w:r>
          </w:p>
        </w:tc>
      </w:tr>
      <w:tr w:rsidR="008F43E7" w:rsidRPr="008F43E7" w:rsidTr="00FA7572">
        <w:tblPrEx>
          <w:tblCellSpacing w:w="-8" w:type="nil"/>
        </w:tblPrEx>
        <w:trPr>
          <w:trHeight w:val="75"/>
          <w:tblCellSpacing w:w="-8" w:type="nil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Постановочная деятельность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Отчетный концерт</w:t>
            </w:r>
          </w:p>
        </w:tc>
      </w:tr>
      <w:tr w:rsidR="008F43E7" w:rsidRPr="008F43E7" w:rsidTr="00FA7572">
        <w:tblPrEx>
          <w:tblCellSpacing w:w="-8" w:type="nil"/>
        </w:tblPrEx>
        <w:trPr>
          <w:trHeight w:val="75"/>
          <w:tblCellSpacing w:w="-8" w:type="nil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 – материалов с отчётного концерта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Анализ проделанной работы</w:t>
            </w:r>
          </w:p>
        </w:tc>
      </w:tr>
      <w:tr w:rsidR="008F43E7" w:rsidRPr="008F43E7" w:rsidTr="00FA7572">
        <w:tblPrEx>
          <w:tblCellSpacing w:w="-8" w:type="nil"/>
        </w:tblPrEx>
        <w:trPr>
          <w:trHeight w:val="689"/>
          <w:tblCellSpacing w:w="-8" w:type="nil"/>
        </w:trPr>
        <w:tc>
          <w:tcPr>
            <w:tcW w:w="3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3E7" w:rsidRPr="008F43E7" w:rsidRDefault="008F43E7" w:rsidP="008F43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ПРОГРАММЫ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УЧЕБНЫЙ ПЛАН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 год обучения </w:t>
      </w:r>
      <w:r w:rsidRPr="008F43E7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(продвинутый уровень)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  <w:t xml:space="preserve">1. Тема. 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Вводное занятие. Инструктаж. 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  <w:t xml:space="preserve">Теория. 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Правила поведения и техника безопасности на занятиях. Правила использования танцевальных реквизитов. Специальная танцевальная форма и правила ее ношения.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F43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Форма работы: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Беседа, опрос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  <w:t xml:space="preserve">2. Тема. 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Основы классического танца.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Теория. 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Ознакомить с новыми терминами в </w:t>
      </w:r>
      <w:proofErr w:type="spell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класическом</w:t>
      </w:r>
      <w:proofErr w:type="spell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экзерсисе: арабеск, поперечный гранд жете, батман </w:t>
      </w:r>
      <w:proofErr w:type="spell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фраппе</w:t>
      </w:r>
      <w:proofErr w:type="spell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батман фондю.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  <w:t>Практика.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Усложнить поклон </w:t>
      </w:r>
      <w:proofErr w:type="gram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балансе</w:t>
      </w:r>
      <w:proofErr w:type="gram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Позы классического танца и их разучивание: арабеск, поперечный гранд жете, батман </w:t>
      </w:r>
      <w:proofErr w:type="spell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фраппе</w:t>
      </w:r>
      <w:proofErr w:type="spell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батман фондю 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F43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Форма работы: 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Лекция, тестирование по изученному материалу. Выполнение практических заданий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3. Тема.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Основы современных направлений в хореографии.</w:t>
      </w: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  <w:t xml:space="preserve">Теория. 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Синтез танцевальных форм и направлений при формировании репертуара. </w:t>
      </w:r>
      <w:proofErr w:type="gram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Специфика двигательного аппарата по средством собственного тела.</w:t>
      </w:r>
      <w:proofErr w:type="gram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Игровые особенности танца. Сценическая особенность. Ознакомление с танцевальным направлением </w:t>
      </w:r>
      <w:proofErr w:type="spell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контемпорари</w:t>
      </w:r>
      <w:proofErr w:type="spell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спираль,  стрелка в партере, перекат в комплексе с перекидными элементами.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  <w:t>Практика.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Разучить спираль,  стрелка в партере, перекат в комплексе с перекидными элементами. Составить композицию из изученных элементов направления </w:t>
      </w:r>
      <w:proofErr w:type="spell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контемпорари</w:t>
      </w:r>
      <w:proofErr w:type="spell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8F43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Форма работы: 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Выполнение практических заданий. Зачёт. Репетиция хореографических композиций.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  <w:t xml:space="preserve">4. Тема. 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Акробатика. 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  <w:t xml:space="preserve">Теория. 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Ознакомить с терминами и исполнением переворотов с </w:t>
      </w:r>
      <w:proofErr w:type="spell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вальсета</w:t>
      </w:r>
      <w:proofErr w:type="spell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Правила постановки корпуса при выполнении  переворотов с </w:t>
      </w:r>
      <w:proofErr w:type="spell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вальсета</w:t>
      </w:r>
      <w:proofErr w:type="spell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их страховка.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  <w:t>Практика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Изучить </w:t>
      </w:r>
      <w:proofErr w:type="spell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вальсет</w:t>
      </w:r>
      <w:proofErr w:type="spell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крученный</w:t>
      </w:r>
      <w:proofErr w:type="gram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переворот. Соединить выученные элементы в одну связку. Применить выученную связку в композиции.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F43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Форма работы: 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Выполнение практических заданий. Открытое занятие. Репетиция хореографических композиций.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  <w:t>5. Тема.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Партерная гимнастика. 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Теория.  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Правила постановки корпуса при  исполнении элементов и трюков в гимнастике: </w:t>
      </w:r>
      <w:proofErr w:type="spell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рондат</w:t>
      </w:r>
      <w:proofErr w:type="spell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сальто с </w:t>
      </w:r>
      <w:proofErr w:type="spell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вальсета</w:t>
      </w:r>
      <w:proofErr w:type="gram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,с</w:t>
      </w:r>
      <w:proofErr w:type="gram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альто</w:t>
      </w:r>
      <w:proofErr w:type="spell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(назад и вперед).  Страховка при исполнении сальто с </w:t>
      </w:r>
      <w:proofErr w:type="spell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вальсета</w:t>
      </w:r>
      <w:proofErr w:type="spell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r w:rsidRPr="008F43E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Практика.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Разучить </w:t>
      </w:r>
      <w:proofErr w:type="spell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рондат</w:t>
      </w:r>
      <w:proofErr w:type="spell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вальсет</w:t>
      </w:r>
      <w:proofErr w:type="spell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сальто вперед и назад. Применить изученные элементы в связке. Использовать эти связки в композиции  современной хореографии.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Форма работы: 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Просмотр видео подборки хореографических трюков. Выполнение практических заданий. Зачет. Тестирование на знание </w:t>
      </w:r>
      <w:proofErr w:type="spell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изученой</w:t>
      </w:r>
      <w:proofErr w:type="spell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терминологии.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  <w:t xml:space="preserve">6. Тема. 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Актерское мастерство.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Теория. 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Углубить знания составления этюдов.  Правильно  использовать этюд для выполнения композиции на свободную тему. 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ab/>
        <w:t>Практика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Выполнять различные этюды с использованием хореографической композиции на сцене. Применять этюды в концертной деятельности при показе танцевальных номеров. 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8F43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Форма работы: 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Самостоятельная работа (составление хореографических композиций)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7. Тема. 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Постановочная деятельность. 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Теория. 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Углубить знания в  постановке танцевальной </w:t>
      </w:r>
      <w:proofErr w:type="spellStart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компазиции</w:t>
      </w:r>
      <w:proofErr w:type="spellEnd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Рисунок танца в хореографии. Ознакомление с правилами постановки рисунка танца.  Правила расстановки по рисунку танцевальной композиции на сцене.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8F43E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рактика. 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Самостоятельная работа в постановке танцевальной композиции из выученных элементов партерной гимнастики и современной хореографии.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8F43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Форма работы: 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Выполнение практических заданий (работа в группах), подготовка хореографических композиций к отчётному концерту 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  <w:t xml:space="preserve">8. Тема.  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Просмотр видео – материала. 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Теория. 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Просмотр видео своих номеров с конкурсной программы.  Просмотр постановок современной хореографии. Сравнение и разбор ошибок.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ab/>
        <w:t>Практика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 Анализ и работа над ошибками просмотренного видео материала. Новые варианты исполнения танцевальных композиций и представление в концертной деятельности. </w:t>
      </w:r>
    </w:p>
    <w:p w:rsidR="008F43E7" w:rsidRPr="008F43E7" w:rsidRDefault="008F43E7" w:rsidP="008F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Форма работы: </w:t>
      </w:r>
      <w:r w:rsidRPr="008F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Аналитическая работа (просмотр </w:t>
      </w:r>
      <w:proofErr w:type="gramStart"/>
      <w:r w:rsidRPr="008F43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записи</w:t>
      </w:r>
      <w:proofErr w:type="gramEnd"/>
      <w:r w:rsidRPr="008F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отчетного концерта)</w:t>
      </w:r>
    </w:p>
    <w:p w:rsidR="008F43E7" w:rsidRPr="008F43E7" w:rsidRDefault="008F43E7" w:rsidP="008F43E7">
      <w:pPr>
        <w:autoSpaceDE w:val="0"/>
        <w:autoSpaceDN w:val="0"/>
        <w:adjustRightInd w:val="0"/>
        <w:spacing w:before="100" w:after="100"/>
        <w:ind w:firstLine="708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период обучения обучающиеся получают определенный объем знаний и умений.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 1 год обучения (продвинутый уровень)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Предметные: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основные термины классического экзерсиса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основные термины современной хореографии 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Метапредметные</w:t>
      </w:r>
      <w:proofErr w:type="spellEnd"/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выполнять по заданию педагога упражнения по актерскому мастерству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различать музыкальные темпы, соединяя их с элементами упражнений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Выполнять импровизацию на заданную и свободные темы.</w:t>
      </w:r>
      <w:proofErr w:type="gramEnd"/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Личностные: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выполнение партерной гимнастики в паре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коммуникативность</w:t>
      </w:r>
      <w:proofErr w:type="spell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общения и ведения здорового образа жизни.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2 год обучения (базовый уровень)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Предметные: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основы постановочной и концертной деятельности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различные направления в хореографии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выполнять классический экзерсис у танцевального станка 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выполнять упражнения на изоляцию в танце джаз модерн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выполнять батман </w:t>
      </w:r>
      <w:proofErr w:type="spell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тондю</w:t>
      </w:r>
      <w:proofErr w:type="spell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модерн на середине зала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выполнять постановки корпуса рук, ног и головы в хореографии.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выполнять основные ориентиры (рисунки) по инструкции педагога.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выполнять комплекс акробатических упражнений 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-применять актерское мастерство и сценическое перевоплощение, и выразительность в хореографических композициях.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использовать специальную хореографическую терминологию на занятиях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Личностные: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выполнения движений в хореографических композициях в группах.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- </w:t>
      </w:r>
      <w:proofErr w:type="spell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коммуникативность</w:t>
      </w:r>
      <w:proofErr w:type="spell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общения и ведения здорового образа жизни.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3 год обучения (базовый уровень)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Предметные: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последовательность исполнения классического экзерсиса у станка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навыки выполнения вращений в продвижении, на середине зала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навыки артистичности, эмоциональности и выразительности.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основные термины танца джа</w:t>
      </w:r>
      <w:proofErr w:type="gram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з-</w:t>
      </w:r>
      <w:proofErr w:type="gram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модерн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выполнять батман </w:t>
      </w:r>
      <w:proofErr w:type="spell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тандю</w:t>
      </w:r>
      <w:proofErr w:type="spell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жете на середине (модерн)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выполнять экзерсис у станка танца джа</w:t>
      </w:r>
      <w:proofErr w:type="gram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з-</w:t>
      </w:r>
      <w:proofErr w:type="gram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модерн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выполнять вращения на середине зала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выполнять вращения в продвижении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выполнять движения в соответствии с динамическими оттенками-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выполнять навыки креативного мышления в работе над хореографическими образами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выполнять упражнения на смену уровней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Личностные: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организации постановочной и концертной деятельности по группам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- </w:t>
      </w:r>
      <w:proofErr w:type="spell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коммуникативность</w:t>
      </w:r>
      <w:proofErr w:type="spell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общения и ведения здорового образа жизни.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ab/>
        <w:t>4 год обучения (базовый уровень)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Предметные: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правила культуры поведения на сценической площадке.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навыки технического выполнения основных упражнений на середине зала.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исполнять прыжковые комбинации в продвижении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применять наработанные данные: гибкость, пластичность, музыкальность.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применять навыки самоконтроля и проверки знаний в своей работе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выполнять три пор де бра танца джаз-модерн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Личностные: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-  </w:t>
      </w:r>
      <w:proofErr w:type="spell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коммуникативность</w:t>
      </w:r>
      <w:proofErr w:type="spell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общения и ведения здорового образа жизни.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-  выполнять групповые сюжетные композиции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целями и задачами программой предусмотрено проведение мониторинга и диагностических исследований обучающихся. В качестве критериев диагностики в программе применена классификация образовательных компетенций по  А.В. </w:t>
      </w:r>
      <w:proofErr w:type="gram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Хуторскому</w:t>
      </w:r>
      <w:proofErr w:type="gram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которая утверждена методическим советом и разработана с учетом данного направления деятельности. Проведение диагностической работы позволяет в целом анализировать результативность образовательного, развивающего и воспитательного компонента программы. 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таблицах мониторинга  воспитанности и уровня обучения и личностного развития фиксируются требования, которые предъявляются к ребенку в процессе освоения им образовательной программы. 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Диагностические таблицы фиксируют результаты детей, полученные по итоговым занятиям на протяжении всего учебного года. 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Таблица 1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Мониторинг уровня усвоения знаний и личностного развития учащихся (по А.В. </w:t>
      </w:r>
      <w:proofErr w:type="gramStart"/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Хуторскому</w:t>
      </w:r>
      <w:proofErr w:type="gramEnd"/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).</w:t>
      </w:r>
    </w:p>
    <w:tbl>
      <w:tblPr>
        <w:tblW w:w="9887" w:type="dxa"/>
        <w:tblLayout w:type="fixed"/>
        <w:tblLook w:val="0000" w:firstRow="0" w:lastRow="0" w:firstColumn="0" w:lastColumn="0" w:noHBand="0" w:noVBand="0"/>
      </w:tblPr>
      <w:tblGrid>
        <w:gridCol w:w="2826"/>
        <w:gridCol w:w="1953"/>
        <w:gridCol w:w="2494"/>
        <w:gridCol w:w="1202"/>
        <w:gridCol w:w="1412"/>
      </w:tblGrid>
      <w:tr w:rsidR="008F43E7" w:rsidRPr="008F43E7" w:rsidTr="00FA7572">
        <w:trPr>
          <w:cantSplit/>
          <w:trHeight w:val="1181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Показатели (оцениваемые параметры)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Степень выраженности оцениваемого качества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Возможное кол-во баллов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Методы диагностики</w:t>
            </w:r>
          </w:p>
        </w:tc>
      </w:tr>
      <w:tr w:rsidR="008F43E7" w:rsidRPr="008F43E7" w:rsidTr="00FA7572">
        <w:tblPrEx>
          <w:tblCellSpacing w:w="-5" w:type="nil"/>
        </w:tblPrEx>
        <w:trPr>
          <w:tblCellSpacing w:w="-5" w:type="nil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I.</w:t>
            </w: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Теоретическая</w:t>
            </w:r>
            <w:proofErr w:type="spellEnd"/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 подготовка воспитанника: 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1.1 Теоретические знания (по основным разделам учебно-тематического плана программы)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1.2 Владение специальной терминологией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Соответствия теоретических знаний ребенка программным требованиям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-минимальный уровень (ребенок овладел менее чем ½ объема знаний, предусмотренных программой);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средний уровень (объем усвоенных знаний составляет более 1/2);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-максимальный уровень (ребенок усвоил практически весь объем знаний, предусмотренных программой за конкретный период);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-минимальный уровень (ребенок, как </w:t>
            </w:r>
            <w:proofErr w:type="gramStart"/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правило</w:t>
            </w:r>
            <w:proofErr w:type="gramEnd"/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избегает употреблять специальные термины);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средний уровень (ребенок сочетает специальную терминологию </w:t>
            </w:r>
            <w:proofErr w:type="gramStart"/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бытовой);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-максимальный уровень (специальные термины употребляет осознанно и в полном соответствии с их содержанием).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контрольный опрос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3E7" w:rsidRPr="008F43E7" w:rsidTr="00FA7572">
        <w:tblPrEx>
          <w:tblCellSpacing w:w="-5" w:type="nil"/>
        </w:tblPrEx>
        <w:trPr>
          <w:tblCellSpacing w:w="-5" w:type="nil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II. Практическая подготовка ребенка: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2.1. Практические умения и навыки, предусмотренные программой </w:t>
            </w:r>
            <w:proofErr w:type="gramStart"/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основным разделам </w:t>
            </w:r>
            <w:proofErr w:type="spellStart"/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–                    тематического плана программы)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2.2. Владение специальным оборудованием и оснащением 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2.3. Творческие навыки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Соответствие практических умений и навыков программным требованиям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Отсутствие затруднений в использовании специального оборудования и оснащения 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Креативность в выполнении  практических заданий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- минимальный уровен</w:t>
            </w:r>
            <w:proofErr w:type="gramStart"/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ь(</w:t>
            </w:r>
            <w:proofErr w:type="gramEnd"/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ребенок овладел менее чем 1/2 предусмотренных умений и навыков);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средний уровень (объем усвоенных умений и навыков составляет  более</w:t>
            </w:r>
            <w:proofErr w:type="gramStart"/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/2);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-Максимальный уровень (ребенок овладел практически всеми умениями и навыками, предусмотренными программой за конкретный период.)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-Минимальный уровень умений (ребенок испытывает серьезные затруднения при </w:t>
            </w: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работе с оборудованием);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Средний уровен</w:t>
            </w:r>
            <w:proofErr w:type="gramStart"/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ь(</w:t>
            </w:r>
            <w:proofErr w:type="gramEnd"/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работает с оборудованием с помощью педагога);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-Максимальный уровен</w:t>
            </w:r>
            <w:proofErr w:type="gramStart"/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ь(</w:t>
            </w:r>
            <w:proofErr w:type="gramEnd"/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работает с оборудованием самостоятельно, не испытывает особых трудностей);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-Начальный (элементарный) уровень развития креативности  (ребенок в состоянии выполнить лишь простейшие практические задания педагога);                          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-Репродуктивный уровень (Выполняет в основном задания на основе образца);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-Творческий уровень (выполняет практические задания с элементами творчества)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Контрольное задание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Контрольное задание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Практическое задание 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3E7" w:rsidRPr="008F43E7" w:rsidTr="00FA7572">
        <w:tblPrEx>
          <w:tblCellSpacing w:w="-5" w:type="nil"/>
        </w:tblPrEx>
        <w:trPr>
          <w:trHeight w:val="889"/>
          <w:tblCellSpacing w:w="-5" w:type="nil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III. Обще учебные умения и навыки ребенка: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3.1. </w:t>
            </w:r>
            <w:proofErr w:type="spellStart"/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– интеллектуальные умения: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Самостоятельность в подборе и анализе литературы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-Минимальный уровень умений (обучающийся испытывает серьезные затруднения при работе с литературой, нуждается в постоянной помощи и контроле педагога);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-Средний уровень (работает с литературой с помощью педагога и родителей);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Максимальный уровень (Работает с литературой самостоятельно, не испытывает особых трудностей)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</w:tc>
      </w:tr>
    </w:tbl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Таблица 2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Мониторинг воспитанности учащихся 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1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765"/>
        <w:gridCol w:w="1472"/>
        <w:gridCol w:w="2659"/>
        <w:gridCol w:w="1187"/>
        <w:gridCol w:w="1727"/>
      </w:tblGrid>
      <w:tr w:rsidR="008F43E7" w:rsidRPr="008F43E7" w:rsidTr="00FA7572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Показатели (оцениваемые параметры)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Степень выраженности оцениваемого качества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Возможное</w:t>
            </w:r>
            <w:proofErr w:type="gramEnd"/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к-во баллов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Методы диагностики</w:t>
            </w:r>
          </w:p>
        </w:tc>
      </w:tr>
      <w:tr w:rsidR="008F43E7" w:rsidRPr="008F43E7" w:rsidTr="00FA7572">
        <w:tblPrEx>
          <w:tblCellSpacing w:w="-5" w:type="nil"/>
        </w:tblPrEx>
        <w:trPr>
          <w:tblCellSpacing w:w="-5" w:type="nil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1.Профессиональная воспитанность</w:t>
            </w:r>
          </w:p>
          <w:p w:rsidR="008F43E7" w:rsidRPr="008F43E7" w:rsidRDefault="008F43E7" w:rsidP="008F43E7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Этика и эстетика выполнения работы и представления ее результатов.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Культура организации своей деятельности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Уважительное отношение к  </w:t>
            </w: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профессиональной деятельности других.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Адекватность восприятия профессиональной оценки своей деятельности и ее результатов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Завершение работы, использование необходимых дополнений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Аккуратность </w:t>
            </w:r>
            <w:proofErr w:type="gramStart"/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выполнений</w:t>
            </w:r>
            <w:proofErr w:type="gramEnd"/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практической работы, терпение и работоспособность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Объективность при высказывании критических замечаний в адрес чужой работы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Стремление исправить указанные ошибки, умение прислуши</w:t>
            </w: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ваться к советам педагога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Минимальный уровень</w:t>
            </w: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(в редких случаях доводит выполнение работы до конца)</w:t>
            </w:r>
            <w:proofErr w:type="gramStart"/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Средний уровень</w:t>
            </w: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(полностью завершает каждую работу, не использует необходимые дополнения);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Максимальный уровень</w:t>
            </w: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(полностью завершает каждую работу, использует необходимые дополнения) 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Минимальный уровень</w:t>
            </w: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(ребенок проявляет низкий уровень работоспособности работы небрежные);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Средний уровень</w:t>
            </w: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(ребенок старается быть аккуратным при выполнении работ, проявляет терпение и работоспособность)</w:t>
            </w: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;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Максимальный уровень</w:t>
            </w: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(ребенок аккуратен в выполнении практической работы, терпелив и работоспособен).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Минимальный уровень</w:t>
            </w: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(ребенок не объективен при оценивании работы сверстников);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Средний уровень</w:t>
            </w: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(ребенок старается быть объективным при оценивании работы сверстников, подчеркивает положительные моменты);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Максимальный уровень</w:t>
            </w: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(при высказывании критических замечаний в адрес работы сверстников проявляет объективность, подчеркивает положительные моменты)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Минимальный уровень</w:t>
            </w: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(не прислушивается к советам педагога, в </w:t>
            </w: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редких случаях исправляет ошибки);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Средний уровень</w:t>
            </w: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стремится исправить указанные ошибки прислушивается</w:t>
            </w:r>
            <w:proofErr w:type="gramEnd"/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 советам педагога);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Высокий уровень</w:t>
            </w: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(всегда исправляет ошибки, прислушивается к советам педагога).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Наблюдение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Наблюдение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8F43E7" w:rsidRPr="008F43E7" w:rsidTr="00FA7572">
        <w:tblPrEx>
          <w:tblCellSpacing w:w="-5" w:type="nil"/>
        </w:tblPrEx>
        <w:trPr>
          <w:tblCellSpacing w:w="-5" w:type="nil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Практическая подготовка ребенка:</w:t>
            </w:r>
          </w:p>
          <w:p w:rsidR="008F43E7" w:rsidRPr="008F43E7" w:rsidRDefault="008F43E7" w:rsidP="008F43E7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Коллективная ответственность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Умение взаимодействовать с другими членами коллектива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Стремление к самореализации социально адекватными способами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Соблюдение нравственно-этических норм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Аккуратность выполнения части коллективной работы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Участие в выполнении коллективных работ, умение </w:t>
            </w: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входить в конта</w:t>
            </w:r>
            <w:proofErr w:type="gramStart"/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кт с др</w:t>
            </w:r>
            <w:proofErr w:type="gramEnd"/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угими детьми, конфликтность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Стремление к саморазвитию, получению новых знаний, умений и навыков, желание показывать другим результаты своей работы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Выполняет правила поведения на занятиях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Минимальный уровень</w:t>
            </w: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(не аккуратен при выполнении работы);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Средний уровень</w:t>
            </w: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(ребенок старается быть аккуратным при выполнении работы);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Максимальный уровень</w:t>
            </w: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(ребенок всегда аккуратен при выполнении коллективной работы)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Минимальный уровень</w:t>
            </w: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(не принимает участие в коллективных работах, с трудом </w:t>
            </w: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находит конта</w:t>
            </w:r>
            <w:proofErr w:type="gramStart"/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кт с др</w:t>
            </w:r>
            <w:proofErr w:type="gramEnd"/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угими детьми, конфликтен);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Средний уровень</w:t>
            </w: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(принимает участие в коллективных работах, находит конта</w:t>
            </w:r>
            <w:proofErr w:type="gramStart"/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кт с др</w:t>
            </w:r>
            <w:proofErr w:type="gramEnd"/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угими детьми, не конфликтен)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Максимальный уровень</w:t>
            </w: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(принимает активное участие в коллективных работах, всегда находит конта</w:t>
            </w:r>
            <w:proofErr w:type="gramStart"/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кт с др</w:t>
            </w:r>
            <w:proofErr w:type="gramEnd"/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угими детьми, не конфликтен)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Минимальный уровень</w:t>
            </w: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(не стремится к получению новых знаний, умений, навыков);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Средний уровень</w:t>
            </w: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(стремится к саморазвитию, получению новых знаний, умений и навыков, не желает показывать свои работы)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Высокий уровень</w:t>
            </w: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(стремится к саморазвитию, получению новых знаний, умений и навыков, проявляет </w:t>
            </w: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желание показывать другим результаты своей работы)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Минимальный уровень</w:t>
            </w: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(нарушает правила поведения на занятиях);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Средний уровень</w:t>
            </w: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(старается соблюдать правила поведения на занятиях).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Максимальный уровень</w:t>
            </w: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(соблюдает правила поведения на занятиях.</w:t>
            </w:r>
            <w:proofErr w:type="gram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</w:tbl>
    <w:p w:rsidR="008F43E7" w:rsidRPr="008F43E7" w:rsidRDefault="008F43E7" w:rsidP="008F43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43E7" w:rsidRPr="008F43E7" w:rsidRDefault="008F43E7" w:rsidP="008F43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Default="008F43E7" w:rsidP="008F43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654A60" w:rsidRDefault="00654A60" w:rsidP="008F43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654A60" w:rsidRDefault="00654A60" w:rsidP="008F43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654A60" w:rsidRDefault="00654A60" w:rsidP="008F43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654A60" w:rsidRPr="008F43E7" w:rsidRDefault="00654A60" w:rsidP="008F43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Таблица 3</w:t>
      </w:r>
    </w:p>
    <w:p w:rsidR="008F43E7" w:rsidRPr="008F43E7" w:rsidRDefault="008F43E7" w:rsidP="008F43E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Диагностика воспитанности учащихся творческого объединения 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87"/>
        <w:gridCol w:w="775"/>
        <w:gridCol w:w="687"/>
        <w:gridCol w:w="645"/>
        <w:gridCol w:w="381"/>
        <w:gridCol w:w="559"/>
        <w:gridCol w:w="488"/>
        <w:gridCol w:w="448"/>
        <w:gridCol w:w="745"/>
        <w:gridCol w:w="829"/>
        <w:gridCol w:w="735"/>
        <w:gridCol w:w="377"/>
        <w:gridCol w:w="379"/>
        <w:gridCol w:w="327"/>
        <w:gridCol w:w="327"/>
        <w:gridCol w:w="322"/>
        <w:gridCol w:w="586"/>
        <w:gridCol w:w="674"/>
      </w:tblGrid>
      <w:tr w:rsidR="008F43E7" w:rsidRPr="008F43E7" w:rsidTr="007B7CCB">
        <w:trPr>
          <w:cantSplit/>
          <w:trHeight w:val="6641"/>
          <w:jc w:val="center"/>
        </w:trPr>
        <w:tc>
          <w:tcPr>
            <w:tcW w:w="1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Диагностические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параметры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Фамилия 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Имя  </w:t>
            </w:r>
          </w:p>
        </w:tc>
        <w:tc>
          <w:tcPr>
            <w:tcW w:w="16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воспитанность</w:t>
            </w:r>
          </w:p>
        </w:tc>
        <w:tc>
          <w:tcPr>
            <w:tcW w:w="194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Социальная воспитанность</w:t>
            </w:r>
          </w:p>
        </w:tc>
        <w:tc>
          <w:tcPr>
            <w:tcW w:w="8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Оценка</w:t>
            </w:r>
          </w:p>
        </w:tc>
      </w:tr>
      <w:tr w:rsidR="007B7CCB" w:rsidRPr="008F43E7" w:rsidTr="007B7CCB">
        <w:tblPrEx>
          <w:tblCellSpacing w:w="-5" w:type="nil"/>
        </w:tblPrEx>
        <w:trPr>
          <w:cantSplit/>
          <w:trHeight w:val="2518"/>
          <w:tblCellSpacing w:w="-5" w:type="nil"/>
          <w:jc w:val="center"/>
        </w:trPr>
        <w:tc>
          <w:tcPr>
            <w:tcW w:w="1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Этика и эстетика выполнения работы и представление ее результатов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Культура организации своей деятельности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Уважительное отношение к профессиональной деятельности других</w:t>
            </w:r>
          </w:p>
        </w:tc>
        <w:tc>
          <w:tcPr>
            <w:tcW w:w="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Адекватность восприятия профессиональной оценки своей деятельности и ее результатов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Коллективная ответственность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Умение взаимодействовать с другими членами коллектива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Стремление к самореализации социально адекватными способами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Соблюдение нравственно-этических норм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Толерант-ность</w:t>
            </w:r>
            <w:proofErr w:type="spellEnd"/>
            <w:proofErr w:type="gramEnd"/>
          </w:p>
        </w:tc>
        <w:tc>
          <w:tcPr>
            <w:tcW w:w="8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Начало  года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7CCB" w:rsidRPr="008F43E7" w:rsidTr="007B7CCB">
        <w:tblPrEx>
          <w:tblCellSpacing w:w="-5" w:type="nil"/>
        </w:tblPrEx>
        <w:trPr>
          <w:cantSplit/>
          <w:trHeight w:val="2951"/>
          <w:tblCellSpacing w:w="-5" w:type="nil"/>
          <w:jc w:val="center"/>
        </w:trPr>
        <w:tc>
          <w:tcPr>
            <w:tcW w:w="1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43E7" w:rsidRPr="008F43E7" w:rsidRDefault="008F43E7" w:rsidP="0055696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Старается полностью завершить каждую работу, использовать необходимое дополнение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43E7" w:rsidRPr="008F43E7" w:rsidRDefault="008F43E7" w:rsidP="0055696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Аккуратен</w:t>
            </w:r>
            <w:proofErr w:type="gramEnd"/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выполнении практической работы 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43E7" w:rsidRPr="008F43E7" w:rsidRDefault="008F43E7" w:rsidP="0055696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Терпелив и работоспособен  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43E7" w:rsidRPr="008F43E7" w:rsidRDefault="008F43E7" w:rsidP="0055696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 высказывании критических замечаний в адрес чужой работы старается быть объективным  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43E7" w:rsidRPr="008F43E7" w:rsidRDefault="008F43E7" w:rsidP="0055696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Подчеркивает </w:t>
            </w:r>
            <w:proofErr w:type="gramStart"/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положительное</w:t>
            </w:r>
            <w:proofErr w:type="gramEnd"/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чужой работе 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43E7" w:rsidRPr="008F43E7" w:rsidRDefault="008F43E7" w:rsidP="0055696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Стремится исправить указанные ошибки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43E7" w:rsidRPr="008F43E7" w:rsidRDefault="008F43E7" w:rsidP="0055696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Прислушивается к советам педагогов 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43E7" w:rsidRPr="008F43E7" w:rsidRDefault="008F43E7" w:rsidP="0055696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Старается аккуратно выполнить свою часть коллективной работы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43E7" w:rsidRPr="008F43E7" w:rsidRDefault="008F43E7" w:rsidP="0055696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Участвует в выполнении коллективных работ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43E7" w:rsidRPr="008F43E7" w:rsidRDefault="008F43E7" w:rsidP="0055696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 мешает другим детям на занятиях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43E7" w:rsidRPr="008F43E7" w:rsidRDefault="008F43E7" w:rsidP="0055696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конфликтен 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43E7" w:rsidRPr="008F43E7" w:rsidRDefault="008F43E7" w:rsidP="0055696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Стремится к саморазвитию, получению </w:t>
            </w:r>
            <w:proofErr w:type="gramStart"/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новых</w:t>
            </w:r>
            <w:proofErr w:type="gramEnd"/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ЗУНов</w:t>
            </w:r>
            <w:proofErr w:type="spellEnd"/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43E7" w:rsidRPr="008F43E7" w:rsidRDefault="008F43E7" w:rsidP="0055696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С желанием показывает другим результаты своей работы 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43E7" w:rsidRPr="008F43E7" w:rsidRDefault="008F43E7" w:rsidP="0055696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Выполняет правила поведения на занятиях кружка  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43E7" w:rsidRPr="008F43E7" w:rsidRDefault="008F43E7" w:rsidP="0055696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Доброжелателен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43E7" w:rsidRPr="008F43E7" w:rsidRDefault="008F43E7" w:rsidP="0055696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Средний бал</w:t>
            </w:r>
          </w:p>
          <w:p w:rsidR="008F43E7" w:rsidRPr="008F43E7" w:rsidRDefault="008F43E7" w:rsidP="0055696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F43E7" w:rsidRPr="008F43E7" w:rsidRDefault="008F43E7" w:rsidP="0055696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F43E7" w:rsidRPr="008F43E7" w:rsidRDefault="008F43E7" w:rsidP="0055696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F43E7" w:rsidRPr="008F43E7" w:rsidRDefault="008F43E7" w:rsidP="0055696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F43E7" w:rsidRPr="008F43E7" w:rsidRDefault="008F43E7" w:rsidP="0055696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F43E7" w:rsidRPr="008F43E7" w:rsidRDefault="008F43E7" w:rsidP="0055696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F43E7" w:rsidRPr="008F43E7" w:rsidRDefault="008F43E7" w:rsidP="0055696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7CCB" w:rsidRPr="008F43E7" w:rsidTr="007B7CCB">
        <w:tblPrEx>
          <w:tblCellSpacing w:w="-5" w:type="nil"/>
        </w:tblPrEx>
        <w:trPr>
          <w:trHeight w:val="432"/>
          <w:tblCellSpacing w:w="-5" w:type="nil"/>
          <w:jc w:val="center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7CCB" w:rsidRPr="008F43E7" w:rsidTr="007B7CCB">
        <w:tblPrEx>
          <w:tblCellSpacing w:w="-5" w:type="nil"/>
        </w:tblPrEx>
        <w:trPr>
          <w:tblCellSpacing w:w="-5" w:type="nil"/>
          <w:jc w:val="center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7CCB" w:rsidRPr="008F43E7" w:rsidTr="007B7CCB">
        <w:tblPrEx>
          <w:tblCellSpacing w:w="-5" w:type="nil"/>
        </w:tblPrEx>
        <w:trPr>
          <w:tblCellSpacing w:w="-5" w:type="nil"/>
          <w:jc w:val="center"/>
        </w:trPr>
        <w:tc>
          <w:tcPr>
            <w:tcW w:w="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Сводная</w:t>
            </w:r>
            <w:proofErr w:type="gramEnd"/>
            <w:r w:rsidRPr="008F43E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данных по группе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F43E7" w:rsidRPr="008F43E7" w:rsidRDefault="008F43E7" w:rsidP="008F43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Диагностика уровня развития ключевых компетенций обучающихся </w:t>
      </w:r>
    </w:p>
    <w:p w:rsidR="008F43E7" w:rsidRPr="008F43E7" w:rsidRDefault="008F43E7" w:rsidP="008F43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8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90"/>
        <w:gridCol w:w="1276"/>
        <w:gridCol w:w="425"/>
        <w:gridCol w:w="425"/>
        <w:gridCol w:w="425"/>
        <w:gridCol w:w="426"/>
        <w:gridCol w:w="425"/>
        <w:gridCol w:w="709"/>
        <w:gridCol w:w="708"/>
        <w:gridCol w:w="709"/>
        <w:gridCol w:w="1276"/>
        <w:gridCol w:w="709"/>
        <w:gridCol w:w="567"/>
        <w:gridCol w:w="1417"/>
      </w:tblGrid>
      <w:tr w:rsidR="008F43E7" w:rsidRPr="008F43E7" w:rsidTr="00FA7572">
        <w:trPr>
          <w:trHeight w:val="47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Учебно-познавательная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43E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Общеку</w:t>
            </w:r>
            <w:proofErr w:type="spellEnd"/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43E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льтурная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Личностного совершенствования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8F43E7" w:rsidRPr="008F43E7" w:rsidTr="00FA7572">
        <w:tblPrEx>
          <w:tblCellSpacing w:w="-5" w:type="nil"/>
        </w:tblPrEx>
        <w:trPr>
          <w:cantSplit/>
          <w:trHeight w:val="4753"/>
          <w:tblCellSpacing w:w="-5" w:type="nil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Диагностические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параметры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Фамилия </w:t>
            </w:r>
          </w:p>
          <w:p w:rsidR="008F43E7" w:rsidRPr="008F43E7" w:rsidRDefault="008F43E7" w:rsidP="008F43E7">
            <w:pPr>
              <w:tabs>
                <w:tab w:val="left" w:pos="677"/>
                <w:tab w:val="left" w:pos="137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Имя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Гибкость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Ритмичность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Техничность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43E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Выворотность</w:t>
            </w:r>
            <w:proofErr w:type="spellEnd"/>
            <w:r w:rsidRPr="008F43E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Высота танцевального шага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Постановка корпуса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Эмоциональность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разно-</w:t>
            </w:r>
            <w:proofErr w:type="spellStart"/>
            <w:r w:rsidRPr="008F43E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образнойдея</w:t>
            </w:r>
            <w:proofErr w:type="spellEnd"/>
            <w:r w:rsidRPr="008F43E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8F43E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ти</w:t>
            </w:r>
            <w:proofErr w:type="spellEnd"/>
            <w:r w:rsidRPr="008F43E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опыта познания и самопознания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разно-</w:t>
            </w:r>
            <w:proofErr w:type="spellStart"/>
            <w:r w:rsidRPr="008F43E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образнойдея</w:t>
            </w:r>
            <w:proofErr w:type="spellEnd"/>
            <w:r w:rsidRPr="008F43E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8F43E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ти</w:t>
            </w:r>
            <w:proofErr w:type="spellEnd"/>
            <w:r w:rsidRPr="008F43E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опыта познания и самопознания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Владение умениями </w:t>
            </w:r>
            <w:proofErr w:type="gramStart"/>
            <w:r w:rsidRPr="008F43E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совместной</w:t>
            </w:r>
            <w:proofErr w:type="gramEnd"/>
            <w:r w:rsidRPr="008F43E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43E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дея-ти</w:t>
            </w:r>
            <w:proofErr w:type="spellEnd"/>
            <w:r w:rsidRPr="008F43E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согласование </w:t>
            </w:r>
            <w:proofErr w:type="spellStart"/>
            <w:r w:rsidRPr="008F43E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дея-ти</w:t>
            </w:r>
            <w:proofErr w:type="spellEnd"/>
            <w:r w:rsidRPr="008F43E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другими участника 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вступать в речевое общение, 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диалоге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Соблюдение норм </w:t>
            </w:r>
            <w:proofErr w:type="spellStart"/>
            <w:proofErr w:type="gramStart"/>
            <w:r w:rsidRPr="008F43E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пове-дения</w:t>
            </w:r>
            <w:proofErr w:type="spellEnd"/>
            <w:proofErr w:type="gramEnd"/>
            <w:r w:rsidRPr="008F43E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окружающей среде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Соблюдение правил здорового образа жизни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3E7" w:rsidRPr="008F43E7" w:rsidTr="00FA7572">
        <w:tblPrEx>
          <w:tblCellSpacing w:w="-5" w:type="nil"/>
        </w:tblPrEx>
        <w:trPr>
          <w:trHeight w:val="425"/>
          <w:tblCellSpacing w:w="-5" w:type="nil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3E7" w:rsidRPr="008F43E7" w:rsidTr="00FA7572">
        <w:tblPrEx>
          <w:tblCellSpacing w:w="-5" w:type="nil"/>
        </w:tblPrEx>
        <w:trPr>
          <w:trHeight w:val="712"/>
          <w:tblCellSpacing w:w="-5" w:type="nil"/>
        </w:trPr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F43E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Сводная</w:t>
            </w:r>
            <w:proofErr w:type="gramEnd"/>
            <w:r w:rsidRPr="008F43E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данных 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 группе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</w:tbl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Таблица  5</w:t>
      </w:r>
    </w:p>
    <w:p w:rsidR="008F43E7" w:rsidRPr="008F43E7" w:rsidRDefault="008F43E7" w:rsidP="008F43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Диагностика результатов обучения и личностного развития </w:t>
      </w:r>
    </w:p>
    <w:tbl>
      <w:tblPr>
        <w:tblW w:w="988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902"/>
        <w:gridCol w:w="1472"/>
        <w:gridCol w:w="851"/>
        <w:gridCol w:w="992"/>
        <w:gridCol w:w="851"/>
        <w:gridCol w:w="992"/>
        <w:gridCol w:w="1134"/>
        <w:gridCol w:w="709"/>
        <w:gridCol w:w="1984"/>
      </w:tblGrid>
      <w:tr w:rsidR="008F43E7" w:rsidRPr="008F43E7" w:rsidTr="00FA7572">
        <w:trPr>
          <w:cantSplit/>
          <w:trHeight w:val="2063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Фамилия 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Имя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Классический танец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Танец джа</w:t>
            </w:r>
            <w:proofErr w:type="gramStart"/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з-</w:t>
            </w:r>
            <w:proofErr w:type="gramEnd"/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модерн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Партерная гимнастика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Актерское мастерство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Постановочная работа</w:t>
            </w:r>
          </w:p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акробатика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8F43E7" w:rsidRPr="008F43E7" w:rsidTr="00FA7572">
        <w:tblPrEx>
          <w:tblCellSpacing w:w="-5" w:type="nil"/>
        </w:tblPrEx>
        <w:trPr>
          <w:trHeight w:val="264"/>
          <w:tblCellSpacing w:w="-5" w:type="nil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3E7" w:rsidRPr="008F43E7" w:rsidTr="00FA7572">
        <w:tblPrEx>
          <w:tblCellSpacing w:w="-5" w:type="nil"/>
        </w:tblPrEx>
        <w:trPr>
          <w:trHeight w:val="542"/>
          <w:tblCellSpacing w:w="-5" w:type="nil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Сводная</w:t>
            </w:r>
            <w:proofErr w:type="gramEnd"/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данных по группе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7" w:rsidRPr="008F43E7" w:rsidRDefault="008F43E7" w:rsidP="008F4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43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средний бал</w:t>
            </w:r>
          </w:p>
        </w:tc>
      </w:tr>
    </w:tbl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Результатом освоения программы является положительная динамика: уровень воспитанности обучающихся 80 – 95% (), уровень результатов </w:t>
      </w:r>
      <w:proofErr w:type="spell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личностного развития 87 – 97 % уровень развития ключевых компетенций 87 – 96 % ()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43E7" w:rsidRPr="008F43E7" w:rsidRDefault="008F43E7" w:rsidP="008F43E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Методическое обеспечение программы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Методическое обеспечение образовательной программы 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включает в себя следующие компоненты: педагогические аспекты творческой деятельности; </w:t>
      </w:r>
      <w:proofErr w:type="spell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этнопедагогический</w:t>
      </w:r>
      <w:proofErr w:type="spell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подход к обучению, воспитанию и развитию; методы развития межличностного общения в коллективе; методы создания художественной среды средствами хореографии; интеграцию в процессе создания коллективного творческого продукта танцевального коллектива. 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программе представлены различные разделы, которые объединяет постановочная и концертная деятельность, позволяющая учебно-воспитательному процессу быть более привлекательным, повышает эмоциональный фон занятий, способствует развитию мышления, воображения и творческих способностей. 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Основные методы работы с </w:t>
      </w:r>
      <w:proofErr w:type="gramStart"/>
      <w:r w:rsidRPr="008F43E7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обучающимися</w:t>
      </w:r>
      <w:proofErr w:type="gramEnd"/>
      <w:r w:rsidRPr="008F43E7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словесный</w:t>
      </w:r>
      <w:proofErr w:type="gram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(устное изложение материала)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иллюстрированный (просмотр видео и наглядных материалов)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репродуктивный</w:t>
      </w:r>
      <w:proofErr w:type="gram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(практическое изучение материала по образцу педагога)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Методы </w:t>
      </w:r>
      <w:proofErr w:type="gramStart"/>
      <w:r w:rsidRPr="008F43E7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обучения по источнику</w:t>
      </w:r>
      <w:proofErr w:type="gramEnd"/>
      <w:r w:rsidRPr="008F43E7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 знаний: 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объяснительно-наглядный</w:t>
      </w:r>
      <w:proofErr w:type="gram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(репродуктивный)  - (подробно объясняю правила выполнения тех или иных упражнений, элементов танца с одновременной демонстрацией, задача детей – понять и воспроизвести) 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словесный метод - донести до обучающихся эмоциональный характер танца задача непростая, поэтому через объяснения, беседы  имеется возможность сообщить большое количество материала. </w:t>
      </w:r>
      <w:proofErr w:type="gramEnd"/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104478"/>
          <w:sz w:val="28"/>
          <w:szCs w:val="28"/>
          <w:lang w:eastAsia="ru-RU"/>
        </w:rPr>
      </w:pPr>
      <w:proofErr w:type="gram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практический метод</w:t>
      </w: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источником знания является практическая деятельность обучающихся в активной работе над исполнительской техникой, которая  позволяет развивать  профессиональные навыки, в проученных движениях, а в дальнейшем и в танце</w:t>
      </w:r>
      <w:r w:rsidRPr="008F43E7">
        <w:rPr>
          <w:rFonts w:ascii="Times New Roman" w:eastAsiaTheme="minorEastAsia" w:hAnsi="Times New Roman" w:cs="Times New Roman"/>
          <w:color w:val="104478"/>
          <w:sz w:val="28"/>
          <w:szCs w:val="28"/>
          <w:lang w:eastAsia="ru-RU"/>
        </w:rPr>
        <w:t xml:space="preserve">. </w:t>
      </w:r>
      <w:proofErr w:type="gramEnd"/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Большое место в осуществлении данной программы принадлежит наглядным и словесным методам, так как увлечение детей творческим процессом возможно в том случае, если во время демонстрации приемов 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работы действия будут комментироваться доступным для восприятия детьми языком.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Основные формы работы с </w:t>
      </w:r>
      <w:proofErr w:type="gramStart"/>
      <w:r w:rsidRPr="008F43E7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обучающимися</w:t>
      </w:r>
      <w:proofErr w:type="gramEnd"/>
      <w:r w:rsidRPr="008F43E7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  по количественному составу: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индивидуальная;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 подгруппам;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групповая;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фронтальная.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Методы контроля и самоанализа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Методы контроля и самоанализа позволяют оценивать, анализировать и контролировать как собственную деятельность, так и своих товарищей. Данный метод осуществляется посредством следующих форм проведения занятий: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left="143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контрольные задания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контрольные вопросы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самооценка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участие в выступлениях и конкурсах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урок самооценок (</w:t>
      </w:r>
      <w:proofErr w:type="spell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взаимооценок</w:t>
      </w:r>
      <w:proofErr w:type="spell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собеседование</w:t>
      </w:r>
    </w:p>
    <w:p w:rsidR="008F43E7" w:rsidRPr="008F43E7" w:rsidRDefault="008F43E7" w:rsidP="008F43E7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Перечисленные методы и формы работы позволяют строить систему занятий, образующих целостную технологию обучения. На основе данной технологии планируются, разрабатываются и проводятся конкретные занятия по следующим формам: 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участие в открытых занятиях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вопросник по программе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контрольное упражнение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концерт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беседа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соревнование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участие в мероприятиях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участие в родительских собраниях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участие в конкурсах и фестивалях.</w:t>
      </w:r>
    </w:p>
    <w:p w:rsidR="008F43E7" w:rsidRPr="008F43E7" w:rsidRDefault="008F43E7" w:rsidP="008F43E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Перечисленные методы и формы работы позволяют строить систему занятий, образующих целостную технологию обучения. На основе данной технологии  планируются, разрабатываются и проводятся конкретные занятия. 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 w:type="page"/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Раздел № 3  УСЛОВИЯ  РЕАЛИЗАЦИИ  ПРОГРАММЫ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Условия реализации программы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3.2 Материально-техническое обеспечение: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успешной реализации программы Центром обеспечены условия необходимые для реализации программы в течение всего периода: 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помещение в соответствии с санитарно-эпидемиологическими правилами и нормативами СанПиН; 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танцевальный станок;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зеркальная стена;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репетиционная форма;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танцевальная обувь;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музыкальный центр;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коврики;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мере необходимости планируется усовершенствование материально-технического оснащения: 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пошив новых комплектов костюмов (в соответствии с тематикой постановки);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3.3 Методическое  обеспечение программы 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содержит необходимые информационные ресурсы для ведения качественного образовательного процесса и  представлено в виде фоно- и виде</w:t>
      </w:r>
      <w:proofErr w:type="gram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о-</w:t>
      </w:r>
      <w:proofErr w:type="gram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тематической литературы, методических разработок занятий, фотоальбомов. Методическое обеспечение программы регулярно пополняется.</w:t>
      </w:r>
    </w:p>
    <w:p w:rsidR="008F43E7" w:rsidRPr="008F43E7" w:rsidRDefault="008F43E7" w:rsidP="008F43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аудио материалы с фонограммами;</w:t>
      </w:r>
    </w:p>
    <w:p w:rsidR="008F43E7" w:rsidRPr="008F43E7" w:rsidRDefault="008F43E7" w:rsidP="008F43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DVD</w:t>
      </w:r>
      <w:proofErr w:type="gram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материалы</w:t>
      </w:r>
      <w:proofErr w:type="spell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записями выступлений творческого объединения;</w:t>
      </w:r>
    </w:p>
    <w:p w:rsidR="008F43E7" w:rsidRPr="008F43E7" w:rsidRDefault="008F43E7" w:rsidP="008F43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DVD и видео материалы с записями выступлений известных хореографических коллективов.</w:t>
      </w:r>
    </w:p>
    <w:p w:rsidR="008F43E7" w:rsidRPr="008F43E7" w:rsidRDefault="008F43E7" w:rsidP="008F43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Видеография</w:t>
      </w:r>
      <w:proofErr w:type="spell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школ и техники Марты </w:t>
      </w:r>
      <w:proofErr w:type="spell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Грэхэм</w:t>
      </w:r>
      <w:proofErr w:type="spell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Хортона</w:t>
      </w:r>
      <w:proofErr w:type="spellEnd"/>
    </w:p>
    <w:p w:rsidR="008F43E7" w:rsidRPr="008F43E7" w:rsidRDefault="008F43E7" w:rsidP="008F43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альбом с фотографиями выступлений творческого объединения;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Обеспечение безопасности  жизни и здоровья </w:t>
      </w:r>
      <w:proofErr w:type="gramStart"/>
      <w:r w:rsidRPr="008F43E7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обучающихся</w:t>
      </w:r>
      <w:proofErr w:type="gramEnd"/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Общие правила техники безопасности:</w:t>
      </w:r>
    </w:p>
    <w:p w:rsidR="008F43E7" w:rsidRPr="008F43E7" w:rsidRDefault="008F43E7" w:rsidP="008F43E7">
      <w:pPr>
        <w:tabs>
          <w:tab w:val="left" w:pos="1654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 творческое объединение (ТО) допускаются обучающиеся ознакомившиеся и выполняющие требования техники безопасности;</w:t>
      </w:r>
    </w:p>
    <w:p w:rsidR="008F43E7" w:rsidRPr="008F43E7" w:rsidRDefault="008F43E7" w:rsidP="008F43E7">
      <w:pPr>
        <w:tabs>
          <w:tab w:val="left" w:pos="1654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2.Обо всех неисправностях, поломках, утечках необходимо сообщать руководителю ТО и не приступать к занятиям до устранения их нарушений.</w:t>
      </w:r>
    </w:p>
    <w:p w:rsidR="008F43E7" w:rsidRPr="008F43E7" w:rsidRDefault="008F43E7" w:rsidP="008F43E7">
      <w:pPr>
        <w:tabs>
          <w:tab w:val="left" w:pos="1654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До и после занятий необходимо проветривать помещение.</w:t>
      </w:r>
    </w:p>
    <w:p w:rsidR="008F43E7" w:rsidRPr="008F43E7" w:rsidRDefault="008F43E7" w:rsidP="008F43E7">
      <w:pPr>
        <w:tabs>
          <w:tab w:val="left" w:pos="1654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Бережно относиться к имуществу Центра.</w:t>
      </w:r>
    </w:p>
    <w:p w:rsidR="008F43E7" w:rsidRPr="008F43E7" w:rsidRDefault="008F43E7" w:rsidP="008F43E7">
      <w:pPr>
        <w:tabs>
          <w:tab w:val="left" w:pos="1654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В Центре находиться в сменной обуви, без головного убора.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Техника безопасности во время работы:</w:t>
      </w:r>
    </w:p>
    <w:p w:rsidR="008F43E7" w:rsidRPr="008F43E7" w:rsidRDefault="008F43E7" w:rsidP="008F43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Содержать рабочее место в чистоте, не допускать загромождения рабочего места, входов-выходов посторонними предметами, которые в данное время не используются в работе, играх.</w:t>
      </w:r>
    </w:p>
    <w:p w:rsidR="008F43E7" w:rsidRPr="008F43E7" w:rsidRDefault="008F43E7" w:rsidP="008F43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 разрешения педагога не включать теле-, виде</w:t>
      </w:r>
      <w:proofErr w:type="gram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о-</w:t>
      </w:r>
      <w:proofErr w:type="gram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аппаратуру.</w:t>
      </w:r>
    </w:p>
    <w:p w:rsidR="008F43E7" w:rsidRPr="008F43E7" w:rsidRDefault="008F43E7" w:rsidP="008F43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Использовать </w:t>
      </w:r>
      <w:proofErr w:type="spell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электро</w:t>
      </w:r>
      <w:proofErr w:type="spell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розетки только по назначению.</w:t>
      </w:r>
    </w:p>
    <w:p w:rsidR="008F43E7" w:rsidRPr="008F43E7" w:rsidRDefault="008F43E7" w:rsidP="008F43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неисправности аппаратуры сообщать педагогу.</w:t>
      </w:r>
    </w:p>
    <w:p w:rsidR="008F43E7" w:rsidRPr="008F43E7" w:rsidRDefault="008F43E7" w:rsidP="008F43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Запрещается самостоятельно устранять неполадки.</w:t>
      </w:r>
    </w:p>
    <w:p w:rsidR="008F43E7" w:rsidRPr="008F43E7" w:rsidRDefault="008F43E7" w:rsidP="008F43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Разрешается пить только кипяченую воду.</w:t>
      </w:r>
    </w:p>
    <w:p w:rsidR="008F43E7" w:rsidRPr="008F43E7" w:rsidRDefault="008F43E7" w:rsidP="008F43E7">
      <w:pPr>
        <w:tabs>
          <w:tab w:val="left" w:pos="1069"/>
        </w:tabs>
        <w:autoSpaceDE w:val="0"/>
        <w:autoSpaceDN w:val="0"/>
        <w:adjustRightInd w:val="0"/>
        <w:spacing w:after="0"/>
        <w:ind w:left="106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 безопасности при аварийных ситуациях: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При прекращении подачи электроэнергии сообщить педагогу, который должен отключить электрооборудование из сети (розетки), покинуть помещение. 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3.4</w:t>
      </w: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F43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Список используемой литературы</w:t>
      </w:r>
    </w:p>
    <w:p w:rsidR="008F43E7" w:rsidRPr="008F43E7" w:rsidRDefault="008F43E7" w:rsidP="008F43E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ab/>
        <w:t>Литература, используемая педагогом</w:t>
      </w:r>
    </w:p>
    <w:p w:rsidR="008F43E7" w:rsidRPr="008F43E7" w:rsidRDefault="008F43E7" w:rsidP="008F43E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 Базарова Н.П., Мей В.П. Азбука классического танца. – М., 2006</w:t>
      </w:r>
    </w:p>
    <w:p w:rsidR="008F43E7" w:rsidRPr="008F43E7" w:rsidRDefault="008F43E7" w:rsidP="008F43E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Барышкинова</w:t>
      </w:r>
      <w:proofErr w:type="spellEnd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Т. Азбука хореографии. – М., 1999</w:t>
      </w:r>
    </w:p>
    <w:p w:rsidR="008F43E7" w:rsidRPr="008F43E7" w:rsidRDefault="008F43E7" w:rsidP="008F43E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3. Бочаров А.И., Лопухов А.В., </w:t>
      </w:r>
      <w:proofErr w:type="spellStart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Ширлев</w:t>
      </w:r>
      <w:proofErr w:type="spellEnd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А.В.Основы</w:t>
      </w:r>
      <w:proofErr w:type="spellEnd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характерного </w:t>
      </w:r>
      <w:proofErr w:type="spellStart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танца</w:t>
      </w:r>
      <w:proofErr w:type="gramStart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., 2006 </w:t>
      </w:r>
    </w:p>
    <w:p w:rsidR="008F43E7" w:rsidRPr="008F43E7" w:rsidRDefault="008F43E7" w:rsidP="008F43E7">
      <w:pPr>
        <w:shd w:val="clear" w:color="auto" w:fill="FFFFFF"/>
        <w:tabs>
          <w:tab w:val="left" w:pos="795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4. Ваганова А.Я., Основы классического танца. – СПб</w:t>
      </w:r>
      <w:proofErr w:type="gramStart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2003</w:t>
      </w:r>
    </w:p>
    <w:p w:rsidR="008F43E7" w:rsidRPr="008F43E7" w:rsidRDefault="008F43E7" w:rsidP="008F43E7">
      <w:pPr>
        <w:shd w:val="clear" w:color="auto" w:fill="FFFFFF"/>
        <w:tabs>
          <w:tab w:val="left" w:pos="795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5. Васильева-Рождественская Н.В. Историко-бытовой танец. – М., 1987</w:t>
      </w:r>
    </w:p>
    <w:p w:rsidR="008F43E7" w:rsidRPr="008F43E7" w:rsidRDefault="008F43E7" w:rsidP="008F43E7">
      <w:pPr>
        <w:shd w:val="clear" w:color="auto" w:fill="FFFFFF"/>
        <w:tabs>
          <w:tab w:val="left" w:pos="795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6. Захаров Ф. Сочинение танца. – М., 1989</w:t>
      </w:r>
    </w:p>
    <w:p w:rsidR="008F43E7" w:rsidRPr="008F43E7" w:rsidRDefault="008F43E7" w:rsidP="008F43E7">
      <w:pPr>
        <w:shd w:val="clear" w:color="auto" w:fill="FFFFFF"/>
        <w:tabs>
          <w:tab w:val="left" w:pos="795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Звездочкин</w:t>
      </w:r>
      <w:proofErr w:type="spellEnd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В.А. Классический танец. – Ростов-на-Дону 2005</w:t>
      </w:r>
    </w:p>
    <w:p w:rsidR="008F43E7" w:rsidRPr="008F43E7" w:rsidRDefault="008F43E7" w:rsidP="008F43E7">
      <w:pPr>
        <w:shd w:val="clear" w:color="auto" w:fill="FFFFFF"/>
        <w:tabs>
          <w:tab w:val="left" w:pos="795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8. Золотарева А.В. Дополнительное образование детей.   </w:t>
      </w:r>
    </w:p>
    <w:p w:rsidR="008F43E7" w:rsidRPr="008F43E7" w:rsidRDefault="008F43E7" w:rsidP="008F43E7">
      <w:pPr>
        <w:shd w:val="clear" w:color="auto" w:fill="FFFFFF"/>
        <w:tabs>
          <w:tab w:val="left" w:pos="795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9.Интегрированные занятия с детьми 6-8 лет: Книга для педагогов дополнительного образования и учителей начальных классов</w:t>
      </w:r>
      <w:proofErr w:type="gram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/П</w:t>
      </w:r>
      <w:proofErr w:type="gram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 ред. </w:t>
      </w:r>
      <w:proofErr w:type="spell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Т.С.Комаровой</w:t>
      </w:r>
      <w:proofErr w:type="spell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– 2-е изд. – М.: АРКТИ, 2003. – 96 с. (Развитие и воспитание дошкольника).</w:t>
      </w:r>
    </w:p>
    <w:p w:rsidR="008F43E7" w:rsidRPr="008F43E7" w:rsidRDefault="008F43E7" w:rsidP="008F43E7">
      <w:pPr>
        <w:shd w:val="clear" w:color="auto" w:fill="FFFFFF"/>
        <w:tabs>
          <w:tab w:val="left" w:pos="795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Конорова</w:t>
      </w:r>
      <w:proofErr w:type="spellEnd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Е. Ритмика.  – М., 1997</w:t>
      </w:r>
    </w:p>
    <w:p w:rsidR="008F43E7" w:rsidRPr="008F43E7" w:rsidRDefault="008F43E7" w:rsidP="008F43E7">
      <w:pPr>
        <w:shd w:val="clear" w:color="auto" w:fill="FFFFFF"/>
        <w:tabs>
          <w:tab w:val="left" w:pos="795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spellStart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Лифиц</w:t>
      </w:r>
      <w:proofErr w:type="spellEnd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И.В. Ритмика. – М., 1992</w:t>
      </w:r>
    </w:p>
    <w:p w:rsidR="008F43E7" w:rsidRPr="008F43E7" w:rsidRDefault="008F43E7" w:rsidP="008F43E7">
      <w:pPr>
        <w:shd w:val="clear" w:color="auto" w:fill="FFFFFF"/>
        <w:tabs>
          <w:tab w:val="left" w:pos="795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spellStart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Пасотинская</w:t>
      </w:r>
      <w:proofErr w:type="spellEnd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В. Волшебный мир танца. – М., 1985Ритмика и танец. – М., 1972 </w:t>
      </w:r>
    </w:p>
    <w:p w:rsidR="008F43E7" w:rsidRPr="008F43E7" w:rsidRDefault="008F43E7" w:rsidP="008F43E7">
      <w:pPr>
        <w:shd w:val="clear" w:color="auto" w:fill="FFFFFF"/>
        <w:tabs>
          <w:tab w:val="left" w:pos="795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13. Руднева С. Фиш Э. Ритмика Музыкальное движение. – М., 1972</w:t>
      </w:r>
    </w:p>
    <w:p w:rsidR="008F43E7" w:rsidRPr="008F43E7" w:rsidRDefault="008F43E7" w:rsidP="008F43E7">
      <w:pPr>
        <w:shd w:val="clear" w:color="auto" w:fill="FFFFFF"/>
        <w:tabs>
          <w:tab w:val="left" w:pos="795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14. Смирнова А. Искусство балетмейстера. – М., 1984</w:t>
      </w:r>
    </w:p>
    <w:p w:rsidR="008F43E7" w:rsidRPr="008F43E7" w:rsidRDefault="008F43E7" w:rsidP="008F43E7">
      <w:pPr>
        <w:shd w:val="clear" w:color="auto" w:fill="FFFFFF"/>
        <w:tabs>
          <w:tab w:val="left" w:pos="795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15. Танцы  для  детей. – М., 1982 </w:t>
      </w:r>
    </w:p>
    <w:p w:rsidR="008F43E7" w:rsidRPr="008F43E7" w:rsidRDefault="008F43E7" w:rsidP="008F43E7">
      <w:pPr>
        <w:shd w:val="clear" w:color="auto" w:fill="FFFFFF"/>
        <w:tabs>
          <w:tab w:val="left" w:pos="795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16. Танцы – начальный курс.  – М., 2001</w:t>
      </w:r>
    </w:p>
    <w:p w:rsidR="008F43E7" w:rsidRPr="008F43E7" w:rsidRDefault="008F43E7" w:rsidP="008F43E7">
      <w:pPr>
        <w:shd w:val="clear" w:color="auto" w:fill="FFFFFF"/>
        <w:tabs>
          <w:tab w:val="left" w:pos="795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17. Тарасов Н. Классический танец. – СПб</w:t>
      </w:r>
      <w:proofErr w:type="gramStart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2005</w:t>
      </w:r>
    </w:p>
    <w:p w:rsidR="008F43E7" w:rsidRPr="008F43E7" w:rsidRDefault="008F43E7" w:rsidP="008F43E7">
      <w:pPr>
        <w:shd w:val="clear" w:color="auto" w:fill="FFFFFF"/>
        <w:tabs>
          <w:tab w:val="left" w:pos="795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18.Хуторской А.В. Ключевые компетенции как компонент личностно-ориентированной парадигмы образования // Ученик в обновляющейся школе. Сборник научных трудов.— М.: ИОСО РАО, 2002. – С. 135-157.</w:t>
      </w:r>
    </w:p>
    <w:p w:rsidR="008F43E7" w:rsidRPr="008F43E7" w:rsidRDefault="008F43E7" w:rsidP="008F43E7">
      <w:pPr>
        <w:shd w:val="clear" w:color="auto" w:fill="FFFFFF"/>
        <w:tabs>
          <w:tab w:val="left" w:pos="795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Хуторской</w:t>
      </w:r>
      <w:proofErr w:type="gram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А.В. Статья «Технология проектирования ключевых компетенций и предметных компетенций». // Интернет - журнал "</w:t>
      </w:r>
      <w:proofErr w:type="spellStart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Эйдос</w:t>
      </w:r>
      <w:proofErr w:type="spellEnd"/>
      <w:r w:rsidRPr="008F4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".</w:t>
      </w:r>
    </w:p>
    <w:p w:rsidR="008F43E7" w:rsidRPr="008F43E7" w:rsidRDefault="008F43E7" w:rsidP="008F43E7">
      <w:pPr>
        <w:shd w:val="clear" w:color="auto" w:fill="FFFFFF"/>
        <w:tabs>
          <w:tab w:val="left" w:pos="795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20. Шипилова С.Г. Танцевальные упражнения. – М., 2004</w:t>
      </w:r>
    </w:p>
    <w:p w:rsidR="008F43E7" w:rsidRPr="008F43E7" w:rsidRDefault="008F43E7" w:rsidP="008F43E7">
      <w:pPr>
        <w:shd w:val="clear" w:color="auto" w:fill="FFFFFF"/>
        <w:tabs>
          <w:tab w:val="left" w:pos="795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21. Школа танцев </w:t>
      </w:r>
      <w:proofErr w:type="gramStart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юных.  – СПб</w:t>
      </w:r>
      <w:proofErr w:type="gramStart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2003</w:t>
      </w:r>
    </w:p>
    <w:p w:rsidR="008F43E7" w:rsidRPr="008F43E7" w:rsidRDefault="008F43E7" w:rsidP="008F43E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8F43E7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ab/>
        <w:t>Литература, рекомендуемая для детей и родителей</w:t>
      </w:r>
    </w:p>
    <w:p w:rsidR="008F43E7" w:rsidRPr="008F43E7" w:rsidRDefault="008F43E7" w:rsidP="008F43E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Браиловская</w:t>
      </w:r>
      <w:proofErr w:type="spellEnd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Л.В., Володина О.В., Цыганкова Р.В. Танцуют все. – Ростов-на-Дону 2007</w:t>
      </w:r>
    </w:p>
    <w:p w:rsidR="008F43E7" w:rsidRPr="008F43E7" w:rsidRDefault="008F43E7" w:rsidP="008F43E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2. Беликова А.Н., Пуртова Т.В., </w:t>
      </w:r>
      <w:proofErr w:type="spellStart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Кветная</w:t>
      </w:r>
      <w:proofErr w:type="spellEnd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О.В. Учите детей танцевать. – М., 2003</w:t>
      </w:r>
    </w:p>
    <w:p w:rsidR="008F43E7" w:rsidRPr="008F43E7" w:rsidRDefault="008F43E7" w:rsidP="008F43E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Белостоцкая</w:t>
      </w:r>
      <w:proofErr w:type="spellEnd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Е.М., Виноградова Т.Ф. Каневская Л.Я. Гигиенические основы воспитания детей. – М., 1987</w:t>
      </w:r>
    </w:p>
    <w:p w:rsidR="008F43E7" w:rsidRPr="008F43E7" w:rsidRDefault="008F43E7" w:rsidP="008F43E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4. Васильева Т.К. Секрет танца. – СПб</w:t>
      </w:r>
      <w:proofErr w:type="gramStart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1997</w:t>
      </w:r>
    </w:p>
    <w:p w:rsidR="008F43E7" w:rsidRPr="008F43E7" w:rsidRDefault="008F43E7" w:rsidP="008F43E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Конорова</w:t>
      </w:r>
      <w:proofErr w:type="spellEnd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Е. Ритмика.  – М., 1997</w:t>
      </w:r>
    </w:p>
    <w:p w:rsidR="008F43E7" w:rsidRPr="008F43E7" w:rsidRDefault="008F43E7" w:rsidP="008F43E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Лифиц</w:t>
      </w:r>
      <w:proofErr w:type="spellEnd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И.В. Ритмика. – М., 1992</w:t>
      </w:r>
    </w:p>
    <w:p w:rsidR="008F43E7" w:rsidRPr="008F43E7" w:rsidRDefault="008F43E7" w:rsidP="008F43E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Пасотинская</w:t>
      </w:r>
      <w:proofErr w:type="spellEnd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В. Волшебный мир танца. – М., 1985</w:t>
      </w:r>
    </w:p>
    <w:p w:rsidR="008F43E7" w:rsidRPr="008F43E7" w:rsidRDefault="008F43E7" w:rsidP="008F43E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8. Танцы  для  детей. – М., 1982 </w:t>
      </w:r>
    </w:p>
    <w:p w:rsidR="008F43E7" w:rsidRPr="008F43E7" w:rsidRDefault="008F43E7" w:rsidP="008F43E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9. Танцы – начальный курс.  – М., 2001</w:t>
      </w:r>
    </w:p>
    <w:p w:rsidR="008F43E7" w:rsidRPr="008F43E7" w:rsidRDefault="008F43E7" w:rsidP="008F43E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10. Тарасов Н. Классический танец. – СПб</w:t>
      </w:r>
      <w:proofErr w:type="gramStart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2005</w:t>
      </w:r>
    </w:p>
    <w:p w:rsidR="008F43E7" w:rsidRPr="008F43E7" w:rsidRDefault="008F43E7" w:rsidP="008F43E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11. Шипилова С.Г. Танцевальные упражнения. – М., 2004</w:t>
      </w:r>
    </w:p>
    <w:p w:rsidR="008F43E7" w:rsidRPr="008F43E7" w:rsidRDefault="008F43E7" w:rsidP="008F43E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12. Школа танцев </w:t>
      </w:r>
      <w:proofErr w:type="gramStart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юных.  – СПб</w:t>
      </w:r>
      <w:proofErr w:type="gramStart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2003</w:t>
      </w:r>
    </w:p>
    <w:p w:rsidR="008F43E7" w:rsidRPr="008F43E7" w:rsidRDefault="008F43E7" w:rsidP="008F43E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ПРИЛОЖЕНИЯ 1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Терминологический словарь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Адаптация – процесс активного приспособления ребенка к условиям социальной среды с помощью мероприятий по установлению соответствия поведения воспитанника принятым в обществе правилам, нормам и ценностям или корректировке несоответствия такого поведения; вид взаимодействия его с социальной средой. 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Анкетировани</w:t>
      </w:r>
      <w:proofErr w:type="gramStart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е–</w:t>
      </w:r>
      <w:proofErr w:type="gramEnd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метод получения информации, основанный на опросе людей для получения сведений о фактическом положении дел.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Апломб – устойчивость или равновесие, главным стержнем которого является позвоночник.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Арабес</w:t>
      </w:r>
      <w:proofErr w:type="gramStart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к–</w:t>
      </w:r>
      <w:proofErr w:type="gramEnd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основная поза классического танца. 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Бесед</w:t>
      </w:r>
      <w:proofErr w:type="gramStart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а–</w:t>
      </w:r>
      <w:proofErr w:type="gramEnd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метод получения информации на основе вербальной коммуникации; относится к методам опроса.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Внеклассная воспитательная работа – организация педагогом разных видов деятельности воспитанников во внеурочное время.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Выворотность</w:t>
      </w:r>
      <w:proofErr w:type="spellEnd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– раскрытие ног в тазобедренном и голеностопном суставе.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Группа – относительно стабильная совокупность людей, связанных общими отношениями, деятельностью, ее мотивацией и нормами.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Деми</w:t>
      </w:r>
      <w:proofErr w:type="spellEnd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гранд </w:t>
      </w:r>
      <w:proofErr w:type="gramStart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плие</w:t>
      </w:r>
      <w:proofErr w:type="gramEnd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– маленькие и большие приседания.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Деятельность – форма психической активности.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Жест, язык жестов – система жестов и телодвижений, используемая в танцевальной лексике.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Завязка – событие, порождающее конфликт, она начинает развитие действия в танце. 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Инициатива – внутреннее побуждение к самостоятельным, активным новым формам деятельности.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Классический экзерсис – комплект упражнений и движение, который исполняется сначала у станка, затем на середине зала.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Классический танец – вид хореографической пластики, построенный на определенных и строгих законах.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Композиция – сочинение хореографа из различных танцевально-пластических элементов, образующее единое целое.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Компетентность – уровень образованности личности.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Координация – соответствие и согласие всего тела.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Концовка – окончательное движение, характерное для мужского танца.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Кульминация – постепенное нагнетание действия.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Личностный подход – последовательное отношение педагога к воспитаннику, как к личности. 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Мотивация – совокупность стойких мотивов побуждений, определяющих содержание. 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Моти</w:t>
      </w:r>
      <w:proofErr w:type="gramStart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в–</w:t>
      </w:r>
      <w:proofErr w:type="gramEnd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побуждение к деятельности, связанное с удовлетворением потребности; осознаваемые причины, которые обуславливают выбор действий и поступков.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Музыкально-подвижные игры – ведущий вид деятельности дошкольника, связанный с приемами имитации, подражания, соревнований, образных сравнений и ролевых ситуаций.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Наглядность – предполагает непосредственное зрительное восприятие.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Натянутый подъем – стопа опущена пальцами книзу, носок оттянут вниз.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Образовательный мониторин</w:t>
      </w:r>
      <w:proofErr w:type="gramStart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г–</w:t>
      </w:r>
      <w:proofErr w:type="gramEnd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форма организации сбора, хранения, обработки и распространения информации о деятельности педагогической системы, обеспечивающая непрерывное отслеживание ее состояния и прогнозирование ее развития. 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Практика – материальная, целеполагающая деятельность человека.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Подбор репертуара – творческий и индивидуальный процесс для каждой группы воспитанников.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Подъем сокращенный – стопа тыльной поверхностью поднята к передней поверхности голени.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Поза – статичное положение тела, выражающее определенное состояние и настроение.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Познавательная деятельност</w:t>
      </w:r>
      <w:proofErr w:type="gramStart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ь–</w:t>
      </w:r>
      <w:proofErr w:type="gramEnd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один из видов индивидуальной и групповой работы в учреждении дополнительного образования детей, которая используется для расширения и углубления у воспитанников знаний и способов познавательной активности, как в учреждении, так и дома.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Позиции ног – точная пропорция, которая определяет расположение выворотных ног, их удаление или сближение и тело при этом находится в состоянии покоя или в движении.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Позиции рук – правильная постановка отдельных частей: кисти, пальцев, локтя, плеча.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Постановка тела – корпус в вертикальном положении, позвоночник вытянут, плечи и грудная клетка раскрыты, лопатка оттянута к пояснице, голова держится прямо.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Педагогическая диагностик</w:t>
      </w:r>
      <w:proofErr w:type="gramStart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а–</w:t>
      </w:r>
      <w:proofErr w:type="gramEnd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система специфической деятельности педагогов, призванная выявить определенные свойства личности для оценки (измерения) результатов обучения и воспитания.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Релеве</w:t>
      </w:r>
      <w:proofErr w:type="spellEnd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– поднимание на пальцах.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Рисунок танца – исходный материал, рожденный традицией народа и обязательной характеристикой каждой хореографической композиции.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Ритмика–выразительное</w:t>
      </w:r>
      <w:proofErr w:type="gramEnd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движение тесно связанное с музыкой.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Роль – образ, воплощенный в сценической версии.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Репертуар – подбор произведений, исполняемых в концертах.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Рефлексия – внутренняя деятельность человека, ориентированная на самопознание, осмысление своих действий и состояний. Это не просто знание и понимание субъектом самого себя, но и выявление того, как другие знают и понимают «рефлектирующего», его личностные особенности, эмоциональные реакции и когнитивные (связанные с познанием) представления.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Репетиция – подготовительное, пробное исполнение произведения.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Самостоятельная работа – способность личности к деятельности, совершаемой без вмешательства со стороны.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Стопа – сложный в анатомическом и функциональном отношении аппарат, являющий опорой тела человека и регулятор функции равновесия.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Сюжет – система событий в произведении, раскрывающая его основной конфликт.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Танцевальный шаг – амплитуда, способствующая высоте прыжка, который обеспечивает широту и свободу движений.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Тестировани</w:t>
      </w:r>
      <w:proofErr w:type="gramStart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е–</w:t>
      </w:r>
      <w:proofErr w:type="gramEnd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метод получения информации, основанный на выполнении пробных заданий, прохождении испытаний.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Толерантност</w:t>
      </w:r>
      <w:proofErr w:type="gramStart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ь–</w:t>
      </w:r>
      <w:proofErr w:type="gramEnd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терпимость и принятие иных верований, национальных обычаев и традиций.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Ценност</w:t>
      </w:r>
      <w:proofErr w:type="gramStart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ь–</w:t>
      </w:r>
      <w:proofErr w:type="gramEnd"/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принятое в философии, этике, социологии понимание, с помощью которого характеризуется социально-историческое значение чего-либо для общества и личности, имеющего личностный смысл для индивидов определенных явлений действительности.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Школа танца – внутренний слой, который несет в себе исполнитель, трактующий то или иное танцевальное произведение.</w:t>
      </w: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Умение – освоенный способ выполнение действия.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Эмоциональный настрой – свойство человека, характеризующее содержание, качество и динамику его эмоций и чувств.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43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Язык танца – создания мира общения чувств и эмоционального контакта.</w:t>
      </w: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3E7" w:rsidRPr="008F43E7" w:rsidRDefault="008F43E7" w:rsidP="008F43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121F" w:rsidRDefault="00BD121F"/>
    <w:sectPr w:rsidR="00BD121F" w:rsidSect="001253F0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27F" w:rsidRDefault="004E527F">
      <w:pPr>
        <w:spacing w:after="0" w:line="240" w:lineRule="auto"/>
      </w:pPr>
      <w:r>
        <w:separator/>
      </w:r>
    </w:p>
  </w:endnote>
  <w:endnote w:type="continuationSeparator" w:id="0">
    <w:p w:rsidR="004E527F" w:rsidRDefault="004E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321537"/>
      <w:docPartObj>
        <w:docPartGallery w:val="Page Numbers (Bottom of Page)"/>
        <w:docPartUnique/>
      </w:docPartObj>
    </w:sdtPr>
    <w:sdtEndPr/>
    <w:sdtContent>
      <w:p w:rsidR="001253F0" w:rsidRDefault="008F43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91B">
          <w:rPr>
            <w:noProof/>
          </w:rPr>
          <w:t>15</w:t>
        </w:r>
        <w:r>
          <w:fldChar w:fldCharType="end"/>
        </w:r>
      </w:p>
    </w:sdtContent>
  </w:sdt>
  <w:p w:rsidR="00E722C0" w:rsidRPr="00E722C0" w:rsidRDefault="004E527F">
    <w:pPr>
      <w:pStyle w:val="a5"/>
      <w:rPr>
        <w:rFonts w:ascii="Calibri" w:eastAsia="Calibri" w:hAnsi="Calibri" w:cs="Times New Roman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27F" w:rsidRDefault="004E527F">
      <w:pPr>
        <w:spacing w:after="0" w:line="240" w:lineRule="auto"/>
      </w:pPr>
      <w:r>
        <w:separator/>
      </w:r>
    </w:p>
  </w:footnote>
  <w:footnote w:type="continuationSeparator" w:id="0">
    <w:p w:rsidR="004E527F" w:rsidRDefault="004E5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A12D"/>
    <w:multiLevelType w:val="multilevel"/>
    <w:tmpl w:val="3E7B990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13869FCE"/>
    <w:multiLevelType w:val="multilevel"/>
    <w:tmpl w:val="6A3F27F5"/>
    <w:lvl w:ilvl="0">
      <w:numFmt w:val="bullet"/>
      <w:lvlText w:val="-"/>
      <w:lvlJc w:val="left"/>
      <w:pPr>
        <w:tabs>
          <w:tab w:val="num" w:pos="1428"/>
        </w:tabs>
        <w:ind w:firstLine="709"/>
      </w:pPr>
      <w:rPr>
        <w:rFonts w:ascii="Kartika" w:hAnsi="Kartika" w:cs="Kartika"/>
        <w:sz w:val="28"/>
        <w:szCs w:val="28"/>
      </w:rPr>
    </w:lvl>
    <w:lvl w:ilvl="1"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750E9B96"/>
    <w:multiLevelType w:val="multilevel"/>
    <w:tmpl w:val="5566AFEA"/>
    <w:lvl w:ilvl="0">
      <w:start w:val="1"/>
      <w:numFmt w:val="decimal"/>
      <w:lvlText w:val="%1."/>
      <w:lvlJc w:val="left"/>
      <w:pPr>
        <w:tabs>
          <w:tab w:val="num" w:pos="420"/>
        </w:tabs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20"/>
        </w:tabs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BB"/>
    <w:rsid w:val="001A5C02"/>
    <w:rsid w:val="004D60BB"/>
    <w:rsid w:val="004E527F"/>
    <w:rsid w:val="00556963"/>
    <w:rsid w:val="0060691B"/>
    <w:rsid w:val="00654A60"/>
    <w:rsid w:val="007B7CCB"/>
    <w:rsid w:val="008F43E7"/>
    <w:rsid w:val="00B43764"/>
    <w:rsid w:val="00BD121F"/>
    <w:rsid w:val="00E4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8F43E7"/>
    <w:pPr>
      <w:keepNext/>
      <w:tabs>
        <w:tab w:val="left" w:pos="851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Calibri" w:eastAsiaTheme="minorEastAsia" w:hAnsi="Calibri" w:cs="Calibri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F43E7"/>
    <w:pPr>
      <w:keepNext/>
      <w:tabs>
        <w:tab w:val="left" w:pos="851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Calibri" w:eastAsiaTheme="minorEastAsia" w:hAnsi="Calibri" w:cs="Calibri"/>
      <w:b/>
      <w:bCs/>
      <w:i/>
      <w:iCs/>
      <w:sz w:val="40"/>
      <w:szCs w:val="4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F43E7"/>
    <w:pPr>
      <w:keepNext/>
      <w:autoSpaceDE w:val="0"/>
      <w:autoSpaceDN w:val="0"/>
      <w:adjustRightInd w:val="0"/>
      <w:spacing w:after="0" w:line="240" w:lineRule="auto"/>
      <w:ind w:firstLine="567"/>
      <w:jc w:val="both"/>
      <w:outlineLvl w:val="3"/>
    </w:pPr>
    <w:rPr>
      <w:rFonts w:ascii="Calibri" w:eastAsiaTheme="minorEastAsia" w:hAnsi="Calibri" w:cs="Calibri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F43E7"/>
    <w:pPr>
      <w:keepNext/>
      <w:tabs>
        <w:tab w:val="left" w:pos="851"/>
      </w:tabs>
      <w:autoSpaceDE w:val="0"/>
      <w:autoSpaceDN w:val="0"/>
      <w:adjustRightInd w:val="0"/>
      <w:spacing w:after="0" w:line="240" w:lineRule="auto"/>
      <w:outlineLvl w:val="4"/>
    </w:pPr>
    <w:rPr>
      <w:rFonts w:ascii="Calibri" w:eastAsiaTheme="minorEastAsia" w:hAnsi="Calibri" w:cs="Calibri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F43E7"/>
    <w:pPr>
      <w:keepNext/>
      <w:autoSpaceDE w:val="0"/>
      <w:autoSpaceDN w:val="0"/>
      <w:adjustRightInd w:val="0"/>
      <w:spacing w:after="0" w:line="240" w:lineRule="auto"/>
      <w:jc w:val="right"/>
      <w:outlineLvl w:val="5"/>
    </w:pPr>
    <w:rPr>
      <w:rFonts w:ascii="Calibri" w:eastAsiaTheme="minorEastAsia" w:hAnsi="Calibri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F43E7"/>
    <w:rPr>
      <w:rFonts w:ascii="Calibri" w:eastAsiaTheme="minorEastAsia" w:hAnsi="Calibri" w:cs="Calibri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43E7"/>
    <w:rPr>
      <w:rFonts w:ascii="Calibri" w:eastAsiaTheme="minorEastAsia" w:hAnsi="Calibri" w:cs="Calibri"/>
      <w:b/>
      <w:bCs/>
      <w:i/>
      <w:iCs/>
      <w:sz w:val="40"/>
      <w:szCs w:val="4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43E7"/>
    <w:rPr>
      <w:rFonts w:ascii="Calibri" w:eastAsiaTheme="minorEastAsia" w:hAnsi="Calibri" w:cs="Calibri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F43E7"/>
    <w:rPr>
      <w:rFonts w:ascii="Calibri" w:eastAsiaTheme="minorEastAsia" w:hAnsi="Calibri" w:cs="Calibri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F43E7"/>
    <w:rPr>
      <w:rFonts w:ascii="Calibri" w:eastAsiaTheme="minorEastAsia" w:hAnsi="Calibri" w:cs="Calibri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F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3E7"/>
  </w:style>
  <w:style w:type="paragraph" w:styleId="a5">
    <w:name w:val="footer"/>
    <w:basedOn w:val="a"/>
    <w:link w:val="a6"/>
    <w:uiPriority w:val="99"/>
    <w:unhideWhenUsed/>
    <w:rsid w:val="008F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3E7"/>
  </w:style>
  <w:style w:type="paragraph" w:styleId="a7">
    <w:name w:val="Balloon Text"/>
    <w:basedOn w:val="a"/>
    <w:link w:val="a8"/>
    <w:uiPriority w:val="99"/>
    <w:semiHidden/>
    <w:unhideWhenUsed/>
    <w:rsid w:val="008F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3E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F43E7"/>
  </w:style>
  <w:style w:type="character" w:customStyle="1" w:styleId="Heading2Char4445b323-471d-44e8-a94f-f3d46c6daa43">
    <w:name w:val="Heading 2 Char_4445b323-471d-44e8-a94f-f3d46c6daa43"/>
    <w:uiPriority w:val="99"/>
    <w:rsid w:val="008F43E7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Heading3Char54c8ad4a-8a8d-4b63-8978-dc3477cb2df2">
    <w:name w:val="Heading 3 Char_54c8ad4a-8a8d-4b63-8978-dc3477cb2df2"/>
    <w:uiPriority w:val="99"/>
    <w:rsid w:val="008F43E7"/>
    <w:rPr>
      <w:rFonts w:ascii="Cambria" w:hAnsi="Cambria" w:cs="Cambria"/>
      <w:b/>
      <w:bCs/>
      <w:sz w:val="26"/>
      <w:szCs w:val="26"/>
      <w:lang w:val="ru-RU"/>
    </w:rPr>
  </w:style>
  <w:style w:type="character" w:customStyle="1" w:styleId="Heading4Charf105ba06-2335-46b6-9fb1-9115edf7231b">
    <w:name w:val="Heading 4 Char_f105ba06-2335-46b6-9fb1-9115edf7231b"/>
    <w:uiPriority w:val="99"/>
    <w:rsid w:val="008F43E7"/>
    <w:rPr>
      <w:rFonts w:ascii="Arial" w:hAnsi="Arial" w:cs="Arial"/>
      <w:b/>
      <w:bCs/>
      <w:sz w:val="28"/>
      <w:szCs w:val="28"/>
      <w:lang w:val="ru-RU"/>
    </w:rPr>
  </w:style>
  <w:style w:type="character" w:customStyle="1" w:styleId="Heading5Char4f520f61-ab9e-4497-ba52-0c26386d5c61">
    <w:name w:val="Heading 5 Char_4f520f61-ab9e-4497-ba52-0c26386d5c61"/>
    <w:uiPriority w:val="99"/>
    <w:rsid w:val="008F43E7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Heading6Char88975ddd-e78f-495d-ae26-76006afe22c2">
    <w:name w:val="Heading 6 Char_88975ddd-e78f-495d-ae26-76006afe22c2"/>
    <w:uiPriority w:val="99"/>
    <w:rsid w:val="008F43E7"/>
    <w:rPr>
      <w:rFonts w:ascii="Arial" w:hAnsi="Arial" w:cs="Arial"/>
      <w:b/>
      <w:bCs/>
      <w:lang w:val="ru-RU"/>
    </w:rPr>
  </w:style>
  <w:style w:type="character" w:customStyle="1" w:styleId="HeaderChar689826d5-f571-448a-b012-bc117b0df871">
    <w:name w:val="Header Char_689826d5-f571-448a-b012-bc117b0df871"/>
    <w:uiPriority w:val="99"/>
    <w:rsid w:val="008F43E7"/>
    <w:rPr>
      <w:rFonts w:ascii="Arial" w:hAnsi="Arial" w:cs="Arial"/>
      <w:lang w:val="ru-RU"/>
    </w:rPr>
  </w:style>
  <w:style w:type="character" w:styleId="a9">
    <w:name w:val="page number"/>
    <w:basedOn w:val="a0"/>
    <w:uiPriority w:val="99"/>
    <w:rsid w:val="008F43E7"/>
    <w:rPr>
      <w:rFonts w:ascii="Arial" w:hAnsi="Arial" w:cs="Arial"/>
      <w:lang w:val="ru-RU"/>
    </w:rPr>
  </w:style>
  <w:style w:type="character" w:customStyle="1" w:styleId="FooterChar6ea64719-b61f-47ac-9879-f5f088480f84">
    <w:name w:val="Footer Char_6ea64719-b61f-47ac-9879-f5f088480f84"/>
    <w:uiPriority w:val="99"/>
    <w:rsid w:val="008F43E7"/>
    <w:rPr>
      <w:rFonts w:ascii="Arial" w:hAnsi="Arial" w:cs="Arial"/>
      <w:lang w:val="ru-RU"/>
    </w:rPr>
  </w:style>
  <w:style w:type="paragraph" w:customStyle="1" w:styleId="ListParagraph1">
    <w:name w:val="List Paragraph1"/>
    <w:basedOn w:val="a"/>
    <w:uiPriority w:val="99"/>
    <w:rsid w:val="008F43E7"/>
    <w:pPr>
      <w:autoSpaceDE w:val="0"/>
      <w:autoSpaceDN w:val="0"/>
      <w:adjustRightInd w:val="0"/>
      <w:ind w:left="708"/>
    </w:pPr>
    <w:rPr>
      <w:rFonts w:ascii="Calibri" w:eastAsiaTheme="minorEastAsia" w:hAnsi="Calibri" w:cs="Calibri"/>
      <w:lang w:eastAsia="ru-RU"/>
    </w:rPr>
  </w:style>
  <w:style w:type="paragraph" w:styleId="aa">
    <w:name w:val="Normal (Web)"/>
    <w:basedOn w:val="a"/>
    <w:uiPriority w:val="99"/>
    <w:rsid w:val="008F43E7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F43E7"/>
    <w:pPr>
      <w:autoSpaceDE w:val="0"/>
      <w:autoSpaceDN w:val="0"/>
      <w:adjustRightInd w:val="0"/>
      <w:spacing w:after="120" w:line="480" w:lineRule="auto"/>
      <w:ind w:left="283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F43E7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8F43E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F43E7"/>
    <w:rPr>
      <w:rFonts w:ascii="Arial" w:eastAsiaTheme="minorEastAsia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8F43E7"/>
    <w:pPr>
      <w:autoSpaceDE w:val="0"/>
      <w:autoSpaceDN w:val="0"/>
      <w:adjustRightInd w:val="0"/>
      <w:spacing w:after="120" w:line="48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F43E7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e"/>
    <w:uiPriority w:val="99"/>
    <w:qFormat/>
    <w:rsid w:val="008F43E7"/>
    <w:pPr>
      <w:tabs>
        <w:tab w:val="left" w:pos="851"/>
      </w:tabs>
      <w:autoSpaceDE w:val="0"/>
      <w:autoSpaceDN w:val="0"/>
      <w:adjustRightInd w:val="0"/>
      <w:spacing w:after="0" w:line="240" w:lineRule="auto"/>
      <w:jc w:val="center"/>
    </w:pPr>
    <w:rPr>
      <w:rFonts w:ascii="Calibri" w:eastAsiaTheme="minorEastAsia" w:hAnsi="Calibri" w:cs="Calibri"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8F43E7"/>
    <w:rPr>
      <w:rFonts w:ascii="Calibri" w:eastAsiaTheme="minorEastAsia" w:hAnsi="Calibri" w:cs="Calibri"/>
      <w:sz w:val="24"/>
      <w:szCs w:val="24"/>
      <w:lang w:eastAsia="ru-RU"/>
    </w:rPr>
  </w:style>
  <w:style w:type="character" w:customStyle="1" w:styleId="TitleChar">
    <w:name w:val="Title Char"/>
    <w:basedOn w:val="a0"/>
    <w:uiPriority w:val="10"/>
    <w:rsid w:val="008F43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337aba64-448a-40fe-b3fd-03a0122c5a0b">
    <w:name w:val="Title Char_337aba64-448a-40fe-b3fd-03a0122c5a0b"/>
    <w:uiPriority w:val="99"/>
    <w:rsid w:val="008F43E7"/>
    <w:rPr>
      <w:rFonts w:ascii="Cambria" w:hAnsi="Cambria" w:cs="Cambria"/>
      <w:b/>
      <w:bCs/>
      <w:sz w:val="32"/>
      <w:szCs w:val="32"/>
      <w:lang w:val="ru-RU"/>
    </w:rPr>
  </w:style>
  <w:style w:type="character" w:styleId="af">
    <w:name w:val="Strong"/>
    <w:basedOn w:val="a0"/>
    <w:uiPriority w:val="99"/>
    <w:qFormat/>
    <w:rsid w:val="008F43E7"/>
    <w:rPr>
      <w:rFonts w:ascii="Arial" w:hAnsi="Arial" w:cs="Arial"/>
      <w:b/>
      <w:bCs/>
      <w:lang w:val="ru-RU"/>
    </w:rPr>
  </w:style>
  <w:style w:type="paragraph" w:customStyle="1" w:styleId="msonormalcxspmiddle">
    <w:name w:val="msonormalcxspmiddle"/>
    <w:basedOn w:val="a"/>
    <w:uiPriority w:val="99"/>
    <w:rsid w:val="008F43E7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0">
    <w:name w:val="Знак Знак Знак Знак Знак"/>
    <w:uiPriority w:val="99"/>
    <w:rsid w:val="008F43E7"/>
    <w:rPr>
      <w:rFonts w:ascii="Arial" w:hAnsi="Arial" w:cs="Arial"/>
      <w:b/>
      <w:bCs/>
      <w:sz w:val="32"/>
      <w:szCs w:val="32"/>
      <w:lang w:val="ru-RU"/>
    </w:rPr>
  </w:style>
  <w:style w:type="character" w:customStyle="1" w:styleId="10">
    <w:name w:val="Знак Знак Знак Знак Знак1"/>
    <w:uiPriority w:val="99"/>
    <w:rsid w:val="008F43E7"/>
    <w:rPr>
      <w:rFonts w:ascii="Arial" w:hAnsi="Arial" w:cs="Arial"/>
      <w:b/>
      <w:bCs/>
      <w:sz w:val="32"/>
      <w:szCs w:val="32"/>
      <w:lang w:val="ru-RU"/>
    </w:rPr>
  </w:style>
  <w:style w:type="paragraph" w:customStyle="1" w:styleId="NoSpacing1">
    <w:name w:val="No Spacing1"/>
    <w:uiPriority w:val="99"/>
    <w:rsid w:val="008F43E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F43E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rsid w:val="008F43E7"/>
    <w:rPr>
      <w:rFonts w:ascii="Arial" w:hAnsi="Arial" w:cs="Arial"/>
      <w:color w:val="0000FF"/>
      <w:u w:val="single"/>
      <w:lang w:val="ru-RU"/>
    </w:rPr>
  </w:style>
  <w:style w:type="character" w:styleId="af2">
    <w:name w:val="FollowedHyperlink"/>
    <w:basedOn w:val="a0"/>
    <w:uiPriority w:val="99"/>
    <w:rsid w:val="008F43E7"/>
    <w:rPr>
      <w:rFonts w:ascii="Arial" w:hAnsi="Arial" w:cs="Arial"/>
      <w:color w:val="800080"/>
      <w:u w:val="single"/>
      <w:lang w:val="ru-RU"/>
    </w:rPr>
  </w:style>
  <w:style w:type="paragraph" w:styleId="af3">
    <w:name w:val="List Paragraph"/>
    <w:basedOn w:val="a"/>
    <w:uiPriority w:val="99"/>
    <w:qFormat/>
    <w:rsid w:val="008F43E7"/>
    <w:pPr>
      <w:autoSpaceDE w:val="0"/>
      <w:autoSpaceDN w:val="0"/>
      <w:adjustRightInd w:val="0"/>
      <w:ind w:left="708"/>
    </w:pPr>
    <w:rPr>
      <w:rFonts w:ascii="Calibri" w:eastAsiaTheme="minorEastAsia" w:hAnsi="Calibri" w:cs="Calibri"/>
      <w:lang w:eastAsia="ru-RU"/>
    </w:rPr>
  </w:style>
  <w:style w:type="paragraph" w:styleId="af4">
    <w:name w:val="No Spacing"/>
    <w:link w:val="af5"/>
    <w:uiPriority w:val="99"/>
    <w:qFormat/>
    <w:rsid w:val="008F43E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link w:val="af4"/>
    <w:uiPriority w:val="99"/>
    <w:rsid w:val="008F43E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8F43E7"/>
    <w:pPr>
      <w:keepNext/>
      <w:tabs>
        <w:tab w:val="left" w:pos="851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Calibri" w:eastAsiaTheme="minorEastAsia" w:hAnsi="Calibri" w:cs="Calibri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F43E7"/>
    <w:pPr>
      <w:keepNext/>
      <w:tabs>
        <w:tab w:val="left" w:pos="851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Calibri" w:eastAsiaTheme="minorEastAsia" w:hAnsi="Calibri" w:cs="Calibri"/>
      <w:b/>
      <w:bCs/>
      <w:i/>
      <w:iCs/>
      <w:sz w:val="40"/>
      <w:szCs w:val="4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F43E7"/>
    <w:pPr>
      <w:keepNext/>
      <w:autoSpaceDE w:val="0"/>
      <w:autoSpaceDN w:val="0"/>
      <w:adjustRightInd w:val="0"/>
      <w:spacing w:after="0" w:line="240" w:lineRule="auto"/>
      <w:ind w:firstLine="567"/>
      <w:jc w:val="both"/>
      <w:outlineLvl w:val="3"/>
    </w:pPr>
    <w:rPr>
      <w:rFonts w:ascii="Calibri" w:eastAsiaTheme="minorEastAsia" w:hAnsi="Calibri" w:cs="Calibri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F43E7"/>
    <w:pPr>
      <w:keepNext/>
      <w:tabs>
        <w:tab w:val="left" w:pos="851"/>
      </w:tabs>
      <w:autoSpaceDE w:val="0"/>
      <w:autoSpaceDN w:val="0"/>
      <w:adjustRightInd w:val="0"/>
      <w:spacing w:after="0" w:line="240" w:lineRule="auto"/>
      <w:outlineLvl w:val="4"/>
    </w:pPr>
    <w:rPr>
      <w:rFonts w:ascii="Calibri" w:eastAsiaTheme="minorEastAsia" w:hAnsi="Calibri" w:cs="Calibri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F43E7"/>
    <w:pPr>
      <w:keepNext/>
      <w:autoSpaceDE w:val="0"/>
      <w:autoSpaceDN w:val="0"/>
      <w:adjustRightInd w:val="0"/>
      <w:spacing w:after="0" w:line="240" w:lineRule="auto"/>
      <w:jc w:val="right"/>
      <w:outlineLvl w:val="5"/>
    </w:pPr>
    <w:rPr>
      <w:rFonts w:ascii="Calibri" w:eastAsiaTheme="minorEastAsia" w:hAnsi="Calibri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F43E7"/>
    <w:rPr>
      <w:rFonts w:ascii="Calibri" w:eastAsiaTheme="minorEastAsia" w:hAnsi="Calibri" w:cs="Calibri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43E7"/>
    <w:rPr>
      <w:rFonts w:ascii="Calibri" w:eastAsiaTheme="minorEastAsia" w:hAnsi="Calibri" w:cs="Calibri"/>
      <w:b/>
      <w:bCs/>
      <w:i/>
      <w:iCs/>
      <w:sz w:val="40"/>
      <w:szCs w:val="4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43E7"/>
    <w:rPr>
      <w:rFonts w:ascii="Calibri" w:eastAsiaTheme="minorEastAsia" w:hAnsi="Calibri" w:cs="Calibri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F43E7"/>
    <w:rPr>
      <w:rFonts w:ascii="Calibri" w:eastAsiaTheme="minorEastAsia" w:hAnsi="Calibri" w:cs="Calibri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F43E7"/>
    <w:rPr>
      <w:rFonts w:ascii="Calibri" w:eastAsiaTheme="minorEastAsia" w:hAnsi="Calibri" w:cs="Calibri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F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3E7"/>
  </w:style>
  <w:style w:type="paragraph" w:styleId="a5">
    <w:name w:val="footer"/>
    <w:basedOn w:val="a"/>
    <w:link w:val="a6"/>
    <w:uiPriority w:val="99"/>
    <w:unhideWhenUsed/>
    <w:rsid w:val="008F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3E7"/>
  </w:style>
  <w:style w:type="paragraph" w:styleId="a7">
    <w:name w:val="Balloon Text"/>
    <w:basedOn w:val="a"/>
    <w:link w:val="a8"/>
    <w:uiPriority w:val="99"/>
    <w:semiHidden/>
    <w:unhideWhenUsed/>
    <w:rsid w:val="008F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3E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F43E7"/>
  </w:style>
  <w:style w:type="character" w:customStyle="1" w:styleId="Heading2Char4445b323-471d-44e8-a94f-f3d46c6daa43">
    <w:name w:val="Heading 2 Char_4445b323-471d-44e8-a94f-f3d46c6daa43"/>
    <w:uiPriority w:val="99"/>
    <w:rsid w:val="008F43E7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Heading3Char54c8ad4a-8a8d-4b63-8978-dc3477cb2df2">
    <w:name w:val="Heading 3 Char_54c8ad4a-8a8d-4b63-8978-dc3477cb2df2"/>
    <w:uiPriority w:val="99"/>
    <w:rsid w:val="008F43E7"/>
    <w:rPr>
      <w:rFonts w:ascii="Cambria" w:hAnsi="Cambria" w:cs="Cambria"/>
      <w:b/>
      <w:bCs/>
      <w:sz w:val="26"/>
      <w:szCs w:val="26"/>
      <w:lang w:val="ru-RU"/>
    </w:rPr>
  </w:style>
  <w:style w:type="character" w:customStyle="1" w:styleId="Heading4Charf105ba06-2335-46b6-9fb1-9115edf7231b">
    <w:name w:val="Heading 4 Char_f105ba06-2335-46b6-9fb1-9115edf7231b"/>
    <w:uiPriority w:val="99"/>
    <w:rsid w:val="008F43E7"/>
    <w:rPr>
      <w:rFonts w:ascii="Arial" w:hAnsi="Arial" w:cs="Arial"/>
      <w:b/>
      <w:bCs/>
      <w:sz w:val="28"/>
      <w:szCs w:val="28"/>
      <w:lang w:val="ru-RU"/>
    </w:rPr>
  </w:style>
  <w:style w:type="character" w:customStyle="1" w:styleId="Heading5Char4f520f61-ab9e-4497-ba52-0c26386d5c61">
    <w:name w:val="Heading 5 Char_4f520f61-ab9e-4497-ba52-0c26386d5c61"/>
    <w:uiPriority w:val="99"/>
    <w:rsid w:val="008F43E7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Heading6Char88975ddd-e78f-495d-ae26-76006afe22c2">
    <w:name w:val="Heading 6 Char_88975ddd-e78f-495d-ae26-76006afe22c2"/>
    <w:uiPriority w:val="99"/>
    <w:rsid w:val="008F43E7"/>
    <w:rPr>
      <w:rFonts w:ascii="Arial" w:hAnsi="Arial" w:cs="Arial"/>
      <w:b/>
      <w:bCs/>
      <w:lang w:val="ru-RU"/>
    </w:rPr>
  </w:style>
  <w:style w:type="character" w:customStyle="1" w:styleId="HeaderChar689826d5-f571-448a-b012-bc117b0df871">
    <w:name w:val="Header Char_689826d5-f571-448a-b012-bc117b0df871"/>
    <w:uiPriority w:val="99"/>
    <w:rsid w:val="008F43E7"/>
    <w:rPr>
      <w:rFonts w:ascii="Arial" w:hAnsi="Arial" w:cs="Arial"/>
      <w:lang w:val="ru-RU"/>
    </w:rPr>
  </w:style>
  <w:style w:type="character" w:styleId="a9">
    <w:name w:val="page number"/>
    <w:basedOn w:val="a0"/>
    <w:uiPriority w:val="99"/>
    <w:rsid w:val="008F43E7"/>
    <w:rPr>
      <w:rFonts w:ascii="Arial" w:hAnsi="Arial" w:cs="Arial"/>
      <w:lang w:val="ru-RU"/>
    </w:rPr>
  </w:style>
  <w:style w:type="character" w:customStyle="1" w:styleId="FooterChar6ea64719-b61f-47ac-9879-f5f088480f84">
    <w:name w:val="Footer Char_6ea64719-b61f-47ac-9879-f5f088480f84"/>
    <w:uiPriority w:val="99"/>
    <w:rsid w:val="008F43E7"/>
    <w:rPr>
      <w:rFonts w:ascii="Arial" w:hAnsi="Arial" w:cs="Arial"/>
      <w:lang w:val="ru-RU"/>
    </w:rPr>
  </w:style>
  <w:style w:type="paragraph" w:customStyle="1" w:styleId="ListParagraph1">
    <w:name w:val="List Paragraph1"/>
    <w:basedOn w:val="a"/>
    <w:uiPriority w:val="99"/>
    <w:rsid w:val="008F43E7"/>
    <w:pPr>
      <w:autoSpaceDE w:val="0"/>
      <w:autoSpaceDN w:val="0"/>
      <w:adjustRightInd w:val="0"/>
      <w:ind w:left="708"/>
    </w:pPr>
    <w:rPr>
      <w:rFonts w:ascii="Calibri" w:eastAsiaTheme="minorEastAsia" w:hAnsi="Calibri" w:cs="Calibri"/>
      <w:lang w:eastAsia="ru-RU"/>
    </w:rPr>
  </w:style>
  <w:style w:type="paragraph" w:styleId="aa">
    <w:name w:val="Normal (Web)"/>
    <w:basedOn w:val="a"/>
    <w:uiPriority w:val="99"/>
    <w:rsid w:val="008F43E7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F43E7"/>
    <w:pPr>
      <w:autoSpaceDE w:val="0"/>
      <w:autoSpaceDN w:val="0"/>
      <w:adjustRightInd w:val="0"/>
      <w:spacing w:after="120" w:line="480" w:lineRule="auto"/>
      <w:ind w:left="283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F43E7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8F43E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F43E7"/>
    <w:rPr>
      <w:rFonts w:ascii="Arial" w:eastAsiaTheme="minorEastAsia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8F43E7"/>
    <w:pPr>
      <w:autoSpaceDE w:val="0"/>
      <w:autoSpaceDN w:val="0"/>
      <w:adjustRightInd w:val="0"/>
      <w:spacing w:after="120" w:line="48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F43E7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e"/>
    <w:uiPriority w:val="99"/>
    <w:qFormat/>
    <w:rsid w:val="008F43E7"/>
    <w:pPr>
      <w:tabs>
        <w:tab w:val="left" w:pos="851"/>
      </w:tabs>
      <w:autoSpaceDE w:val="0"/>
      <w:autoSpaceDN w:val="0"/>
      <w:adjustRightInd w:val="0"/>
      <w:spacing w:after="0" w:line="240" w:lineRule="auto"/>
      <w:jc w:val="center"/>
    </w:pPr>
    <w:rPr>
      <w:rFonts w:ascii="Calibri" w:eastAsiaTheme="minorEastAsia" w:hAnsi="Calibri" w:cs="Calibri"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8F43E7"/>
    <w:rPr>
      <w:rFonts w:ascii="Calibri" w:eastAsiaTheme="minorEastAsia" w:hAnsi="Calibri" w:cs="Calibri"/>
      <w:sz w:val="24"/>
      <w:szCs w:val="24"/>
      <w:lang w:eastAsia="ru-RU"/>
    </w:rPr>
  </w:style>
  <w:style w:type="character" w:customStyle="1" w:styleId="TitleChar">
    <w:name w:val="Title Char"/>
    <w:basedOn w:val="a0"/>
    <w:uiPriority w:val="10"/>
    <w:rsid w:val="008F43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337aba64-448a-40fe-b3fd-03a0122c5a0b">
    <w:name w:val="Title Char_337aba64-448a-40fe-b3fd-03a0122c5a0b"/>
    <w:uiPriority w:val="99"/>
    <w:rsid w:val="008F43E7"/>
    <w:rPr>
      <w:rFonts w:ascii="Cambria" w:hAnsi="Cambria" w:cs="Cambria"/>
      <w:b/>
      <w:bCs/>
      <w:sz w:val="32"/>
      <w:szCs w:val="32"/>
      <w:lang w:val="ru-RU"/>
    </w:rPr>
  </w:style>
  <w:style w:type="character" w:styleId="af">
    <w:name w:val="Strong"/>
    <w:basedOn w:val="a0"/>
    <w:uiPriority w:val="99"/>
    <w:qFormat/>
    <w:rsid w:val="008F43E7"/>
    <w:rPr>
      <w:rFonts w:ascii="Arial" w:hAnsi="Arial" w:cs="Arial"/>
      <w:b/>
      <w:bCs/>
      <w:lang w:val="ru-RU"/>
    </w:rPr>
  </w:style>
  <w:style w:type="paragraph" w:customStyle="1" w:styleId="msonormalcxspmiddle">
    <w:name w:val="msonormalcxspmiddle"/>
    <w:basedOn w:val="a"/>
    <w:uiPriority w:val="99"/>
    <w:rsid w:val="008F43E7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0">
    <w:name w:val="Знак Знак Знак Знак Знак"/>
    <w:uiPriority w:val="99"/>
    <w:rsid w:val="008F43E7"/>
    <w:rPr>
      <w:rFonts w:ascii="Arial" w:hAnsi="Arial" w:cs="Arial"/>
      <w:b/>
      <w:bCs/>
      <w:sz w:val="32"/>
      <w:szCs w:val="32"/>
      <w:lang w:val="ru-RU"/>
    </w:rPr>
  </w:style>
  <w:style w:type="character" w:customStyle="1" w:styleId="10">
    <w:name w:val="Знак Знак Знак Знак Знак1"/>
    <w:uiPriority w:val="99"/>
    <w:rsid w:val="008F43E7"/>
    <w:rPr>
      <w:rFonts w:ascii="Arial" w:hAnsi="Arial" w:cs="Arial"/>
      <w:b/>
      <w:bCs/>
      <w:sz w:val="32"/>
      <w:szCs w:val="32"/>
      <w:lang w:val="ru-RU"/>
    </w:rPr>
  </w:style>
  <w:style w:type="paragraph" w:customStyle="1" w:styleId="NoSpacing1">
    <w:name w:val="No Spacing1"/>
    <w:uiPriority w:val="99"/>
    <w:rsid w:val="008F43E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F43E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rsid w:val="008F43E7"/>
    <w:rPr>
      <w:rFonts w:ascii="Arial" w:hAnsi="Arial" w:cs="Arial"/>
      <w:color w:val="0000FF"/>
      <w:u w:val="single"/>
      <w:lang w:val="ru-RU"/>
    </w:rPr>
  </w:style>
  <w:style w:type="character" w:styleId="af2">
    <w:name w:val="FollowedHyperlink"/>
    <w:basedOn w:val="a0"/>
    <w:uiPriority w:val="99"/>
    <w:rsid w:val="008F43E7"/>
    <w:rPr>
      <w:rFonts w:ascii="Arial" w:hAnsi="Arial" w:cs="Arial"/>
      <w:color w:val="800080"/>
      <w:u w:val="single"/>
      <w:lang w:val="ru-RU"/>
    </w:rPr>
  </w:style>
  <w:style w:type="paragraph" w:styleId="af3">
    <w:name w:val="List Paragraph"/>
    <w:basedOn w:val="a"/>
    <w:uiPriority w:val="99"/>
    <w:qFormat/>
    <w:rsid w:val="008F43E7"/>
    <w:pPr>
      <w:autoSpaceDE w:val="0"/>
      <w:autoSpaceDN w:val="0"/>
      <w:adjustRightInd w:val="0"/>
      <w:ind w:left="708"/>
    </w:pPr>
    <w:rPr>
      <w:rFonts w:ascii="Calibri" w:eastAsiaTheme="minorEastAsia" w:hAnsi="Calibri" w:cs="Calibri"/>
      <w:lang w:eastAsia="ru-RU"/>
    </w:rPr>
  </w:style>
  <w:style w:type="paragraph" w:styleId="af4">
    <w:name w:val="No Spacing"/>
    <w:link w:val="af5"/>
    <w:uiPriority w:val="99"/>
    <w:qFormat/>
    <w:rsid w:val="008F43E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link w:val="af4"/>
    <w:uiPriority w:val="99"/>
    <w:rsid w:val="008F43E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35</Pages>
  <Words>7002</Words>
  <Characters>39917</Characters>
  <Application>Microsoft Office Word</Application>
  <DocSecurity>0</DocSecurity>
  <Lines>332</Lines>
  <Paragraphs>93</Paragraphs>
  <ScaleCrop>false</ScaleCrop>
  <Company/>
  <LinksUpToDate>false</LinksUpToDate>
  <CharactersWithSpaces>46826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Ермизов</dc:creator>
  <cp:keywords/>
  <dc:description/>
  <cp:lastModifiedBy>Ермизов</cp:lastModifiedBy>
  <cp:revision>8</cp:revision>
  <dcterms:created xsi:type="dcterms:W3CDTF">2019-10-02T01:10:00Z</dcterms:created>
  <dcterms:modified xsi:type="dcterms:W3CDTF">2019-10-21T05:19:00Z</dcterms:modified>
</cp:coreProperties>
</file>