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B" w:rsidRDefault="00855F6B" w:rsidP="00855F6B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855F6B" w:rsidRDefault="00855F6B" w:rsidP="00855F6B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5F6B" w:rsidRDefault="00855F6B" w:rsidP="00855F6B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5F6B" w:rsidRPr="000C7DCA" w:rsidRDefault="00855F6B" w:rsidP="00855F6B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2460" w:rsidRDefault="00D24640" w:rsidP="00362460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362460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362460" w:rsidRDefault="00D24640" w:rsidP="00362460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60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362460" w:rsidRDefault="00D24640" w:rsidP="00362460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60">
        <w:rPr>
          <w:rFonts w:ascii="Times New Roman" w:hAnsi="Times New Roman" w:cs="Times New Roman"/>
          <w:b/>
          <w:sz w:val="24"/>
          <w:szCs w:val="24"/>
        </w:rPr>
        <w:t>по должности «концертмейстер»</w:t>
      </w:r>
    </w:p>
    <w:p w:rsidR="00362460" w:rsidRDefault="00D24640" w:rsidP="00362460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62460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362460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D24640" w:rsidRPr="00362460" w:rsidRDefault="00D24640" w:rsidP="00362460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460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и частных организаций</w:t>
      </w:r>
      <w:r w:rsidRPr="00362460">
        <w:rPr>
          <w:rFonts w:ascii="Times New Roman" w:hAnsi="Times New Roman" w:cs="Times New Roman"/>
          <w:i/>
          <w:sz w:val="24"/>
          <w:szCs w:val="24"/>
        </w:rPr>
        <w:t>)</w:t>
      </w:r>
    </w:p>
    <w:p w:rsidR="00D24640" w:rsidRDefault="00D24640" w:rsidP="00D24640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2460" w:rsidRPr="00362460" w:rsidRDefault="00362460" w:rsidP="00D24640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24640" w:rsidRPr="00362460" w:rsidRDefault="00D24640" w:rsidP="0036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60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362460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362460">
        <w:rPr>
          <w:rFonts w:ascii="Times New Roman" w:hAnsi="Times New Roman" w:cs="Times New Roman"/>
          <w:sz w:val="24"/>
          <w:szCs w:val="24"/>
        </w:rPr>
        <w:t>н</w:t>
      </w:r>
      <w:r w:rsidRPr="00362460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362460">
        <w:rPr>
          <w:rFonts w:ascii="Times New Roman" w:hAnsi="Times New Roman" w:cs="Times New Roman"/>
          <w:sz w:val="24"/>
          <w:szCs w:val="24"/>
        </w:rPr>
        <w:t>й</w:t>
      </w:r>
      <w:r w:rsidRPr="00362460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362460">
        <w:rPr>
          <w:rFonts w:ascii="Times New Roman" w:hAnsi="Times New Roman" w:cs="Times New Roman"/>
          <w:sz w:val="24"/>
          <w:szCs w:val="24"/>
        </w:rPr>
        <w:t>о</w:t>
      </w:r>
      <w:r w:rsidRPr="00362460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D24640" w:rsidRPr="00362460" w:rsidRDefault="00D24640" w:rsidP="0036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60">
        <w:rPr>
          <w:rFonts w:ascii="Times New Roman" w:hAnsi="Times New Roman" w:cs="Times New Roman"/>
          <w:sz w:val="24"/>
          <w:szCs w:val="24"/>
        </w:rPr>
        <w:t>Необходимым минимумом при формировании Портфолио является представление профессиональных достижений по критериям 1, 2, 3, 4, 5.</w:t>
      </w:r>
      <w:r w:rsidR="00B40594" w:rsidRPr="00362460">
        <w:rPr>
          <w:rFonts w:ascii="Times New Roman" w:hAnsi="Times New Roman" w:cs="Times New Roman"/>
          <w:sz w:val="24"/>
          <w:szCs w:val="24"/>
        </w:rPr>
        <w:t xml:space="preserve"> </w:t>
      </w:r>
      <w:r w:rsidRPr="00362460">
        <w:rPr>
          <w:rFonts w:ascii="Times New Roman" w:hAnsi="Times New Roman" w:cs="Times New Roman"/>
          <w:sz w:val="24"/>
          <w:szCs w:val="24"/>
        </w:rPr>
        <w:t xml:space="preserve">Показатели, обозначенные символом </w:t>
      </w:r>
      <w:r w:rsidRPr="00362460">
        <w:rPr>
          <w:rFonts w:ascii="Times New Roman" w:hAnsi="Times New Roman" w:cs="Times New Roman"/>
          <w:sz w:val="24"/>
          <w:szCs w:val="24"/>
        </w:rPr>
        <w:sym w:font="Symbol" w:char="F02A"/>
      </w:r>
      <w:r w:rsidRPr="00362460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D24640" w:rsidRPr="00362460" w:rsidRDefault="00D24640" w:rsidP="0036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60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</w:t>
      </w:r>
      <w:r w:rsidRPr="00362460">
        <w:rPr>
          <w:rFonts w:ascii="Times New Roman" w:hAnsi="Times New Roman" w:cs="Times New Roman"/>
          <w:sz w:val="24"/>
          <w:szCs w:val="24"/>
        </w:rPr>
        <w:t>а</w:t>
      </w:r>
      <w:r w:rsidRPr="00362460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D24640" w:rsidRPr="00362460" w:rsidRDefault="00D24640" w:rsidP="0036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60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362460">
        <w:rPr>
          <w:rFonts w:ascii="Times New Roman" w:hAnsi="Times New Roman" w:cs="Times New Roman"/>
          <w:sz w:val="24"/>
          <w:szCs w:val="24"/>
        </w:rPr>
        <w:t>и</w:t>
      </w:r>
      <w:r w:rsidRPr="00362460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362460">
        <w:rPr>
          <w:rFonts w:ascii="Times New Roman" w:hAnsi="Times New Roman" w:cs="Times New Roman"/>
          <w:sz w:val="24"/>
          <w:szCs w:val="24"/>
        </w:rPr>
        <w:t>в</w:t>
      </w:r>
      <w:r w:rsidRPr="00362460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854D03" w:rsidRPr="00362460" w:rsidRDefault="00854D03" w:rsidP="0036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60"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854D03" w:rsidRPr="00362460" w:rsidRDefault="00854D03" w:rsidP="0036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60">
        <w:rPr>
          <w:rFonts w:ascii="Times New Roman" w:hAnsi="Times New Roman" w:cs="Times New Roman"/>
          <w:sz w:val="24"/>
          <w:szCs w:val="24"/>
        </w:rPr>
        <w:t xml:space="preserve">     - на первую квалификационную категорию – не менее 60% от максимальной суммы  баллов;</w:t>
      </w:r>
    </w:p>
    <w:p w:rsidR="00854D03" w:rsidRPr="00362460" w:rsidRDefault="00854D03" w:rsidP="0036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60">
        <w:rPr>
          <w:rFonts w:ascii="Times New Roman" w:hAnsi="Times New Roman" w:cs="Times New Roman"/>
          <w:sz w:val="24"/>
          <w:szCs w:val="24"/>
        </w:rPr>
        <w:t xml:space="preserve">     - на высшую квалификационную категорию – не менее 80% от максимальной суммы баллов.</w:t>
      </w:r>
    </w:p>
    <w:p w:rsidR="00854D03" w:rsidRPr="00362460" w:rsidRDefault="00854D03" w:rsidP="0036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60"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105. </w:t>
      </w:r>
    </w:p>
    <w:p w:rsidR="00362460" w:rsidRDefault="00362460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br w:type="page"/>
      </w:r>
    </w:p>
    <w:p w:rsidR="00FD2168" w:rsidRPr="00C55209" w:rsidRDefault="00FD2168" w:rsidP="00D24640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lang w:eastAsia="en-US"/>
        </w:rPr>
      </w:pPr>
    </w:p>
    <w:tbl>
      <w:tblPr>
        <w:tblW w:w="15463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1288"/>
        <w:gridCol w:w="1559"/>
        <w:gridCol w:w="2835"/>
      </w:tblGrid>
      <w:tr w:rsidR="00182F39" w:rsidRPr="00362460" w:rsidTr="008E0CC6">
        <w:trPr>
          <w:tblHeader/>
          <w:jc w:val="center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182F39" w:rsidRPr="00362460" w:rsidRDefault="00182F39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2460">
              <w:rPr>
                <w:rFonts w:ascii="Times New Roman" w:hAnsi="Times New Roman" w:cs="Times New Roman"/>
                <w:bCs/>
                <w:iCs/>
              </w:rPr>
              <w:t>№ п/п</w:t>
            </w:r>
          </w:p>
        </w:tc>
        <w:tc>
          <w:tcPr>
            <w:tcW w:w="9072" w:type="dxa"/>
            <w:tcMar>
              <w:top w:w="57" w:type="dxa"/>
              <w:bottom w:w="57" w:type="dxa"/>
            </w:tcMar>
            <w:vAlign w:val="center"/>
          </w:tcPr>
          <w:p w:rsidR="00182F39" w:rsidRPr="00362460" w:rsidRDefault="00182F39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2460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288" w:type="dxa"/>
            <w:tcMar>
              <w:top w:w="57" w:type="dxa"/>
              <w:bottom w:w="57" w:type="dxa"/>
            </w:tcMar>
            <w:vAlign w:val="center"/>
          </w:tcPr>
          <w:p w:rsidR="00182F39" w:rsidRPr="00362460" w:rsidRDefault="00182F39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2460">
              <w:rPr>
                <w:rFonts w:ascii="Times New Roman" w:hAnsi="Times New Roman" w:cs="Times New Roman"/>
                <w:bCs/>
                <w:iCs/>
              </w:rPr>
              <w:t>Оценка в баллах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182F39" w:rsidRPr="00362460" w:rsidRDefault="00182F39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2460">
              <w:rPr>
                <w:rFonts w:ascii="Times New Roman" w:hAnsi="Times New Roman" w:cs="Times New Roman"/>
                <w:bCs/>
                <w:iCs/>
              </w:rPr>
              <w:t>Способ выв</w:t>
            </w:r>
            <w:r w:rsidRPr="00362460">
              <w:rPr>
                <w:rFonts w:ascii="Times New Roman" w:hAnsi="Times New Roman" w:cs="Times New Roman"/>
                <w:bCs/>
                <w:iCs/>
              </w:rPr>
              <w:t>е</w:t>
            </w:r>
            <w:r w:rsidRPr="00362460">
              <w:rPr>
                <w:rFonts w:ascii="Times New Roman" w:hAnsi="Times New Roman" w:cs="Times New Roman"/>
                <w:bCs/>
                <w:iCs/>
              </w:rPr>
              <w:t>дения оценки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182F39" w:rsidRPr="00362460" w:rsidRDefault="00182F39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2460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182F39" w:rsidRPr="00362460" w:rsidRDefault="00182F39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2460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8E0CC6" w:rsidRPr="008E0CC6" w:rsidRDefault="008E0CC6" w:rsidP="008E0CC6">
      <w:pPr>
        <w:spacing w:after="0"/>
        <w:rPr>
          <w:sz w:val="2"/>
        </w:rPr>
      </w:pPr>
    </w:p>
    <w:tbl>
      <w:tblPr>
        <w:tblW w:w="15519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"/>
        <w:gridCol w:w="658"/>
        <w:gridCol w:w="51"/>
        <w:gridCol w:w="8912"/>
        <w:gridCol w:w="78"/>
        <w:gridCol w:w="10"/>
        <w:gridCol w:w="6"/>
        <w:gridCol w:w="14"/>
        <w:gridCol w:w="14"/>
        <w:gridCol w:w="38"/>
        <w:gridCol w:w="996"/>
        <w:gridCol w:w="226"/>
        <w:gridCol w:w="16"/>
        <w:gridCol w:w="50"/>
        <w:gridCol w:w="1417"/>
        <w:gridCol w:w="84"/>
        <w:gridCol w:w="8"/>
        <w:gridCol w:w="50"/>
        <w:gridCol w:w="2672"/>
        <w:gridCol w:w="84"/>
        <w:gridCol w:w="14"/>
        <w:gridCol w:w="65"/>
      </w:tblGrid>
      <w:tr w:rsidR="001946C9" w:rsidRPr="008E0CC6" w:rsidTr="008E0CC6">
        <w:trPr>
          <w:gridBefore w:val="1"/>
          <w:wBefore w:w="56" w:type="dxa"/>
          <w:tblHeader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3DE2" w:rsidRPr="008E0CC6" w:rsidRDefault="008B3158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sz w:val="16"/>
              </w:rPr>
              <w:t>1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43DE2" w:rsidRPr="008E0CC6" w:rsidRDefault="008B3158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sz w:val="16"/>
              </w:rPr>
              <w:t>2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C43DE2" w:rsidRPr="008E0CC6" w:rsidRDefault="008B3158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sz w:val="16"/>
              </w:rPr>
              <w:t>3</w:t>
            </w:r>
            <w:r w:rsidR="00C43DE2" w:rsidRPr="008E0CC6">
              <w:rPr>
                <w:rFonts w:ascii="Times New Roman" w:hAnsi="Times New Roman" w:cs="Times New Roman"/>
                <w:bCs/>
                <w:iCs/>
                <w:sz w:val="16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C43DE2" w:rsidRPr="008E0CC6" w:rsidRDefault="008B3158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sz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C43DE2" w:rsidRPr="008E0CC6" w:rsidRDefault="008B3158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sz w:val="16"/>
              </w:rPr>
              <w:t>5</w:t>
            </w:r>
          </w:p>
        </w:tc>
      </w:tr>
      <w:tr w:rsidR="00B315BF" w:rsidRPr="00C55209" w:rsidTr="008E0CC6">
        <w:trPr>
          <w:gridBefore w:val="1"/>
          <w:wBefore w:w="56" w:type="dxa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315BF" w:rsidRPr="008E0CC6" w:rsidRDefault="00B315BF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754" w:type="dxa"/>
            <w:gridSpan w:val="19"/>
            <w:shd w:val="clear" w:color="auto" w:fill="auto"/>
            <w:tcMar>
              <w:top w:w="57" w:type="dxa"/>
              <w:bottom w:w="57" w:type="dxa"/>
            </w:tcMar>
          </w:tcPr>
          <w:p w:rsidR="00DC7093" w:rsidRPr="008E0CC6" w:rsidRDefault="00DC7093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8E0CC6">
              <w:rPr>
                <w:rFonts w:ascii="Times New Roman" w:hAnsi="Times New Roman"/>
                <w:b/>
                <w:lang w:eastAsia="en-US"/>
              </w:rPr>
              <w:t xml:space="preserve">Критерий 1 «Результаты освоения </w:t>
            </w:r>
            <w:proofErr w:type="gramStart"/>
            <w:r w:rsidRPr="008E0CC6">
              <w:rPr>
                <w:rFonts w:ascii="Times New Roman" w:hAnsi="Times New Roman"/>
                <w:b/>
                <w:lang w:eastAsia="en-US"/>
              </w:rPr>
              <w:t>обучающимися</w:t>
            </w:r>
            <w:proofErr w:type="gramEnd"/>
            <w:r w:rsidRPr="008E0CC6">
              <w:rPr>
                <w:rFonts w:ascii="Times New Roman" w:hAnsi="Times New Roman"/>
                <w:b/>
                <w:lang w:eastAsia="en-US"/>
              </w:rPr>
              <w:t xml:space="preserve"> образовательных программ по итогам мониторингов, проводимых организацией» </w:t>
            </w:r>
          </w:p>
          <w:p w:rsidR="00B315BF" w:rsidRPr="008E0CC6" w:rsidRDefault="00B315BF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</w:t>
            </w:r>
            <w:r w:rsidR="00567CE0" w:rsidRPr="008E0CC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DA35B6" w:rsidRPr="008E0CC6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="001946C9" w:rsidRPr="008E0CC6">
              <w:rPr>
                <w:rFonts w:ascii="Times New Roman" w:hAnsi="Times New Roman" w:cs="Times New Roman"/>
                <w:bCs/>
                <w:i/>
                <w:iCs/>
              </w:rPr>
              <w:t>6</w:t>
            </w:r>
          </w:p>
        </w:tc>
      </w:tr>
      <w:tr w:rsidR="00D24640" w:rsidRPr="00C55209" w:rsidTr="008E0CC6">
        <w:trPr>
          <w:gridBefore w:val="1"/>
          <w:wBefore w:w="56" w:type="dxa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754" w:type="dxa"/>
            <w:gridSpan w:val="19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 xml:space="preserve">Показатель «Личностные результаты обучающихся в различных </w:t>
            </w:r>
            <w:proofErr w:type="gramStart"/>
            <w:r w:rsidRPr="008E0CC6">
              <w:rPr>
                <w:rFonts w:ascii="Times New Roman" w:hAnsi="Times New Roman" w:cs="Times New Roman"/>
                <w:b/>
                <w:i/>
              </w:rPr>
              <w:t>видах</w:t>
            </w:r>
            <w:proofErr w:type="gramEnd"/>
            <w:r w:rsidRPr="008E0CC6">
              <w:rPr>
                <w:rFonts w:ascii="Times New Roman" w:hAnsi="Times New Roman" w:cs="Times New Roman"/>
                <w:b/>
                <w:i/>
              </w:rPr>
              <w:t xml:space="preserve"> музыкально – художественной деятельности (по результатам диагн</w:t>
            </w:r>
            <w:r w:rsidRPr="008E0CC6">
              <w:rPr>
                <w:rFonts w:ascii="Times New Roman" w:hAnsi="Times New Roman" w:cs="Times New Roman"/>
                <w:b/>
                <w:i/>
              </w:rPr>
              <w:t>о</w:t>
            </w:r>
            <w:r w:rsidRPr="008E0CC6">
              <w:rPr>
                <w:rFonts w:ascii="Times New Roman" w:hAnsi="Times New Roman" w:cs="Times New Roman"/>
                <w:b/>
                <w:i/>
              </w:rPr>
              <w:t>стики)»</w:t>
            </w:r>
            <w:r w:rsidRPr="008E0CC6">
              <w:rPr>
                <w:rFonts w:ascii="Times New Roman" w:hAnsi="Times New Roman" w:cs="Times New Roman"/>
              </w:rPr>
              <w:t xml:space="preserve">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–10</w:t>
            </w:r>
          </w:p>
        </w:tc>
      </w:tr>
      <w:tr w:rsidR="001946C9" w:rsidRPr="00C55209" w:rsidTr="005911B9">
        <w:trPr>
          <w:gridBefore w:val="1"/>
          <w:wBefore w:w="56" w:type="dxa"/>
          <w:trHeight w:val="275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Уровень личностных результатов обучающихся (в %) в различных </w:t>
            </w:r>
            <w:proofErr w:type="gramStart"/>
            <w:r w:rsidRPr="008E0CC6">
              <w:rPr>
                <w:rFonts w:ascii="Times New Roman" w:hAnsi="Times New Roman"/>
              </w:rPr>
              <w:t>видах</w:t>
            </w:r>
            <w:proofErr w:type="gramEnd"/>
            <w:r w:rsidRPr="008E0CC6">
              <w:rPr>
                <w:rFonts w:ascii="Times New Roman" w:hAnsi="Times New Roman"/>
              </w:rPr>
              <w:t xml:space="preserve"> музыкально–художественной деятельности (на примере не менее трех групп по выбору аттестуемого п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>дагогического работника с интервалом во времени):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 w:cs="Times New Roman"/>
              </w:rPr>
              <w:t>а</w:t>
            </w:r>
            <w:r w:rsidRPr="008E0CC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Приложения: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</w:rPr>
              <w:t>анализ результатов диагн</w:t>
            </w:r>
            <w:r w:rsidRPr="008E0CC6">
              <w:rPr>
                <w:rFonts w:ascii="Times New Roman" w:hAnsi="Times New Roman" w:cs="Times New Roman"/>
              </w:rPr>
              <w:t>о</w:t>
            </w:r>
            <w:r w:rsidRPr="008E0CC6">
              <w:rPr>
                <w:rFonts w:ascii="Times New Roman" w:hAnsi="Times New Roman" w:cs="Times New Roman"/>
              </w:rPr>
              <w:t>стики</w:t>
            </w:r>
          </w:p>
        </w:tc>
      </w:tr>
      <w:tr w:rsidR="001946C9" w:rsidRPr="00C55209" w:rsidTr="005911B9">
        <w:trPr>
          <w:gridBefore w:val="1"/>
          <w:wBefore w:w="56" w:type="dxa"/>
          <w:trHeight w:val="27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b/>
                <w:i/>
              </w:rPr>
              <w:t>или</w:t>
            </w:r>
            <w:r w:rsidRPr="008E0CC6">
              <w:rPr>
                <w:rFonts w:ascii="Times New Roman" w:hAnsi="Times New Roman"/>
              </w:rPr>
              <w:t xml:space="preserve"> </w:t>
            </w:r>
          </w:p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средний и высокий уровень  – менее 85 %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27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средний и высокий уровень – не менее 85 %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27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средний и высокий уровень – не менее 95 %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275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Динамика доли обучающихся со средним и высоким уровнем (в %) личностных результатов обучающихся, воспитанников в различных видах музыкально – художественной деятельн</w:t>
            </w:r>
            <w:r w:rsidRPr="008E0CC6">
              <w:rPr>
                <w:rFonts w:ascii="Times New Roman" w:hAnsi="Times New Roman"/>
              </w:rPr>
              <w:t>о</w:t>
            </w:r>
            <w:r w:rsidRPr="008E0CC6">
              <w:rPr>
                <w:rFonts w:ascii="Times New Roman" w:hAnsi="Times New Roman"/>
              </w:rPr>
              <w:t>сти (на примере не менее трех групп по выбору аттестуемого педагогического работника с интервалом во времени):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253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  <w:p w:rsidR="00D24640" w:rsidRPr="008E0CC6" w:rsidRDefault="00D24640" w:rsidP="0036246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D24640" w:rsidRPr="008E0CC6" w:rsidRDefault="00D24640" w:rsidP="003624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- отрицательная динамика доли обучающихся со средним и высоким уровнем преобладает по большинству показателей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201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eastAsia="Times New Roman" w:hAnsi="Times New Roman" w:cs="Times New Roman"/>
              </w:rPr>
              <w:t xml:space="preserve">- </w:t>
            </w:r>
            <w:r w:rsidRPr="008E0CC6">
              <w:rPr>
                <w:rFonts w:ascii="Times New Roman" w:hAnsi="Times New Roman"/>
              </w:rPr>
              <w:t xml:space="preserve">положительная динамика доли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/>
              </w:rPr>
              <w:t xml:space="preserve"> (менее 85 %) со средним и высоким уровнем </w:t>
            </w:r>
          </w:p>
          <w:p w:rsidR="00D24640" w:rsidRPr="008E0CC6" w:rsidRDefault="00D24640" w:rsidP="00362460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i/>
              </w:rPr>
              <w:t>или</w:t>
            </w:r>
          </w:p>
          <w:p w:rsidR="00D24640" w:rsidRPr="008E0CC6" w:rsidRDefault="00D24640" w:rsidP="0036246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- стабильность доли </w:t>
            </w:r>
            <w:proofErr w:type="gramStart"/>
            <w:r w:rsidRPr="008E0C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 w:cs="Times New Roman"/>
              </w:rPr>
              <w:t xml:space="preserve"> (</w:t>
            </w:r>
            <w:r w:rsidRPr="008E0CC6">
              <w:rPr>
                <w:rFonts w:ascii="Times New Roman" w:hAnsi="Times New Roman"/>
              </w:rPr>
              <w:t>не менее 85 %</w:t>
            </w:r>
            <w:r w:rsidRPr="008E0CC6">
              <w:rPr>
                <w:rFonts w:ascii="Times New Roman" w:hAnsi="Times New Roman" w:cs="Times New Roman"/>
              </w:rPr>
              <w:t>) со средним и высоким уровнем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201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eastAsia="Times New Roman" w:hAnsi="Times New Roman" w:cs="Times New Roman"/>
              </w:rPr>
              <w:t xml:space="preserve">- </w:t>
            </w:r>
            <w:r w:rsidRPr="008E0CC6">
              <w:rPr>
                <w:rFonts w:ascii="Times New Roman" w:hAnsi="Times New Roman"/>
              </w:rPr>
              <w:t xml:space="preserve">положительная динамика доли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/>
              </w:rPr>
              <w:t xml:space="preserve"> (не менее 85 %) со средним и высоким уро</w:t>
            </w:r>
            <w:r w:rsidRPr="008E0CC6">
              <w:rPr>
                <w:rFonts w:ascii="Times New Roman" w:hAnsi="Times New Roman"/>
              </w:rPr>
              <w:t>в</w:t>
            </w:r>
            <w:r w:rsidRPr="008E0CC6">
              <w:rPr>
                <w:rFonts w:ascii="Times New Roman" w:hAnsi="Times New Roman"/>
              </w:rPr>
              <w:t>нем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44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стабильность </w:t>
            </w:r>
            <w:r w:rsidRPr="008E0CC6">
              <w:rPr>
                <w:rFonts w:ascii="Times New Roman" w:hAnsi="Times New Roman"/>
                <w:b/>
                <w:i/>
              </w:rPr>
              <w:t>или</w:t>
            </w:r>
            <w:r w:rsidRPr="008E0CC6">
              <w:rPr>
                <w:rFonts w:ascii="Times New Roman" w:hAnsi="Times New Roman"/>
              </w:rPr>
              <w:t xml:space="preserve"> положительная динамика доли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/>
              </w:rPr>
              <w:t xml:space="preserve"> (не менее  95 %) со средним и высоким уровнем 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24640" w:rsidRPr="00C55209" w:rsidTr="008E0CC6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754" w:type="dxa"/>
            <w:gridSpan w:val="19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деятельности педагогического работника в области социализации </w:t>
            </w:r>
            <w:proofErr w:type="gramStart"/>
            <w:r w:rsidRPr="008E0CC6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8E0CC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 w:rsidR="001946C9" w:rsidRPr="008E0CC6">
              <w:rPr>
                <w:rFonts w:ascii="Times New Roman" w:hAnsi="Times New Roman"/>
                <w:bCs/>
                <w:i/>
                <w:iCs/>
              </w:rPr>
              <w:t>6</w:t>
            </w:r>
          </w:p>
        </w:tc>
      </w:tr>
      <w:tr w:rsidR="001946C9" w:rsidRPr="00C55209" w:rsidTr="005911B9">
        <w:trPr>
          <w:gridBefore w:val="1"/>
          <w:wBefore w:w="56" w:type="dxa"/>
          <w:trHeight w:val="271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8E0CC6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lastRenderedPageBreak/>
              <w:t>1.2.1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Создает условия для социализации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/>
              </w:rPr>
              <w:t>: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 w:cs="Times New Roman"/>
              </w:rPr>
              <w:t>а</w:t>
            </w:r>
            <w:r w:rsidRPr="008E0CC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Приложения:</w:t>
            </w: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8E0CC6">
              <w:rPr>
                <w:rFonts w:ascii="Times New Roman" w:eastAsia="TimesNewRoman" w:hAnsi="Times New Roman" w:cs="Times New Roman"/>
              </w:rPr>
              <w:t>видеозапись, конспекты, сценарии занятий, мер</w:t>
            </w:r>
            <w:r w:rsidRPr="008E0CC6">
              <w:rPr>
                <w:rFonts w:ascii="Times New Roman" w:eastAsia="TimesNewRoman" w:hAnsi="Times New Roman" w:cs="Times New Roman"/>
              </w:rPr>
              <w:t>о</w:t>
            </w:r>
            <w:r w:rsidRPr="008E0CC6">
              <w:rPr>
                <w:rFonts w:ascii="Times New Roman" w:eastAsia="TimesNewRoman" w:hAnsi="Times New Roman" w:cs="Times New Roman"/>
              </w:rPr>
              <w:t>приятий социализирующ</w:t>
            </w:r>
            <w:r w:rsidRPr="008E0CC6">
              <w:rPr>
                <w:rFonts w:ascii="Times New Roman" w:eastAsia="TimesNewRoman" w:hAnsi="Times New Roman" w:cs="Times New Roman"/>
              </w:rPr>
              <w:t>е</w:t>
            </w:r>
            <w:r w:rsidRPr="008E0CC6">
              <w:rPr>
                <w:rFonts w:ascii="Times New Roman" w:eastAsia="TimesNewRoman" w:hAnsi="Times New Roman" w:cs="Times New Roman"/>
              </w:rPr>
              <w:t>го характера;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описание социально-значимых проектов;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копии грамот, благода</w:t>
            </w:r>
            <w:r w:rsidRPr="008E0CC6">
              <w:rPr>
                <w:rFonts w:ascii="Times New Roman" w:hAnsi="Times New Roman" w:cs="Times New Roman"/>
              </w:rPr>
              <w:t>р</w:t>
            </w:r>
            <w:r w:rsidRPr="008E0CC6">
              <w:rPr>
                <w:rFonts w:ascii="Times New Roman" w:hAnsi="Times New Roman" w:cs="Times New Roman"/>
              </w:rPr>
              <w:t>ственных писем, отзывы представителей общ</w:t>
            </w:r>
            <w:r w:rsidRPr="008E0CC6">
              <w:rPr>
                <w:rFonts w:ascii="Times New Roman" w:hAnsi="Times New Roman" w:cs="Times New Roman"/>
              </w:rPr>
              <w:t>е</w:t>
            </w:r>
            <w:r w:rsidRPr="008E0CC6">
              <w:rPr>
                <w:rFonts w:ascii="Times New Roman" w:hAnsi="Times New Roman" w:cs="Times New Roman"/>
              </w:rPr>
              <w:t>ственности, властных структур, в которых дана оценка соц</w:t>
            </w:r>
            <w:r w:rsidR="00391023" w:rsidRPr="008E0CC6">
              <w:rPr>
                <w:rFonts w:ascii="Times New Roman" w:hAnsi="Times New Roman" w:cs="Times New Roman"/>
              </w:rPr>
              <w:t>иальной акти</w:t>
            </w:r>
            <w:r w:rsidR="00391023" w:rsidRPr="008E0CC6">
              <w:rPr>
                <w:rFonts w:ascii="Times New Roman" w:hAnsi="Times New Roman" w:cs="Times New Roman"/>
              </w:rPr>
              <w:t>в</w:t>
            </w:r>
            <w:r w:rsidR="00391023" w:rsidRPr="008E0CC6">
              <w:rPr>
                <w:rFonts w:ascii="Times New Roman" w:hAnsi="Times New Roman" w:cs="Times New Roman"/>
              </w:rPr>
              <w:t>ности  обучающихся</w:t>
            </w:r>
            <w:r w:rsidRPr="008E0CC6">
              <w:rPr>
                <w:rFonts w:ascii="Times New Roman" w:hAnsi="Times New Roman" w:cs="Times New Roman"/>
              </w:rPr>
              <w:t>;</w:t>
            </w:r>
          </w:p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</w:rPr>
              <w:t>фото-, видеоматериалы</w:t>
            </w:r>
          </w:p>
        </w:tc>
      </w:tr>
      <w:tr w:rsidR="001946C9" w:rsidRPr="00C55209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21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проводит мероприятия в системе в соответствии планом работы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21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обоснованно и в системе, используя разнообразные, в том числе инновационные, формы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8E0CC6">
              <w:rPr>
                <w:rFonts w:ascii="Times New Roman" w:hAnsi="Times New Roman"/>
              </w:rPr>
              <w:t>Обучающиеся</w:t>
            </w:r>
            <w:proofErr w:type="gramEnd"/>
            <w:r w:rsidRPr="008E0CC6">
              <w:rPr>
                <w:rFonts w:ascii="Times New Roman" w:hAnsi="Times New Roman"/>
              </w:rPr>
              <w:t xml:space="preserve"> регулярно участвуют в социально-значимых делах, социально-образовательных проектах: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доля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/>
              </w:rPr>
              <w:t xml:space="preserve"> (в %),  вовлеченных в социально-значимые дела, социально-образовательные проекты, не менее 15 % </w:t>
            </w:r>
            <w:r w:rsidRPr="008E0CC6">
              <w:rPr>
                <w:rFonts w:ascii="Times New Roman" w:hAnsi="Times New Roman"/>
                <w:b/>
                <w:i/>
              </w:rPr>
              <w:t xml:space="preserve">или </w:t>
            </w:r>
            <w:r w:rsidRPr="008E0CC6">
              <w:rPr>
                <w:rFonts w:ascii="Times New Roman" w:hAnsi="Times New Roman"/>
              </w:rPr>
              <w:t>не менее 25 %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color w:val="000000"/>
              </w:rPr>
              <w:t>0,5</w:t>
            </w: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</w:p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  <w:r w:rsidRPr="008E0C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</w:t>
            </w:r>
            <w:r w:rsidRPr="008E0CC6">
              <w:rPr>
                <w:rFonts w:ascii="Times New Roman" w:hAnsi="Times New Roman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C55209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</w:t>
            </w:r>
            <w:r w:rsidRPr="008E0CC6">
              <w:rPr>
                <w:rFonts w:ascii="Times New Roman" w:hAnsi="Times New Roman"/>
                <w:lang w:eastAsia="en-US"/>
              </w:rPr>
              <w:t>и</w:t>
            </w:r>
            <w:r w:rsidRPr="008E0CC6">
              <w:rPr>
                <w:rFonts w:ascii="Times New Roman" w:hAnsi="Times New Roman"/>
              </w:rPr>
              <w:t>меют положительные отзывы, благодарственные письма о проведенных мероприятиях на уровне образовательно</w:t>
            </w:r>
            <w:r w:rsidR="00143995" w:rsidRPr="008E0CC6">
              <w:rPr>
                <w:rFonts w:ascii="Times New Roman" w:hAnsi="Times New Roman"/>
              </w:rPr>
              <w:t>й</w:t>
            </w:r>
            <w:r w:rsidRPr="008E0CC6">
              <w:rPr>
                <w:rFonts w:ascii="Times New Roman" w:hAnsi="Times New Roman"/>
              </w:rPr>
              <w:t xml:space="preserve"> </w:t>
            </w:r>
            <w:r w:rsidR="00143995" w:rsidRPr="008E0CC6">
              <w:rPr>
                <w:rFonts w:ascii="Times New Roman" w:hAnsi="Times New Roman"/>
              </w:rPr>
              <w:t>организации</w:t>
            </w:r>
            <w:r w:rsidRPr="008E0CC6">
              <w:rPr>
                <w:rFonts w:ascii="Times New Roman" w:hAnsi="Times New Roman"/>
              </w:rPr>
              <w:t xml:space="preserve"> </w:t>
            </w:r>
            <w:r w:rsidRPr="008E0CC6">
              <w:rPr>
                <w:rFonts w:ascii="Times New Roman" w:hAnsi="Times New Roman"/>
                <w:b/>
                <w:i/>
              </w:rPr>
              <w:t xml:space="preserve">или </w:t>
            </w:r>
            <w:r w:rsidRPr="008E0CC6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0,5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24640" w:rsidRPr="004775FE" w:rsidTr="008E0CC6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754" w:type="dxa"/>
            <w:gridSpan w:val="19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 xml:space="preserve">Показатель «Наличие устойчивого интереса </w:t>
            </w:r>
            <w:proofErr w:type="gramStart"/>
            <w:r w:rsidRPr="008E0CC6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8E0CC6">
              <w:rPr>
                <w:rFonts w:ascii="Times New Roman" w:hAnsi="Times New Roman" w:cs="Times New Roman"/>
                <w:b/>
                <w:i/>
              </w:rPr>
              <w:t xml:space="preserve"> к выбранному направлению деятельности»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i/>
              </w:rPr>
              <w:t>Максимальное количество баллов - 10</w:t>
            </w: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8E0C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 w:cs="Times New Roman"/>
              </w:rPr>
              <w:t xml:space="preserve"> </w:t>
            </w:r>
            <w:r w:rsidRPr="008E0CC6">
              <w:rPr>
                <w:rStyle w:val="FontStyle16"/>
                <w:sz w:val="22"/>
                <w:szCs w:val="22"/>
              </w:rPr>
              <w:t>(по всем группам/объединениям за межаттестацио</w:t>
            </w:r>
            <w:r w:rsidRPr="008E0CC6">
              <w:rPr>
                <w:rStyle w:val="FontStyle16"/>
                <w:sz w:val="22"/>
                <w:szCs w:val="22"/>
              </w:rPr>
              <w:t>н</w:t>
            </w:r>
            <w:r w:rsidRPr="008E0CC6">
              <w:rPr>
                <w:rStyle w:val="FontStyle16"/>
                <w:sz w:val="22"/>
                <w:szCs w:val="22"/>
              </w:rPr>
              <w:t>ный период):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 w:cs="Times New Roman"/>
              </w:rPr>
              <w:t>а</w:t>
            </w:r>
            <w:r w:rsidRPr="008E0CC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Приложения:</w:t>
            </w: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справка о результатах внутреннего мониторинга  сохранности контингента обучающихся, заверенная  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тельной организации</w:t>
            </w:r>
            <w:r w:rsidRPr="008E0CC6">
              <w:rPr>
                <w:rFonts w:ascii="Times New Roman" w:hAnsi="Times New Roman" w:cs="Times New Roman"/>
              </w:rPr>
              <w:t>;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о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lastRenderedPageBreak/>
              <w:t>стики мотивации</w:t>
            </w: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- сохранность контингента стабильная на протяжении всех лет обучения по программе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438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- наличие сохранности контингента обучающихся (сохранение количества одних и тех же обучающихся на начало и конец года)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1.3.2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E0C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 w:cs="Times New Roman"/>
              </w:rPr>
              <w:t xml:space="preserve"> (в %), прошедших полный курс обучения по программе дополнительного образования </w:t>
            </w:r>
            <w:r w:rsidRPr="008E0CC6">
              <w:rPr>
                <w:rStyle w:val="FontStyle16"/>
                <w:sz w:val="22"/>
                <w:szCs w:val="22"/>
              </w:rPr>
              <w:t>(по всем группам/объединениям за межаттестационный период):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>или</w:t>
            </w:r>
            <w:r w:rsidRPr="008E0CC6">
              <w:rPr>
                <w:rFonts w:ascii="Times New Roman" w:hAnsi="Times New Roman" w:cs="Times New Roman"/>
              </w:rPr>
              <w:t xml:space="preserve">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- по программе 1-3 года обучения - менее  75 % </w:t>
            </w:r>
            <w:proofErr w:type="gramStart"/>
            <w:r w:rsidRPr="008E0C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 w:cs="Times New Roman"/>
              </w:rPr>
              <w:t xml:space="preserve">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>или</w:t>
            </w:r>
            <w:r w:rsidRPr="008E0CC6">
              <w:rPr>
                <w:rFonts w:ascii="Times New Roman" w:hAnsi="Times New Roman" w:cs="Times New Roman"/>
              </w:rPr>
              <w:t xml:space="preserve">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lastRenderedPageBreak/>
              <w:t>- по программе более 3-х лет обучения - менее  50 % обучающихся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lastRenderedPageBreak/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- по программе 1-3 года обучения – не менее  75 % </w:t>
            </w:r>
            <w:proofErr w:type="gramStart"/>
            <w:r w:rsidRPr="008E0CC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>или</w:t>
            </w:r>
            <w:r w:rsidRPr="008E0CC6">
              <w:rPr>
                <w:rFonts w:ascii="Times New Roman" w:hAnsi="Times New Roman" w:cs="Times New Roman"/>
              </w:rPr>
              <w:t xml:space="preserve">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 - по программе более 3-х лет обучения – не менее  50 % обучающихся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- по программе 1-3 года обучения – не менее  85 % </w:t>
            </w:r>
            <w:proofErr w:type="gramStart"/>
            <w:r w:rsidRPr="008E0C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 w:cs="Times New Roman"/>
              </w:rPr>
              <w:t xml:space="preserve">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>или</w:t>
            </w:r>
            <w:r w:rsidRPr="008E0CC6">
              <w:rPr>
                <w:rFonts w:ascii="Times New Roman" w:hAnsi="Times New Roman" w:cs="Times New Roman"/>
              </w:rPr>
              <w:t xml:space="preserve"> </w:t>
            </w:r>
          </w:p>
          <w:p w:rsidR="00D24640" w:rsidRPr="008E0CC6" w:rsidRDefault="00D24640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- по программе более 3-х лет обучения – не менее  70 % обучающихся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1.3.3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Уровень мотивации  к профилю (направлению) деятельности (по результатам диагностики):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показатель не раскрыт или средний и высокий уровень - менее 85 %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средний и высокий уровень – не менее 85 %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средний и высокий уровень – не менее 95 %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1.3.4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8E0C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 w:cs="Times New Roman"/>
              </w:rPr>
              <w:t xml:space="preserve">, продолживших обучение по профилю (направлению) деятельности педагогического работника: 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Выбор одного из баллов</w:t>
            </w: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335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не менее 3-х </w:t>
            </w:r>
            <w:r w:rsidRPr="008E0CC6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5735E6" w:rsidRPr="004775FE" w:rsidTr="008E0CC6">
        <w:trPr>
          <w:gridBefore w:val="1"/>
          <w:wBefore w:w="56" w:type="dxa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735E6" w:rsidRPr="008E0CC6" w:rsidRDefault="005735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754" w:type="dxa"/>
            <w:gridSpan w:val="19"/>
            <w:shd w:val="clear" w:color="auto" w:fill="auto"/>
            <w:tcMar>
              <w:top w:w="57" w:type="dxa"/>
              <w:bottom w:w="57" w:type="dxa"/>
            </w:tcMar>
          </w:tcPr>
          <w:p w:rsidR="005735E6" w:rsidRPr="008E0CC6" w:rsidRDefault="005735E6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8E0CC6">
              <w:rPr>
                <w:rFonts w:ascii="Times New Roman" w:hAnsi="Times New Roman" w:cs="Times New Roman"/>
                <w:b/>
                <w:lang w:eastAsia="en-US"/>
              </w:rPr>
              <w:t xml:space="preserve">Критерий 2 </w:t>
            </w:r>
            <w:r w:rsidRPr="008E0CC6">
              <w:rPr>
                <w:rFonts w:ascii="Times New Roman" w:hAnsi="Times New Roman"/>
                <w:b/>
                <w:lang w:eastAsia="en-US"/>
              </w:rPr>
              <w:t>«Выявление и развитие способностей обучающихся к научной (интеллектуальной), творческой, физкультурно-спортивной деятел</w:t>
            </w:r>
            <w:r w:rsidRPr="008E0CC6">
              <w:rPr>
                <w:rFonts w:ascii="Times New Roman" w:hAnsi="Times New Roman"/>
                <w:b/>
                <w:lang w:eastAsia="en-US"/>
              </w:rPr>
              <w:t>ь</w:t>
            </w:r>
            <w:r w:rsidRPr="008E0CC6">
              <w:rPr>
                <w:rFonts w:ascii="Times New Roman" w:hAnsi="Times New Roman"/>
                <w:b/>
                <w:lang w:eastAsia="en-US"/>
              </w:rPr>
              <w:t>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  <w:proofErr w:type="gramEnd"/>
          </w:p>
          <w:p w:rsidR="005735E6" w:rsidRPr="008E0CC6" w:rsidRDefault="005735E6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–13 </w:t>
            </w:r>
          </w:p>
        </w:tc>
      </w:tr>
      <w:tr w:rsidR="00D24640" w:rsidRPr="004775FE" w:rsidTr="008E0CC6">
        <w:trPr>
          <w:gridBefore w:val="1"/>
          <w:wBefore w:w="56" w:type="dxa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754" w:type="dxa"/>
            <w:gridSpan w:val="19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8E0CC6">
              <w:rPr>
                <w:rFonts w:ascii="Times New Roman" w:hAnsi="Times New Roman"/>
                <w:b/>
                <w:i/>
              </w:rPr>
              <w:t>Показатель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 xml:space="preserve"> «Выявление и развитие способностей обучающихся к научной (интеллектуальной), творческой, физкультурно-спортивной деятел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>ь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>ности»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1946C9" w:rsidRPr="004775FE" w:rsidTr="005911B9">
        <w:trPr>
          <w:gridBefore w:val="1"/>
          <w:wBefore w:w="56" w:type="dxa"/>
          <w:trHeight w:val="63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</w:rPr>
              <w:t xml:space="preserve">Организует  работу с </w:t>
            </w:r>
            <w:proofErr w:type="gramStart"/>
            <w:r w:rsidRPr="008E0CC6">
              <w:rPr>
                <w:rFonts w:ascii="Times New Roman" w:hAnsi="Times New Roman"/>
              </w:rPr>
              <w:t>обучающимися</w:t>
            </w:r>
            <w:proofErr w:type="gramEnd"/>
            <w:r w:rsidRPr="008E0CC6">
              <w:rPr>
                <w:rFonts w:ascii="Times New Roman" w:hAnsi="Times New Roman"/>
              </w:rPr>
              <w:t>, имеющими способности к научной (интеллектуал</w:t>
            </w:r>
            <w:r w:rsidRPr="008E0CC6">
              <w:rPr>
                <w:rFonts w:ascii="Times New Roman" w:hAnsi="Times New Roman"/>
              </w:rPr>
              <w:t>ь</w:t>
            </w:r>
            <w:r w:rsidRPr="008E0CC6">
              <w:rPr>
                <w:rFonts w:ascii="Times New Roman" w:hAnsi="Times New Roman"/>
              </w:rPr>
              <w:t>ной), творческой, физкультурно-спортивной деятельности</w:t>
            </w:r>
            <w:r w:rsidRPr="008E0CC6">
              <w:rPr>
                <w:rFonts w:ascii="Times New Roman" w:hAnsi="Times New Roman"/>
                <w:lang w:eastAsia="en-US"/>
              </w:rPr>
              <w:t>:</w:t>
            </w:r>
            <w:r w:rsidRPr="008E0CC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 w:cs="Times New Roman"/>
              </w:rPr>
              <w:t>а</w:t>
            </w:r>
            <w:r w:rsidRPr="008E0CC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Приложения: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диагностический инстр</w:t>
            </w:r>
            <w:r w:rsidRPr="008E0CC6">
              <w:rPr>
                <w:rFonts w:ascii="Times New Roman" w:hAnsi="Times New Roman"/>
              </w:rPr>
              <w:t>у</w:t>
            </w:r>
            <w:r w:rsidRPr="008E0CC6">
              <w:rPr>
                <w:rFonts w:ascii="Times New Roman" w:hAnsi="Times New Roman"/>
              </w:rPr>
              <w:t xml:space="preserve">ментарий, другие формы </w:t>
            </w:r>
            <w:r w:rsidRPr="008E0CC6">
              <w:rPr>
                <w:rFonts w:ascii="Times New Roman" w:hAnsi="Times New Roman"/>
              </w:rPr>
              <w:lastRenderedPageBreak/>
              <w:t xml:space="preserve">выявления  </w:t>
            </w:r>
            <w:proofErr w:type="gramStart"/>
            <w:r w:rsidRPr="008E0CC6">
              <w:rPr>
                <w:rFonts w:ascii="Times New Roman" w:hAnsi="Times New Roman"/>
              </w:rPr>
              <w:t>способных</w:t>
            </w:r>
            <w:proofErr w:type="gramEnd"/>
            <w:r w:rsidRPr="008E0CC6">
              <w:rPr>
                <w:rFonts w:ascii="Times New Roman" w:hAnsi="Times New Roman"/>
              </w:rPr>
              <w:t xml:space="preserve">  обучающихся,</w:t>
            </w:r>
            <w:r w:rsidRPr="008E0CC6">
              <w:rPr>
                <w:rFonts w:ascii="Times New Roman" w:hAnsi="Times New Roman"/>
                <w:lang w:eastAsia="en-US"/>
              </w:rPr>
              <w:t>;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8E0CC6">
              <w:rPr>
                <w:rFonts w:ascii="Times New Roman" w:hAnsi="Times New Roman"/>
              </w:rPr>
              <w:t>индивидуальный «мар</w:t>
            </w:r>
            <w:r w:rsidRPr="008E0CC6">
              <w:rPr>
                <w:rFonts w:ascii="Times New Roman" w:hAnsi="Times New Roman"/>
              </w:rPr>
              <w:t>ш</w:t>
            </w:r>
            <w:r w:rsidRPr="008E0CC6">
              <w:rPr>
                <w:rFonts w:ascii="Times New Roman" w:hAnsi="Times New Roman"/>
              </w:rPr>
              <w:t>рут» обучения способных  обучающихся</w:t>
            </w:r>
            <w:r w:rsidR="00391023" w:rsidRPr="008E0CC6">
              <w:rPr>
                <w:rFonts w:ascii="Times New Roman" w:hAnsi="Times New Roman"/>
              </w:rPr>
              <w:t xml:space="preserve"> </w:t>
            </w:r>
            <w:r w:rsidRPr="008E0CC6">
              <w:rPr>
                <w:rFonts w:ascii="Times New Roman" w:hAnsi="Times New Roman"/>
              </w:rPr>
              <w:t xml:space="preserve">(1-2); </w:t>
            </w:r>
            <w:proofErr w:type="gramEnd"/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</w:rPr>
              <w:t>отзывы обучающихся, р</w:t>
            </w:r>
            <w:r w:rsidRPr="008E0CC6">
              <w:rPr>
                <w:rFonts w:ascii="Times New Roman" w:hAnsi="Times New Roman"/>
              </w:rPr>
              <w:t>о</w:t>
            </w:r>
            <w:r w:rsidRPr="008E0CC6">
              <w:rPr>
                <w:rFonts w:ascii="Times New Roman" w:hAnsi="Times New Roman"/>
              </w:rPr>
              <w:t>дителей</w:t>
            </w:r>
          </w:p>
        </w:tc>
      </w:tr>
      <w:tr w:rsidR="001946C9" w:rsidRPr="004775FE" w:rsidTr="005911B9">
        <w:trPr>
          <w:gridBefore w:val="1"/>
          <w:wBefore w:w="56" w:type="dxa"/>
          <w:trHeight w:val="63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63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разрабатывает и применяет механизмы выявления </w:t>
            </w:r>
            <w:proofErr w:type="gramStart"/>
            <w:r w:rsidRPr="008E0CC6">
              <w:rPr>
                <w:rFonts w:ascii="Times New Roman" w:hAnsi="Times New Roman"/>
              </w:rPr>
              <w:t>таких</w:t>
            </w:r>
            <w:proofErr w:type="gramEnd"/>
            <w:r w:rsidRPr="008E0CC6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8E0CC6">
              <w:rPr>
                <w:rFonts w:ascii="Times New Roman" w:hAnsi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63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разрабатывает и реализует индивидуальные «маршруты» обучения 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8E0CC6">
              <w:rPr>
                <w:rFonts w:ascii="Times New Roman" w:hAnsi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63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</w:t>
            </w:r>
            <w:r w:rsidRPr="008E0CC6">
              <w:rPr>
                <w:rFonts w:ascii="Times New Roman" w:hAnsi="Times New Roman"/>
              </w:rPr>
              <w:t>создает условия для публичной презентации достижений обучающихся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</w:tr>
      <w:tr w:rsidR="00D24640" w:rsidRPr="004775FE" w:rsidTr="005911B9">
        <w:trPr>
          <w:gridBefore w:val="1"/>
          <w:wBefore w:w="56" w:type="dxa"/>
          <w:trHeight w:val="63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2.2</w:t>
            </w:r>
          </w:p>
        </w:tc>
        <w:tc>
          <w:tcPr>
            <w:tcW w:w="14754" w:type="dxa"/>
            <w:gridSpan w:val="19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участия обучающихся в конкурсных </w:t>
            </w:r>
            <w:proofErr w:type="gramStart"/>
            <w:r w:rsidRPr="008E0CC6">
              <w:rPr>
                <w:rFonts w:ascii="Times New Roman" w:hAnsi="Times New Roman" w:cs="Times New Roman"/>
                <w:b/>
                <w:i/>
              </w:rPr>
              <w:t>мероприятиях</w:t>
            </w:r>
            <w:proofErr w:type="gramEnd"/>
            <w:r w:rsidRPr="008E0CC6">
              <w:rPr>
                <w:rFonts w:ascii="Times New Roman" w:hAnsi="Times New Roman" w:cs="Times New Roman"/>
                <w:b/>
                <w:i/>
              </w:rPr>
              <w:t>»</w:t>
            </w:r>
            <w:r w:rsidRPr="008E0CC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8E0CC6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1946C9" w:rsidRPr="004775FE" w:rsidTr="005911B9">
        <w:trPr>
          <w:gridBefore w:val="1"/>
          <w:wBefore w:w="56" w:type="dxa"/>
          <w:trHeight w:val="63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2.2.2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proofErr w:type="gramStart"/>
            <w:r w:rsidRPr="008E0CC6">
              <w:rPr>
                <w:rFonts w:ascii="Times New Roman" w:hAnsi="Times New Roman"/>
              </w:rPr>
              <w:t>Наличие участников, призёров, победителей олимпиад, конкурсов, фестивалей, соревнов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>ний, выставок, сетевых проектов и других мероприятий по профилю (направлению) деятел</w:t>
            </w:r>
            <w:r w:rsidRPr="008E0CC6">
              <w:rPr>
                <w:rFonts w:ascii="Times New Roman" w:hAnsi="Times New Roman"/>
              </w:rPr>
              <w:t>ь</w:t>
            </w:r>
            <w:r w:rsidRPr="008E0CC6">
              <w:rPr>
                <w:rFonts w:ascii="Times New Roman" w:hAnsi="Times New Roman"/>
              </w:rPr>
              <w:t>ности, участие в которых осуществлялось под руководством педагогического работника:</w:t>
            </w:r>
            <w:proofErr w:type="gramEnd"/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(при участии в одном ко</w:t>
            </w:r>
            <w:r w:rsidRPr="008E0CC6">
              <w:rPr>
                <w:rFonts w:ascii="Times New Roman" w:hAnsi="Times New Roman"/>
                <w:bCs/>
                <w:iCs/>
              </w:rPr>
              <w:t>н</w:t>
            </w:r>
            <w:r w:rsidRPr="008E0CC6">
              <w:rPr>
                <w:rFonts w:ascii="Times New Roman" w:hAnsi="Times New Roman"/>
                <w:bCs/>
                <w:iCs/>
              </w:rPr>
              <w:t>курсе)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 (при наличии д</w:t>
            </w:r>
            <w:r w:rsidRPr="008E0CC6">
              <w:rPr>
                <w:rFonts w:ascii="Times New Roman" w:hAnsi="Times New Roman"/>
                <w:bCs/>
                <w:iCs/>
              </w:rPr>
              <w:t>о</w:t>
            </w:r>
            <w:r w:rsidRPr="008E0CC6">
              <w:rPr>
                <w:rFonts w:ascii="Times New Roman" w:hAnsi="Times New Roman"/>
                <w:bCs/>
                <w:iCs/>
              </w:rPr>
              <w:t>стижений обучающихся разных уро</w:t>
            </w:r>
            <w:r w:rsidRPr="008E0CC6">
              <w:rPr>
                <w:rFonts w:ascii="Times New Roman" w:hAnsi="Times New Roman"/>
                <w:bCs/>
                <w:iCs/>
              </w:rPr>
              <w:t>в</w:t>
            </w:r>
            <w:r w:rsidRPr="008E0CC6">
              <w:rPr>
                <w:rFonts w:ascii="Times New Roman" w:hAnsi="Times New Roman"/>
                <w:bCs/>
                <w:iCs/>
              </w:rPr>
              <w:t>ней в разных мероприят</w:t>
            </w:r>
            <w:r w:rsidRPr="008E0CC6">
              <w:rPr>
                <w:rFonts w:ascii="Times New Roman" w:hAnsi="Times New Roman"/>
                <w:bCs/>
                <w:iCs/>
              </w:rPr>
              <w:t>и</w:t>
            </w:r>
            <w:r w:rsidRPr="008E0CC6">
              <w:rPr>
                <w:rFonts w:ascii="Times New Roman" w:hAnsi="Times New Roman"/>
                <w:bCs/>
                <w:iCs/>
              </w:rPr>
              <w:t>ях)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 w:cs="Times New Roman"/>
              </w:rPr>
              <w:t>а</w:t>
            </w:r>
            <w:r w:rsidRPr="008E0CC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Приложения: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копии дипломов, гр</w:t>
            </w:r>
            <w:r w:rsidR="00391023" w:rsidRPr="008E0CC6">
              <w:rPr>
                <w:rFonts w:ascii="Times New Roman" w:hAnsi="Times New Roman" w:cs="Times New Roman"/>
              </w:rPr>
              <w:t>амот, сертификатов  обучающи</w:t>
            </w:r>
            <w:r w:rsidR="00391023" w:rsidRPr="008E0CC6">
              <w:rPr>
                <w:rFonts w:ascii="Times New Roman" w:hAnsi="Times New Roman" w:cs="Times New Roman"/>
              </w:rPr>
              <w:t>х</w:t>
            </w:r>
            <w:r w:rsidR="00391023" w:rsidRPr="008E0CC6">
              <w:rPr>
                <w:rFonts w:ascii="Times New Roman" w:hAnsi="Times New Roman" w:cs="Times New Roman"/>
              </w:rPr>
              <w:t>ся</w:t>
            </w:r>
            <w:r w:rsidRPr="008E0CC6">
              <w:rPr>
                <w:rFonts w:ascii="Times New Roman" w:hAnsi="Times New Roman" w:cs="Times New Roman"/>
              </w:rPr>
              <w:t xml:space="preserve">; 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</w:rPr>
              <w:t>программы олимпиад, ко</w:t>
            </w:r>
            <w:r w:rsidRPr="008E0CC6">
              <w:rPr>
                <w:rFonts w:ascii="Times New Roman" w:hAnsi="Times New Roman"/>
              </w:rPr>
              <w:t>н</w:t>
            </w:r>
            <w:r w:rsidRPr="008E0CC6">
              <w:rPr>
                <w:rFonts w:ascii="Times New Roman" w:hAnsi="Times New Roman"/>
              </w:rPr>
              <w:t xml:space="preserve">курсов, фестивалей, </w:t>
            </w:r>
            <w:r w:rsidRPr="008E0CC6">
              <w:rPr>
                <w:rFonts w:ascii="Times New Roman" w:eastAsia="TimesNewRoman" w:hAnsi="Times New Roman"/>
              </w:rPr>
              <w:t>смо</w:t>
            </w:r>
            <w:r w:rsidRPr="008E0CC6">
              <w:rPr>
                <w:rFonts w:ascii="Times New Roman" w:eastAsia="TimesNewRoman" w:hAnsi="Times New Roman"/>
              </w:rPr>
              <w:t>т</w:t>
            </w:r>
            <w:r w:rsidRPr="008E0CC6">
              <w:rPr>
                <w:rFonts w:ascii="Times New Roman" w:eastAsia="TimesNewRoman" w:hAnsi="Times New Roman"/>
              </w:rPr>
              <w:t>ров</w:t>
            </w:r>
            <w:r w:rsidRPr="008E0CC6">
              <w:rPr>
                <w:rFonts w:ascii="Times New Roman" w:hAnsi="Times New Roman"/>
              </w:rPr>
              <w:t>, выставок и других м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 xml:space="preserve">роприятий, </w:t>
            </w:r>
            <w:r w:rsidRPr="008E0CC6">
              <w:rPr>
                <w:rFonts w:ascii="Times New Roman" w:eastAsia="TimesNewRoman" w:hAnsi="Times New Roman"/>
              </w:rPr>
              <w:t xml:space="preserve"> протоколы с</w:t>
            </w:r>
            <w:r w:rsidRPr="008E0CC6">
              <w:rPr>
                <w:rFonts w:ascii="Times New Roman" w:eastAsia="TimesNewRoman" w:hAnsi="Times New Roman"/>
              </w:rPr>
              <w:t>о</w:t>
            </w:r>
            <w:r w:rsidRPr="008E0CC6">
              <w:rPr>
                <w:rFonts w:ascii="Times New Roman" w:eastAsia="TimesNewRoman" w:hAnsi="Times New Roman"/>
              </w:rPr>
              <w:t>ревнований</w:t>
            </w:r>
          </w:p>
        </w:tc>
      </w:tr>
      <w:tr w:rsidR="001946C9" w:rsidRPr="004775FE" w:rsidTr="005911B9">
        <w:trPr>
          <w:gridBefore w:val="1"/>
          <w:wBefore w:w="56" w:type="dxa"/>
          <w:trHeight w:val="63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63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участники </w:t>
            </w:r>
            <w:r w:rsidRPr="008E0CC6">
              <w:rPr>
                <w:rFonts w:ascii="Times New Roman" w:hAnsi="Times New Roman"/>
                <w:b/>
                <w:i/>
              </w:rPr>
              <w:t>или</w:t>
            </w:r>
            <w:r w:rsidRPr="008E0CC6">
              <w:rPr>
                <w:rFonts w:ascii="Times New Roman" w:hAnsi="Times New Roman"/>
              </w:rPr>
              <w:t xml:space="preserve"> приз</w:t>
            </w:r>
            <w:r w:rsidR="00391023" w:rsidRPr="008E0CC6">
              <w:rPr>
                <w:rFonts w:ascii="Times New Roman" w:hAnsi="Times New Roman"/>
              </w:rPr>
              <w:t>ё</w:t>
            </w:r>
            <w:r w:rsidRPr="008E0CC6">
              <w:rPr>
                <w:rFonts w:ascii="Times New Roman" w:hAnsi="Times New Roman"/>
              </w:rPr>
              <w:t>ры</w:t>
            </w:r>
            <w:r w:rsidRPr="008E0CC6">
              <w:rPr>
                <w:rFonts w:ascii="Times New Roman" w:hAnsi="Times New Roman"/>
                <w:b/>
                <w:i/>
              </w:rPr>
              <w:t xml:space="preserve"> или</w:t>
            </w:r>
            <w:r w:rsidRPr="008E0CC6">
              <w:rPr>
                <w:rFonts w:ascii="Times New Roman" w:hAnsi="Times New Roman"/>
              </w:rPr>
              <w:t xml:space="preserve"> победители муниципального уровня (не менее 5-и </w:t>
            </w:r>
            <w:proofErr w:type="gramStart"/>
            <w:r w:rsidRPr="008E0CC6">
              <w:rPr>
                <w:rFonts w:ascii="Times New Roman" w:hAnsi="Times New Roman"/>
              </w:rPr>
              <w:t>обучающи</w:t>
            </w:r>
            <w:r w:rsidRPr="008E0CC6">
              <w:rPr>
                <w:rFonts w:ascii="Times New Roman" w:hAnsi="Times New Roman"/>
              </w:rPr>
              <w:t>х</w:t>
            </w:r>
            <w:r w:rsidRPr="008E0CC6">
              <w:rPr>
                <w:rFonts w:ascii="Times New Roman" w:hAnsi="Times New Roman"/>
              </w:rPr>
              <w:t>ся</w:t>
            </w:r>
            <w:proofErr w:type="gramEnd"/>
            <w:r w:rsidRPr="008E0CC6">
              <w:rPr>
                <w:rFonts w:ascii="Times New Roman" w:hAnsi="Times New Roman"/>
              </w:rPr>
              <w:t>)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0,5</w:t>
            </w:r>
            <w:r w:rsidRPr="008E0CC6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/>
                <w:i/>
              </w:rPr>
              <w:t>или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1</w:t>
            </w:r>
            <w:r w:rsidRPr="008E0CC6">
              <w:rPr>
                <w:rFonts w:ascii="Times New Roman" w:hAnsi="Times New Roman"/>
                <w:b/>
                <w:i/>
              </w:rPr>
              <w:t xml:space="preserve"> или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1,5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63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участники</w:t>
            </w:r>
            <w:r w:rsidRPr="008E0CC6">
              <w:rPr>
                <w:rFonts w:ascii="Times New Roman" w:hAnsi="Times New Roman"/>
                <w:b/>
                <w:i/>
              </w:rPr>
              <w:t xml:space="preserve"> или</w:t>
            </w:r>
            <w:r w:rsidRPr="008E0CC6">
              <w:rPr>
                <w:rFonts w:ascii="Times New Roman" w:hAnsi="Times New Roman"/>
              </w:rPr>
              <w:t xml:space="preserve"> приз</w:t>
            </w:r>
            <w:r w:rsidR="00391023" w:rsidRPr="008E0CC6">
              <w:rPr>
                <w:rFonts w:ascii="Times New Roman" w:hAnsi="Times New Roman"/>
              </w:rPr>
              <w:t>ё</w:t>
            </w:r>
            <w:r w:rsidRPr="008E0CC6">
              <w:rPr>
                <w:rFonts w:ascii="Times New Roman" w:hAnsi="Times New Roman"/>
              </w:rPr>
              <w:t>ры</w:t>
            </w:r>
            <w:r w:rsidRPr="008E0CC6">
              <w:rPr>
                <w:rFonts w:ascii="Times New Roman" w:hAnsi="Times New Roman"/>
                <w:b/>
                <w:i/>
              </w:rPr>
              <w:t xml:space="preserve"> или</w:t>
            </w:r>
            <w:r w:rsidRPr="008E0CC6">
              <w:rPr>
                <w:rFonts w:ascii="Times New Roman" w:hAnsi="Times New Roman"/>
              </w:rPr>
              <w:t xml:space="preserve"> победители краевого уровня (не менее 3-х </w:t>
            </w:r>
            <w:proofErr w:type="gramStart"/>
            <w:r w:rsidRPr="008E0CC6">
              <w:rPr>
                <w:rFonts w:ascii="Times New Roman" w:hAnsi="Times New Roman"/>
              </w:rPr>
              <w:t>обучающихся</w:t>
            </w:r>
            <w:proofErr w:type="gramEnd"/>
            <w:r w:rsidRPr="008E0CC6">
              <w:rPr>
                <w:rFonts w:ascii="Times New Roman" w:hAnsi="Times New Roman"/>
              </w:rPr>
              <w:t>)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1,5</w:t>
            </w:r>
            <w:r w:rsidRPr="008E0CC6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/>
                <w:i/>
              </w:rPr>
              <w:t>или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2</w:t>
            </w:r>
            <w:r w:rsidRPr="008E0CC6">
              <w:rPr>
                <w:rFonts w:ascii="Times New Roman" w:hAnsi="Times New Roman"/>
                <w:b/>
                <w:i/>
              </w:rPr>
              <w:t xml:space="preserve"> или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2,5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</w:tr>
      <w:tr w:rsidR="001946C9" w:rsidRPr="004775FE" w:rsidTr="005911B9">
        <w:trPr>
          <w:gridBefore w:val="1"/>
          <w:wBefore w:w="56" w:type="dxa"/>
          <w:trHeight w:val="752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72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участники</w:t>
            </w:r>
            <w:r w:rsidRPr="008E0CC6">
              <w:rPr>
                <w:rFonts w:ascii="Times New Roman" w:hAnsi="Times New Roman"/>
                <w:b/>
                <w:i/>
              </w:rPr>
              <w:t xml:space="preserve"> или</w:t>
            </w:r>
            <w:r w:rsidRPr="008E0CC6">
              <w:rPr>
                <w:rFonts w:ascii="Times New Roman" w:hAnsi="Times New Roman"/>
              </w:rPr>
              <w:t xml:space="preserve"> приз</w:t>
            </w:r>
            <w:r w:rsidR="00391023" w:rsidRPr="008E0CC6">
              <w:rPr>
                <w:rFonts w:ascii="Times New Roman" w:hAnsi="Times New Roman"/>
              </w:rPr>
              <w:t>ё</w:t>
            </w:r>
            <w:r w:rsidRPr="008E0CC6">
              <w:rPr>
                <w:rFonts w:ascii="Times New Roman" w:hAnsi="Times New Roman"/>
              </w:rPr>
              <w:t>ры</w:t>
            </w:r>
            <w:r w:rsidRPr="008E0CC6">
              <w:rPr>
                <w:rFonts w:ascii="Times New Roman" w:hAnsi="Times New Roman"/>
                <w:b/>
                <w:i/>
              </w:rPr>
              <w:t xml:space="preserve"> или</w:t>
            </w:r>
            <w:r w:rsidRPr="008E0CC6">
              <w:rPr>
                <w:rFonts w:ascii="Times New Roman" w:hAnsi="Times New Roman"/>
              </w:rPr>
              <w:t xml:space="preserve"> победители федерального  уровня</w:t>
            </w:r>
          </w:p>
        </w:tc>
        <w:tc>
          <w:tcPr>
            <w:tcW w:w="128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2,5</w:t>
            </w:r>
            <w:r w:rsidRPr="008E0CC6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/>
                <w:i/>
              </w:rPr>
              <w:t>или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3,5</w:t>
            </w:r>
            <w:r w:rsidRPr="008E0CC6">
              <w:rPr>
                <w:rFonts w:ascii="Times New Roman" w:hAnsi="Times New Roman"/>
                <w:b/>
                <w:i/>
              </w:rPr>
              <w:t xml:space="preserve"> или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4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</w:p>
        </w:tc>
      </w:tr>
      <w:tr w:rsidR="00D24640" w:rsidRPr="008E0CC6" w:rsidTr="008E0CC6">
        <w:tblPrEx>
          <w:jc w:val="left"/>
        </w:tblPrEx>
        <w:trPr>
          <w:gridAfter w:val="2"/>
          <w:wAfter w:w="79" w:type="dxa"/>
          <w:trHeight w:val="843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E0C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E0CC6">
              <w:rPr>
                <w:rFonts w:ascii="Times New Roman" w:hAnsi="Times New Roman" w:cs="Times New Roman"/>
                <w:b/>
                <w:lang w:eastAsia="en-US"/>
              </w:rPr>
              <w:t xml:space="preserve">Критерий 3 </w:t>
            </w:r>
            <w:r w:rsidRPr="008E0CC6">
              <w:rPr>
                <w:rFonts w:ascii="Times New Roman" w:hAnsi="Times New Roman"/>
                <w:b/>
                <w:lang w:eastAsia="en-US"/>
              </w:rPr>
              <w:t>«Личный вклад педагогического работника в повышение качества образования, совершенствование методов обучения и воспит</w:t>
            </w:r>
            <w:r w:rsidRPr="008E0CC6">
              <w:rPr>
                <w:rFonts w:ascii="Times New Roman" w:hAnsi="Times New Roman"/>
                <w:b/>
                <w:lang w:eastAsia="en-US"/>
              </w:rPr>
              <w:t>а</w:t>
            </w:r>
            <w:r w:rsidRPr="008E0CC6">
              <w:rPr>
                <w:rFonts w:ascii="Times New Roman" w:hAnsi="Times New Roman"/>
                <w:b/>
                <w:lang w:eastAsia="en-US"/>
              </w:rPr>
              <w:t>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  <w:r w:rsidR="00F17DE6" w:rsidRPr="008E0CC6">
              <w:rPr>
                <w:rFonts w:ascii="Times New Roman" w:hAnsi="Times New Roman" w:cs="Times New Roman"/>
                <w:bCs/>
                <w:i/>
                <w:iCs/>
              </w:rPr>
              <w:t>9</w:t>
            </w:r>
          </w:p>
        </w:tc>
      </w:tr>
      <w:tr w:rsidR="00D24640" w:rsidRPr="008E0CC6" w:rsidTr="008E0CC6">
        <w:tblPrEx>
          <w:jc w:val="left"/>
        </w:tblPrEx>
        <w:trPr>
          <w:gridAfter w:val="2"/>
          <w:wAfter w:w="79" w:type="dxa"/>
          <w:trHeight w:val="843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 xml:space="preserve">Показатель «Продуктивное использование новых </w:t>
            </w:r>
            <w:proofErr w:type="gramStart"/>
            <w:r w:rsidRPr="008E0CC6">
              <w:rPr>
                <w:rFonts w:ascii="Times New Roman" w:hAnsi="Times New Roman" w:cs="Times New Roman"/>
                <w:b/>
                <w:i/>
              </w:rPr>
              <w:t>музыкально-образовательные</w:t>
            </w:r>
            <w:proofErr w:type="gramEnd"/>
            <w:r w:rsidRPr="008E0CC6">
              <w:rPr>
                <w:rFonts w:ascii="Times New Roman" w:hAnsi="Times New Roman" w:cs="Times New Roman"/>
                <w:b/>
                <w:i/>
              </w:rPr>
              <w:t xml:space="preserve"> технологий, включая информационные, а также цифровых обр</w:t>
            </w:r>
            <w:r w:rsidRPr="008E0CC6">
              <w:rPr>
                <w:rFonts w:ascii="Times New Roman" w:hAnsi="Times New Roman" w:cs="Times New Roman"/>
                <w:b/>
                <w:i/>
              </w:rPr>
              <w:t>а</w:t>
            </w:r>
            <w:r w:rsidRPr="008E0CC6">
              <w:rPr>
                <w:rFonts w:ascii="Times New Roman" w:hAnsi="Times New Roman" w:cs="Times New Roman"/>
                <w:b/>
                <w:i/>
              </w:rPr>
              <w:t>зовательных ресурсов и средств»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eastAsia="Times New Roman" w:hAnsi="Times New Roman" w:cs="Times New Roman"/>
              </w:rPr>
              <w:t>Совершенствует и развивает методы и средства обучения: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1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 w:cs="Times New Roman"/>
              </w:rPr>
              <w:t>а</w:t>
            </w:r>
            <w:r w:rsidRPr="008E0CC6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lastRenderedPageBreak/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8E0CC6" w:rsidRPr="008E0CC6" w:rsidRDefault="008E0CC6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Приложения: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текст доклада (информ</w:t>
            </w:r>
            <w:r w:rsidRPr="008E0CC6">
              <w:rPr>
                <w:rFonts w:ascii="Times New Roman" w:hAnsi="Times New Roman" w:cs="Times New Roman"/>
              </w:rPr>
              <w:t>а</w:t>
            </w:r>
            <w:r w:rsidRPr="008E0CC6">
              <w:rPr>
                <w:rFonts w:ascii="Times New Roman" w:hAnsi="Times New Roman" w:cs="Times New Roman"/>
              </w:rPr>
              <w:t>ционная карта) с  кратким описанием собственного опыта педагогической де</w:t>
            </w:r>
            <w:r w:rsidRPr="008E0CC6">
              <w:rPr>
                <w:rFonts w:ascii="Times New Roman" w:hAnsi="Times New Roman" w:cs="Times New Roman"/>
              </w:rPr>
              <w:t>я</w:t>
            </w:r>
            <w:r w:rsidRPr="008E0CC6">
              <w:rPr>
                <w:rFonts w:ascii="Times New Roman" w:hAnsi="Times New Roman" w:cs="Times New Roman"/>
              </w:rPr>
              <w:t>тельности, основанного на совершенствовании и ра</w:t>
            </w:r>
            <w:r w:rsidRPr="008E0CC6">
              <w:rPr>
                <w:rFonts w:ascii="Times New Roman" w:hAnsi="Times New Roman" w:cs="Times New Roman"/>
              </w:rPr>
              <w:t>з</w:t>
            </w:r>
            <w:r w:rsidRPr="008E0CC6">
              <w:rPr>
                <w:rFonts w:ascii="Times New Roman" w:hAnsi="Times New Roman" w:cs="Times New Roman"/>
              </w:rPr>
              <w:t>витии известных форм, методов и средств восп</w:t>
            </w:r>
            <w:r w:rsidRPr="008E0CC6">
              <w:rPr>
                <w:rFonts w:ascii="Times New Roman" w:hAnsi="Times New Roman" w:cs="Times New Roman"/>
              </w:rPr>
              <w:t>и</w:t>
            </w:r>
            <w:r w:rsidRPr="008E0CC6">
              <w:rPr>
                <w:rFonts w:ascii="Times New Roman" w:hAnsi="Times New Roman" w:cs="Times New Roman"/>
              </w:rPr>
              <w:t>тания;</w:t>
            </w:r>
          </w:p>
          <w:p w:rsidR="00D24640" w:rsidRPr="008E0CC6" w:rsidRDefault="00D24640" w:rsidP="00362460">
            <w:pPr>
              <w:widowControl w:val="0"/>
              <w:tabs>
                <w:tab w:val="left" w:pos="-108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видеозапись, конспекты учебных занятий (воспит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>тельных, методических мероприятий), демонстр</w:t>
            </w:r>
            <w:r w:rsidRPr="008E0CC6">
              <w:rPr>
                <w:rFonts w:ascii="Times New Roman" w:hAnsi="Times New Roman"/>
              </w:rPr>
              <w:t>и</w:t>
            </w:r>
            <w:r w:rsidRPr="008E0CC6">
              <w:rPr>
                <w:rFonts w:ascii="Times New Roman" w:hAnsi="Times New Roman"/>
              </w:rPr>
              <w:t>рующие практическое применение аттестуемым педагогом новых образов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>тельных технологий, ци</w:t>
            </w:r>
            <w:r w:rsidRPr="008E0CC6">
              <w:rPr>
                <w:rFonts w:ascii="Times New Roman" w:hAnsi="Times New Roman"/>
              </w:rPr>
              <w:t>ф</w:t>
            </w:r>
            <w:r w:rsidRPr="008E0CC6">
              <w:rPr>
                <w:rFonts w:ascii="Times New Roman" w:hAnsi="Times New Roman"/>
              </w:rPr>
              <w:t xml:space="preserve">ровых образовательных ресурсов и средств;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диагностический </w:t>
            </w:r>
            <w:r w:rsidRPr="008E0CC6">
              <w:rPr>
                <w:rFonts w:ascii="Times New Roman" w:hAnsi="Times New Roman"/>
                <w:lang w:eastAsia="en-US"/>
              </w:rPr>
              <w:t xml:space="preserve"> </w:t>
            </w:r>
            <w:r w:rsidRPr="008E0CC6">
              <w:rPr>
                <w:rFonts w:ascii="Times New Roman" w:hAnsi="Times New Roman"/>
              </w:rPr>
              <w:t xml:space="preserve"> инстр</w:t>
            </w:r>
            <w:r w:rsidRPr="008E0CC6">
              <w:rPr>
                <w:rFonts w:ascii="Times New Roman" w:hAnsi="Times New Roman"/>
              </w:rPr>
              <w:t>у</w:t>
            </w:r>
            <w:r w:rsidRPr="008E0CC6">
              <w:rPr>
                <w:rFonts w:ascii="Times New Roman" w:hAnsi="Times New Roman"/>
              </w:rPr>
              <w:t xml:space="preserve">ментарий, анализ </w:t>
            </w:r>
            <w:r w:rsidRPr="008E0CC6">
              <w:rPr>
                <w:rFonts w:ascii="Times New Roman" w:hAnsi="Times New Roman"/>
                <w:lang w:eastAsia="en-US"/>
              </w:rPr>
              <w:t>проду</w:t>
            </w:r>
            <w:r w:rsidRPr="008E0CC6">
              <w:rPr>
                <w:rFonts w:ascii="Times New Roman" w:hAnsi="Times New Roman"/>
                <w:lang w:eastAsia="en-US"/>
              </w:rPr>
              <w:t>к</w:t>
            </w:r>
            <w:r w:rsidRPr="008E0CC6">
              <w:rPr>
                <w:rFonts w:ascii="Times New Roman" w:hAnsi="Times New Roman"/>
                <w:lang w:eastAsia="en-US"/>
              </w:rPr>
              <w:t>тивности использования</w:t>
            </w:r>
            <w:r w:rsidRPr="008E0CC6">
              <w:rPr>
                <w:rFonts w:ascii="Times New Roman" w:hAnsi="Times New Roman"/>
              </w:rPr>
              <w:t xml:space="preserve"> новых образовательных технологий;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8E0CC6">
              <w:rPr>
                <w:rFonts w:ascii="Times New Roman" w:hAnsi="Times New Roman"/>
              </w:rPr>
              <w:t>электронные адреса (ссы</w:t>
            </w:r>
            <w:r w:rsidRPr="008E0CC6">
              <w:rPr>
                <w:rFonts w:ascii="Times New Roman" w:hAnsi="Times New Roman"/>
              </w:rPr>
              <w:t>л</w:t>
            </w:r>
            <w:r w:rsidRPr="008E0CC6">
              <w:rPr>
                <w:rFonts w:ascii="Times New Roman" w:hAnsi="Times New Roman"/>
              </w:rPr>
              <w:t xml:space="preserve">ки на страницы) или </w:t>
            </w:r>
            <w:proofErr w:type="spellStart"/>
            <w:r w:rsidRPr="008E0CC6">
              <w:rPr>
                <w:rFonts w:ascii="Times New Roman" w:hAnsi="Times New Roman"/>
              </w:rPr>
              <w:t>Screen</w:t>
            </w:r>
            <w:proofErr w:type="spellEnd"/>
            <w:r w:rsidRPr="008E0CC6">
              <w:rPr>
                <w:rFonts w:ascii="Times New Roman" w:hAnsi="Times New Roman"/>
              </w:rPr>
              <w:t xml:space="preserve"> </w:t>
            </w:r>
            <w:proofErr w:type="spellStart"/>
            <w:r w:rsidRPr="008E0CC6">
              <w:rPr>
                <w:rFonts w:ascii="Times New Roman" w:hAnsi="Times New Roman"/>
              </w:rPr>
              <w:t>Shot</w:t>
            </w:r>
            <w:proofErr w:type="spellEnd"/>
            <w:r w:rsidRPr="008E0CC6">
              <w:rPr>
                <w:rFonts w:ascii="Times New Roman" w:hAnsi="Times New Roman"/>
              </w:rPr>
              <w:t xml:space="preserve"> Интернет-ресурсов, подтверждающие Инте</w:t>
            </w:r>
            <w:r w:rsidRPr="008E0CC6">
              <w:rPr>
                <w:rFonts w:ascii="Times New Roman" w:hAnsi="Times New Roman"/>
              </w:rPr>
              <w:t>р</w:t>
            </w:r>
            <w:r w:rsidRPr="008E0CC6">
              <w:rPr>
                <w:rFonts w:ascii="Times New Roman" w:hAnsi="Times New Roman"/>
              </w:rPr>
              <w:t>нет-активность аттесту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>мого;</w:t>
            </w:r>
            <w:proofErr w:type="gramEnd"/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видеозапись, планы, сц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>нарии мероприятий, направленных на форм</w:t>
            </w:r>
            <w:r w:rsidRPr="008E0CC6">
              <w:rPr>
                <w:rFonts w:ascii="Times New Roman" w:hAnsi="Times New Roman"/>
              </w:rPr>
              <w:t>и</w:t>
            </w:r>
            <w:r w:rsidRPr="008E0CC6">
              <w:rPr>
                <w:rFonts w:ascii="Times New Roman" w:hAnsi="Times New Roman"/>
              </w:rPr>
              <w:lastRenderedPageBreak/>
              <w:t>рование культуры здор</w:t>
            </w:r>
            <w:r w:rsidRPr="008E0CC6">
              <w:rPr>
                <w:rFonts w:ascii="Times New Roman" w:hAnsi="Times New Roman"/>
              </w:rPr>
              <w:t>о</w:t>
            </w:r>
            <w:r w:rsidRPr="008E0CC6">
              <w:rPr>
                <w:rFonts w:ascii="Times New Roman" w:hAnsi="Times New Roman"/>
              </w:rPr>
              <w:t xml:space="preserve">вья, питания; 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/>
              </w:rPr>
              <w:t>отзывы обучающихся,</w:t>
            </w:r>
            <w:r w:rsidRPr="008E0CC6">
              <w:rPr>
                <w:rFonts w:ascii="Times New Roman" w:hAnsi="Times New Roman"/>
                <w:lang w:eastAsia="en-US"/>
              </w:rPr>
              <w:t xml:space="preserve"> </w:t>
            </w:r>
            <w:r w:rsidRPr="008E0CC6">
              <w:rPr>
                <w:rFonts w:ascii="Times New Roman" w:hAnsi="Times New Roman"/>
              </w:rPr>
              <w:t>р</w:t>
            </w:r>
            <w:r w:rsidRPr="008E0CC6">
              <w:rPr>
                <w:rFonts w:ascii="Times New Roman" w:hAnsi="Times New Roman"/>
              </w:rPr>
              <w:t>о</w:t>
            </w:r>
            <w:r w:rsidRPr="008E0CC6">
              <w:rPr>
                <w:rFonts w:ascii="Times New Roman" w:hAnsi="Times New Roman"/>
              </w:rPr>
              <w:t>дителей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9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741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</w:t>
            </w:r>
            <w:r w:rsidRPr="008E0CC6">
              <w:rPr>
                <w:rFonts w:ascii="Times New Roman" w:hAnsi="Times New Roman"/>
                <w:lang w:eastAsia="en-US"/>
              </w:rPr>
              <w:t>с учетом целей и задач развития обучающихся, их проблем, условий педагогической деятельности</w:t>
            </w:r>
            <w:r w:rsidRPr="008E0CC6">
              <w:rPr>
                <w:rFonts w:ascii="Times New Roman" w:hAnsi="Times New Roman"/>
              </w:rPr>
              <w:t xml:space="preserve">,  раскрывает их суть и результаты  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Продуктивно использует новые музыкально-образовательные технологии:</w:t>
            </w:r>
            <w:r w:rsidRPr="008E0CC6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4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 или представлено описание новых музыкально-образовательных технологий без обоснования их выбора, особенностей и примеров использования в собстве</w:t>
            </w:r>
            <w:r w:rsidRPr="008E0CC6">
              <w:rPr>
                <w:rFonts w:ascii="Times New Roman" w:hAnsi="Times New Roman"/>
              </w:rPr>
              <w:t>н</w:t>
            </w:r>
            <w:r w:rsidRPr="008E0CC6">
              <w:rPr>
                <w:rFonts w:ascii="Times New Roman" w:hAnsi="Times New Roman"/>
              </w:rPr>
              <w:t>ной практике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52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о</w:t>
            </w:r>
            <w:r w:rsidRPr="008E0CC6">
              <w:rPr>
                <w:rFonts w:ascii="Times New Roman" w:hAnsi="Times New Roman"/>
                <w:lang w:eastAsia="en-US"/>
              </w:rPr>
              <w:t>боснованно с учетом целей и задач обучения и воспитания, используемой программы в</w:t>
            </w:r>
            <w:r w:rsidRPr="008E0CC6">
              <w:rPr>
                <w:rFonts w:ascii="Times New Roman" w:hAnsi="Times New Roman"/>
                <w:lang w:eastAsia="en-US"/>
              </w:rPr>
              <w:t>ы</w:t>
            </w:r>
            <w:r w:rsidRPr="008E0CC6">
              <w:rPr>
                <w:rFonts w:ascii="Times New Roman" w:hAnsi="Times New Roman"/>
                <w:lang w:eastAsia="en-US"/>
              </w:rPr>
              <w:t xml:space="preserve">бирает новые </w:t>
            </w:r>
            <w:r w:rsidRPr="008E0CC6">
              <w:rPr>
                <w:rFonts w:ascii="Times New Roman" w:hAnsi="Times New Roman"/>
              </w:rPr>
              <w:t>музыкально-</w:t>
            </w:r>
            <w:r w:rsidRPr="008E0CC6">
              <w:rPr>
                <w:rFonts w:ascii="Times New Roman" w:hAnsi="Times New Roman"/>
                <w:lang w:eastAsia="en-US"/>
              </w:rPr>
              <w:t>образовательные технологии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51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владеет новыми </w:t>
            </w:r>
            <w:r w:rsidRPr="008E0CC6">
              <w:rPr>
                <w:rFonts w:ascii="Times New Roman" w:hAnsi="Times New Roman"/>
              </w:rPr>
              <w:t>музыкально-</w:t>
            </w:r>
            <w:r w:rsidRPr="008E0CC6">
              <w:rPr>
                <w:rFonts w:ascii="Times New Roman" w:hAnsi="Times New Roman"/>
                <w:lang w:eastAsia="en-US"/>
              </w:rPr>
              <w:t>образовательными технологиями</w:t>
            </w:r>
            <w:r w:rsidRPr="008E0CC6">
              <w:rPr>
                <w:rFonts w:ascii="Times New Roman" w:hAnsi="Times New Roman"/>
              </w:rPr>
              <w:t xml:space="preserve"> на уровне отдельных эл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 xml:space="preserve">ментов, </w:t>
            </w:r>
            <w:r w:rsidRPr="008E0CC6">
              <w:rPr>
                <w:rFonts w:ascii="Times New Roman" w:hAnsi="Times New Roman"/>
                <w:lang w:eastAsia="en-US"/>
              </w:rPr>
              <w:t>комбинации отдельн</w:t>
            </w:r>
            <w:r w:rsidRPr="008E0CC6">
              <w:rPr>
                <w:rFonts w:ascii="Times New Roman" w:hAnsi="Times New Roman"/>
              </w:rPr>
              <w:t>ых элементов разных технологий</w:t>
            </w:r>
            <w:r w:rsidRPr="008E0CC6">
              <w:rPr>
                <w:rFonts w:ascii="Times New Roman" w:hAnsi="Times New Roman"/>
                <w:lang w:eastAsia="en-US"/>
              </w:rPr>
              <w:t xml:space="preserve"> 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8E0CC6">
              <w:rPr>
                <w:rFonts w:ascii="Times New Roman" w:hAnsi="Times New Roman"/>
                <w:lang w:eastAsia="en-US"/>
              </w:rPr>
              <w:t xml:space="preserve"> на уровне целостной с</w:t>
            </w:r>
            <w:r w:rsidRPr="008E0CC6">
              <w:rPr>
                <w:rFonts w:ascii="Times New Roman" w:hAnsi="Times New Roman"/>
                <w:lang w:eastAsia="en-US"/>
              </w:rPr>
              <w:t>и</w:t>
            </w:r>
            <w:r w:rsidRPr="008E0CC6">
              <w:rPr>
                <w:rFonts w:ascii="Times New Roman" w:hAnsi="Times New Roman"/>
                <w:lang w:eastAsia="en-US"/>
              </w:rPr>
              <w:t>стемы</w:t>
            </w:r>
            <w:r w:rsidRPr="008E0C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 xml:space="preserve">1 </w:t>
            </w: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51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</w:t>
            </w:r>
            <w:r w:rsidRPr="008E0CC6">
              <w:rPr>
                <w:rFonts w:ascii="Times New Roman" w:hAnsi="Times New Roman"/>
              </w:rPr>
              <w:t>музыкально-</w:t>
            </w:r>
            <w:r w:rsidRPr="008E0CC6">
              <w:rPr>
                <w:rFonts w:ascii="Times New Roman" w:hAnsi="Times New Roman"/>
                <w:lang w:eastAsia="en-US"/>
              </w:rPr>
              <w:t xml:space="preserve">образовательных технологий 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48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отслеживает продуктивность использования новых </w:t>
            </w:r>
            <w:r w:rsidRPr="008E0CC6">
              <w:rPr>
                <w:rFonts w:ascii="Times New Roman" w:hAnsi="Times New Roman"/>
              </w:rPr>
              <w:t>музыкально-</w:t>
            </w:r>
            <w:r w:rsidRPr="008E0CC6">
              <w:rPr>
                <w:rFonts w:ascii="Times New Roman" w:hAnsi="Times New Roman"/>
                <w:lang w:eastAsia="en-US"/>
              </w:rPr>
              <w:t>образовательных технол</w:t>
            </w:r>
            <w:r w:rsidRPr="008E0CC6">
              <w:rPr>
                <w:rFonts w:ascii="Times New Roman" w:hAnsi="Times New Roman"/>
                <w:lang w:eastAsia="en-US"/>
              </w:rPr>
              <w:t>о</w:t>
            </w:r>
            <w:r w:rsidRPr="008E0CC6">
              <w:rPr>
                <w:rFonts w:ascii="Times New Roman" w:hAnsi="Times New Roman"/>
                <w:lang w:eastAsia="en-US"/>
              </w:rPr>
              <w:t>гий с применением диагностического инструментария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00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E0CC6">
              <w:rPr>
                <w:rFonts w:ascii="Times New Roman" w:eastAsia="Times New Roman" w:hAnsi="Times New Roman" w:cs="Times New Roman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2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и</w:t>
            </w:r>
            <w:r w:rsidRPr="008E0CC6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8E0CC6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0,5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3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в</w:t>
            </w:r>
            <w:r w:rsidRPr="008E0CC6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45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</w:t>
            </w:r>
            <w:r w:rsidRPr="008E0CC6">
              <w:rPr>
                <w:rFonts w:ascii="Times New Roman" w:hAnsi="Times New Roman"/>
              </w:rPr>
              <w:t>в</w:t>
            </w:r>
            <w:r w:rsidRPr="008E0CC6">
              <w:rPr>
                <w:rFonts w:ascii="Times New Roman" w:hAnsi="Times New Roman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8E0CC6">
              <w:rPr>
                <w:rFonts w:ascii="Times New Roman" w:hAnsi="Times New Roman"/>
                <w:lang w:eastAsia="en-US"/>
              </w:rPr>
              <w:t>о</w:t>
            </w:r>
            <w:r w:rsidRPr="008E0CC6">
              <w:rPr>
                <w:rFonts w:ascii="Times New Roman" w:hAnsi="Times New Roman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1,5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E0CC6">
              <w:rPr>
                <w:rFonts w:ascii="Times New Roman" w:hAnsi="Times New Roman" w:cs="Times New Roman"/>
              </w:rPr>
              <w:t xml:space="preserve">Создает </w:t>
            </w:r>
            <w:proofErr w:type="spellStart"/>
            <w:r w:rsidRPr="008E0CC6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8E0CC6">
              <w:rPr>
                <w:rFonts w:ascii="Times New Roman" w:hAnsi="Times New Roman" w:cs="Times New Roman"/>
              </w:rPr>
              <w:t xml:space="preserve"> среду</w:t>
            </w:r>
            <w:r w:rsidRPr="008E0CC6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2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>- создает условия для рационального сочет</w:t>
            </w:r>
            <w:r w:rsidR="00391023" w:rsidRPr="008E0CC6">
              <w:rPr>
                <w:rFonts w:ascii="Times New Roman" w:hAnsi="Times New Roman"/>
                <w:lang w:eastAsia="en-US"/>
              </w:rPr>
              <w:t xml:space="preserve">ания труда и отдыха </w:t>
            </w:r>
            <w:proofErr w:type="gramStart"/>
            <w:r w:rsidR="00391023" w:rsidRPr="008E0CC6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 w:rsidRPr="008E0CC6">
              <w:rPr>
                <w:rFonts w:ascii="Times New Roman" w:hAnsi="Times New Roman"/>
                <w:lang w:eastAsia="en-US"/>
              </w:rPr>
              <w:t xml:space="preserve"> в образов</w:t>
            </w:r>
            <w:r w:rsidRPr="008E0CC6">
              <w:rPr>
                <w:rFonts w:ascii="Times New Roman" w:hAnsi="Times New Roman"/>
                <w:lang w:eastAsia="en-US"/>
              </w:rPr>
              <w:t>а</w:t>
            </w:r>
            <w:r w:rsidRPr="008E0CC6">
              <w:rPr>
                <w:rFonts w:ascii="Times New Roman" w:hAnsi="Times New Roman"/>
                <w:lang w:eastAsia="en-US"/>
              </w:rPr>
              <w:t>тельном процессе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4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11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188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формирует у </w:t>
            </w:r>
            <w:proofErr w:type="gramStart"/>
            <w:r w:rsidRPr="008E0CC6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 w:rsidRPr="008E0CC6">
              <w:rPr>
                <w:rFonts w:ascii="Times New Roman" w:hAnsi="Times New Roman"/>
                <w:lang w:eastAsia="en-US"/>
              </w:rPr>
              <w:t xml:space="preserve"> мотивацию к здоровому образу жизни, культуру здоровья, п</w:t>
            </w:r>
            <w:r w:rsidRPr="008E0CC6">
              <w:rPr>
                <w:rFonts w:ascii="Times New Roman" w:hAnsi="Times New Roman"/>
                <w:lang w:eastAsia="en-US"/>
              </w:rPr>
              <w:t>и</w:t>
            </w:r>
            <w:r w:rsidRPr="008E0CC6">
              <w:rPr>
                <w:rFonts w:ascii="Times New Roman" w:hAnsi="Times New Roman"/>
                <w:lang w:eastAsia="en-US"/>
              </w:rPr>
              <w:t>тания</w:t>
            </w:r>
          </w:p>
        </w:tc>
        <w:tc>
          <w:tcPr>
            <w:tcW w:w="129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E0CC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24640" w:rsidRPr="008E0CC6" w:rsidTr="008E0CC6">
        <w:tblPrEx>
          <w:jc w:val="left"/>
        </w:tblPrEx>
        <w:trPr>
          <w:gridAfter w:val="2"/>
          <w:wAfter w:w="79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3.2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E0CC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8E0CC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8E0CC6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F17DE6" w:rsidRPr="008E0CC6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540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0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30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8E0CC6" w:rsidRPr="008E0CC6" w:rsidRDefault="008E0CC6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Приложения: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планы работы (протоколы заседаний) проблемной (творческой) группы, вр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>менного научно-исследовательского ко</w:t>
            </w:r>
            <w:r w:rsidRPr="008E0CC6">
              <w:rPr>
                <w:rFonts w:ascii="Times New Roman" w:hAnsi="Times New Roman"/>
              </w:rPr>
              <w:t>л</w:t>
            </w:r>
            <w:r w:rsidRPr="008E0CC6">
              <w:rPr>
                <w:rFonts w:ascii="Times New Roman" w:hAnsi="Times New Roman"/>
              </w:rPr>
              <w:t>лектива;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/>
              </w:rPr>
              <w:t>документы, подтвержд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 xml:space="preserve">ющие участие </w:t>
            </w:r>
            <w:r w:rsidRPr="008E0CC6">
              <w:rPr>
                <w:rFonts w:ascii="Times New Roman" w:hAnsi="Times New Roman"/>
                <w:lang w:eastAsia="en-US"/>
              </w:rPr>
              <w:t>в одной из форм инновационного п</w:t>
            </w:r>
            <w:r w:rsidRPr="008E0CC6">
              <w:rPr>
                <w:rFonts w:ascii="Times New Roman" w:hAnsi="Times New Roman"/>
                <w:lang w:eastAsia="en-US"/>
              </w:rPr>
              <w:t>о</w:t>
            </w:r>
            <w:r w:rsidRPr="008E0CC6">
              <w:rPr>
                <w:rFonts w:ascii="Times New Roman" w:hAnsi="Times New Roman"/>
                <w:lang w:eastAsia="en-US"/>
              </w:rPr>
              <w:t>иска</w:t>
            </w:r>
            <w:r w:rsidRPr="008E0CC6">
              <w:rPr>
                <w:rFonts w:ascii="Times New Roman" w:hAnsi="Times New Roman"/>
              </w:rPr>
              <w:t xml:space="preserve"> и результативность этой деятельности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4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</w:t>
            </w:r>
            <w:r w:rsidRPr="008E0CC6">
              <w:rPr>
                <w:rFonts w:ascii="Times New Roman" w:hAnsi="Times New Roman"/>
              </w:rPr>
              <w:t>показатель не раскрыт или</w:t>
            </w:r>
            <w:r w:rsidRPr="008E0CC6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30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30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30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167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0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30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</w:t>
            </w:r>
            <w:r w:rsidRPr="008E0CC6">
              <w:rPr>
                <w:rFonts w:ascii="Times New Roman" w:hAnsi="Times New Roman"/>
              </w:rPr>
              <w:t>показатель не раскрыт или</w:t>
            </w:r>
            <w:r w:rsidRPr="008E0CC6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30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4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>- в опытно-экспериментальной или научно-исследовательской работе муниципального уро</w:t>
            </w:r>
            <w:r w:rsidRPr="008E0CC6">
              <w:rPr>
                <w:rFonts w:ascii="Times New Roman" w:hAnsi="Times New Roman"/>
                <w:lang w:eastAsia="en-US"/>
              </w:rPr>
              <w:t>в</w:t>
            </w:r>
            <w:r w:rsidRPr="008E0CC6">
              <w:rPr>
                <w:rFonts w:ascii="Times New Roman" w:hAnsi="Times New Roman"/>
                <w:lang w:eastAsia="en-US"/>
              </w:rPr>
              <w:t>ня</w:t>
            </w:r>
          </w:p>
        </w:tc>
        <w:tc>
          <w:tcPr>
            <w:tcW w:w="130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7DE6" w:rsidRPr="008E0CC6" w:rsidTr="005911B9">
        <w:tblPrEx>
          <w:jc w:val="left"/>
        </w:tblPrEx>
        <w:trPr>
          <w:gridAfter w:val="2"/>
          <w:wAfter w:w="79" w:type="dxa"/>
          <w:trHeight w:val="34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в реализации проекта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организации</w:t>
            </w:r>
            <w:r w:rsidRPr="008E0CC6">
              <w:rPr>
                <w:rFonts w:ascii="Times New Roman" w:hAnsi="Times New Roman"/>
                <w:lang w:eastAsia="en-US"/>
              </w:rPr>
              <w:t>, прошедшего конкурс на присвоение  статуса «научно-исследовательская лаборатория», «</w:t>
            </w:r>
            <w:proofErr w:type="spellStart"/>
            <w:r w:rsidRPr="008E0CC6">
              <w:rPr>
                <w:rFonts w:ascii="Times New Roman" w:hAnsi="Times New Roman"/>
                <w:lang w:eastAsia="en-US"/>
              </w:rPr>
              <w:t>апробационная</w:t>
            </w:r>
            <w:proofErr w:type="spellEnd"/>
            <w:r w:rsidRPr="008E0CC6">
              <w:rPr>
                <w:rFonts w:ascii="Times New Roman" w:hAnsi="Times New Roman"/>
                <w:lang w:eastAsia="en-US"/>
              </w:rPr>
              <w:t xml:space="preserve"> площадка», «инновац</w:t>
            </w:r>
            <w:r w:rsidRPr="008E0CC6">
              <w:rPr>
                <w:rFonts w:ascii="Times New Roman" w:hAnsi="Times New Roman"/>
                <w:lang w:eastAsia="en-US"/>
              </w:rPr>
              <w:t>и</w:t>
            </w:r>
            <w:r w:rsidRPr="008E0CC6">
              <w:rPr>
                <w:rFonts w:ascii="Times New Roman" w:hAnsi="Times New Roman"/>
                <w:lang w:eastAsia="en-US"/>
              </w:rPr>
              <w:t xml:space="preserve">онная площадка», «центр трансфера технологий», «центр компетенций», «инновационный комплекс» в инновационной инфраструктуре в сфере образования Хабаровского края, </w:t>
            </w:r>
          </w:p>
        </w:tc>
        <w:tc>
          <w:tcPr>
            <w:tcW w:w="130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17DE6" w:rsidRPr="008E0CC6" w:rsidTr="005911B9">
        <w:tblPrEx>
          <w:jc w:val="left"/>
        </w:tblPrEx>
        <w:trPr>
          <w:gridAfter w:val="2"/>
          <w:wAfter w:w="79" w:type="dxa"/>
          <w:trHeight w:val="34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в реализации собственного проекта, прошедшего конкурс на присвоение  статуса «педагог-исследователь»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30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6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304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24640" w:rsidRPr="008E0CC6" w:rsidTr="008E0CC6">
        <w:tblPrEx>
          <w:jc w:val="left"/>
        </w:tblPrEx>
        <w:trPr>
          <w:gridAfter w:val="2"/>
          <w:wAfter w:w="79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i/>
              </w:rPr>
              <w:t>3.3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8E0CC6">
              <w:rPr>
                <w:rFonts w:ascii="Times New Roman" w:hAnsi="Times New Roman"/>
                <w:b/>
                <w:i/>
              </w:rPr>
              <w:t>Показатель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>онной»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3.3.1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lastRenderedPageBreak/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8E0CC6" w:rsidRPr="008E0CC6" w:rsidRDefault="008E0CC6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24640" w:rsidRPr="008E0CC6" w:rsidRDefault="00D24640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Приложения: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копия свидетельства (уд</w:t>
            </w:r>
            <w:r w:rsidRPr="008E0CC6">
              <w:rPr>
                <w:rFonts w:ascii="Times New Roman" w:hAnsi="Times New Roman"/>
              </w:rPr>
              <w:t>о</w:t>
            </w:r>
            <w:r w:rsidRPr="008E0CC6">
              <w:rPr>
                <w:rFonts w:ascii="Times New Roman" w:hAnsi="Times New Roman"/>
              </w:rPr>
              <w:t>стоверения, сертификата) или решения о внесении педагогического опыта в банк данных соответств</w:t>
            </w:r>
            <w:r w:rsidRPr="008E0CC6">
              <w:rPr>
                <w:rFonts w:ascii="Times New Roman" w:hAnsi="Times New Roman"/>
              </w:rPr>
              <w:t>у</w:t>
            </w:r>
            <w:r w:rsidRPr="008E0CC6">
              <w:rPr>
                <w:rFonts w:ascii="Times New Roman" w:hAnsi="Times New Roman"/>
              </w:rPr>
              <w:t>ющего уровня;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копии программ меропр</w:t>
            </w:r>
            <w:r w:rsidRPr="008E0CC6">
              <w:rPr>
                <w:rFonts w:ascii="Times New Roman" w:hAnsi="Times New Roman"/>
              </w:rPr>
              <w:t>и</w:t>
            </w:r>
            <w:r w:rsidRPr="008E0CC6">
              <w:rPr>
                <w:rFonts w:ascii="Times New Roman" w:hAnsi="Times New Roman"/>
              </w:rPr>
              <w:t>ятий по распространению педагогического опыта;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библиографические да</w:t>
            </w:r>
            <w:r w:rsidRPr="008E0CC6">
              <w:rPr>
                <w:rFonts w:ascii="Times New Roman" w:hAnsi="Times New Roman"/>
              </w:rPr>
              <w:t>н</w:t>
            </w:r>
            <w:r w:rsidRPr="008E0CC6">
              <w:rPr>
                <w:rFonts w:ascii="Times New Roman" w:hAnsi="Times New Roman"/>
              </w:rPr>
              <w:t>ные, копии публикаций;</w:t>
            </w:r>
          </w:p>
          <w:p w:rsidR="00D24640" w:rsidRPr="008E0CC6" w:rsidRDefault="00D24640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копия документа о пров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>дении мероприятий в с</w:t>
            </w:r>
            <w:r w:rsidRPr="008E0CC6">
              <w:rPr>
                <w:rFonts w:ascii="Times New Roman" w:hAnsi="Times New Roman"/>
              </w:rPr>
              <w:t>и</w:t>
            </w:r>
            <w:r w:rsidRPr="008E0CC6">
              <w:rPr>
                <w:rFonts w:ascii="Times New Roman" w:hAnsi="Times New Roman"/>
              </w:rPr>
              <w:t>стеме педагогического о</w:t>
            </w:r>
            <w:r w:rsidRPr="008E0CC6">
              <w:rPr>
                <w:rFonts w:ascii="Times New Roman" w:hAnsi="Times New Roman"/>
              </w:rPr>
              <w:t>б</w:t>
            </w:r>
            <w:r w:rsidRPr="008E0CC6">
              <w:rPr>
                <w:rFonts w:ascii="Times New Roman" w:hAnsi="Times New Roman"/>
              </w:rPr>
              <w:t>разования, переподготовки и повышения квалифик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>ции, работе со студентами в период педагогической практики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4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4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</w:t>
            </w:r>
            <w:r w:rsidR="008D64EF" w:rsidRPr="008E0CC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8E0CC6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5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4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150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3.3.2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Участвует в мероприятиях по распространению опыта </w:t>
            </w:r>
            <w:r w:rsidRPr="008E0CC6">
              <w:rPr>
                <w:rFonts w:ascii="Times New Roman" w:hAnsi="Times New Roman"/>
                <w:lang w:eastAsia="en-US"/>
              </w:rPr>
              <w:t>практических результатов професси</w:t>
            </w:r>
            <w:r w:rsidRPr="008E0CC6">
              <w:rPr>
                <w:rFonts w:ascii="Times New Roman" w:hAnsi="Times New Roman"/>
                <w:lang w:eastAsia="en-US"/>
              </w:rPr>
              <w:t>о</w:t>
            </w:r>
            <w:r w:rsidRPr="008E0CC6">
              <w:rPr>
                <w:rFonts w:ascii="Times New Roman" w:hAnsi="Times New Roman"/>
                <w:lang w:eastAsia="en-US"/>
              </w:rPr>
              <w:t>нальной деятельности  (регулярно проводит мастер-классы, тренинги, стендовые защиты, выступает с докладами на семинарах, вебинарах, конференциях,  педагогических чтениях):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3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</w:t>
            </w:r>
            <w:r w:rsidRPr="008E0CC6">
              <w:rPr>
                <w:rFonts w:ascii="Times New Roman" w:hAnsi="Times New Roman"/>
              </w:rPr>
              <w:t>показатель не раскрыт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3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</w:t>
            </w:r>
            <w:r w:rsidR="008D64EF" w:rsidRPr="008E0CC6">
              <w:rPr>
                <w:rFonts w:ascii="Times New Roman" w:hAnsi="Times New Roman" w:cs="Times New Roman"/>
              </w:rPr>
              <w:t>образовательной организации</w:t>
            </w:r>
            <w:r w:rsidR="008D64EF" w:rsidRPr="008E0CC6">
              <w:rPr>
                <w:rFonts w:ascii="Times New Roman" w:hAnsi="Times New Roman"/>
              </w:rPr>
              <w:t xml:space="preserve"> </w:t>
            </w:r>
            <w:r w:rsidRPr="008E0CC6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8E0CC6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8E0CC6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46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3.3.3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0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3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является руководителем педагогической практики студентов учреждений </w:t>
            </w:r>
            <w:proofErr w:type="gramStart"/>
            <w:r w:rsidRPr="008E0CC6">
              <w:rPr>
                <w:rFonts w:ascii="Times New Roman" w:hAnsi="Times New Roman"/>
              </w:rPr>
              <w:t>педагогического</w:t>
            </w:r>
            <w:proofErr w:type="gramEnd"/>
            <w:r w:rsidRPr="008E0CC6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8E0CC6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499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переподготовки и повышения квалификации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8E0CC6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3.3.4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обуч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>ющихся, имеющих соответствующий гриф и выходные данные: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2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8E0CC6">
              <w:rPr>
                <w:rFonts w:ascii="Times New Roman" w:eastAsia="TimesNewRoman" w:hAnsi="Times New Roman"/>
              </w:rPr>
              <w:t>1,5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24640" w:rsidRPr="008E0CC6" w:rsidRDefault="00D2464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CF7E73" w:rsidRPr="008E0CC6" w:rsidTr="008E0CC6">
        <w:tblPrEx>
          <w:jc w:val="left"/>
        </w:tblPrEx>
        <w:trPr>
          <w:gridAfter w:val="2"/>
          <w:wAfter w:w="79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3.4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8E0CC6">
              <w:rPr>
                <w:rFonts w:ascii="Times New Roman" w:hAnsi="Times New Roman"/>
                <w:b/>
                <w:i/>
              </w:rPr>
              <w:t>Показатель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CF7E73" w:rsidRPr="008E0CC6" w:rsidRDefault="00B40594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B40594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3.4.1</w:t>
            </w: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Default="00B40594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lastRenderedPageBreak/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8E0CC6" w:rsidRPr="008E0CC6" w:rsidRDefault="008E0CC6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B40594" w:rsidRPr="008E0CC6" w:rsidRDefault="00B40594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Приложения:</w:t>
            </w:r>
          </w:p>
          <w:p w:rsidR="00B40594" w:rsidRPr="008E0CC6" w:rsidRDefault="00B40594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удостоверения, свидетел</w:t>
            </w:r>
            <w:r w:rsidRPr="008E0CC6">
              <w:rPr>
                <w:rFonts w:ascii="Times New Roman" w:hAnsi="Times New Roman"/>
                <w:bCs/>
                <w:iCs/>
              </w:rPr>
              <w:t>ь</w:t>
            </w:r>
            <w:r w:rsidRPr="008E0CC6">
              <w:rPr>
                <w:rFonts w:ascii="Times New Roman" w:hAnsi="Times New Roman"/>
                <w:bCs/>
                <w:iCs/>
              </w:rPr>
              <w:t>ства, сертификаты, спра</w:t>
            </w:r>
            <w:r w:rsidRPr="008E0CC6">
              <w:rPr>
                <w:rFonts w:ascii="Times New Roman" w:hAnsi="Times New Roman"/>
                <w:bCs/>
                <w:iCs/>
              </w:rPr>
              <w:t>в</w:t>
            </w:r>
            <w:r w:rsidRPr="008E0CC6">
              <w:rPr>
                <w:rFonts w:ascii="Times New Roman" w:hAnsi="Times New Roman"/>
                <w:bCs/>
                <w:iCs/>
              </w:rPr>
              <w:t>ки об окончании курсов, семинаров, в том числе в дистанционной форме, стажировок и других форм образования</w:t>
            </w:r>
          </w:p>
        </w:tc>
      </w:tr>
      <w:tr w:rsidR="00B40594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40594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 дополнительным профессиональным образовательным программам по профилю преп</w:t>
            </w:r>
            <w:r w:rsidRPr="008E0CC6">
              <w:rPr>
                <w:rFonts w:ascii="Times New Roman" w:hAnsi="Times New Roman"/>
              </w:rPr>
              <w:t>о</w:t>
            </w:r>
            <w:r w:rsidRPr="008E0CC6">
              <w:rPr>
                <w:rFonts w:ascii="Times New Roman" w:hAnsi="Times New Roman"/>
              </w:rPr>
              <w:t>даваемого предмета (направлению деятельности), включающим  общетеоретический и пре</w:t>
            </w:r>
            <w:r w:rsidRPr="008E0CC6">
              <w:rPr>
                <w:rFonts w:ascii="Times New Roman" w:hAnsi="Times New Roman"/>
              </w:rPr>
              <w:t>д</w:t>
            </w:r>
            <w:r w:rsidRPr="008E0CC6">
              <w:rPr>
                <w:rFonts w:ascii="Times New Roman" w:hAnsi="Times New Roman"/>
              </w:rPr>
              <w:t xml:space="preserve">метно-технологический блоки, в объеме не менее 108 часов 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40594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стажировки, семинары, </w:t>
            </w:r>
            <w:proofErr w:type="spellStart"/>
            <w:r w:rsidRPr="008E0CC6">
              <w:rPr>
                <w:rFonts w:ascii="Times New Roman" w:hAnsi="Times New Roman"/>
              </w:rPr>
              <w:t>вебинары</w:t>
            </w:r>
            <w:proofErr w:type="spellEnd"/>
            <w:r w:rsidRPr="008E0CC6">
              <w:rPr>
                <w:rFonts w:ascii="Times New Roman" w:hAnsi="Times New Roman"/>
              </w:rPr>
              <w:t xml:space="preserve"> в объеме не менее 48 часов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40594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самообразование, включая участие в профессиональных </w:t>
            </w:r>
            <w:proofErr w:type="gramStart"/>
            <w:r w:rsidRPr="008E0CC6">
              <w:rPr>
                <w:rFonts w:ascii="Times New Roman" w:hAnsi="Times New Roman"/>
              </w:rPr>
              <w:t>конференциях</w:t>
            </w:r>
            <w:proofErr w:type="gramEnd"/>
            <w:r w:rsidRPr="008E0CC6">
              <w:rPr>
                <w:rFonts w:ascii="Times New Roman" w:hAnsi="Times New Roman"/>
              </w:rPr>
              <w:t>, круглых столах, Интернет-форумах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40594" w:rsidRPr="008E0CC6" w:rsidTr="005911B9">
        <w:tblPrEx>
          <w:jc w:val="left"/>
        </w:tblPrEx>
        <w:trPr>
          <w:gridAfter w:val="2"/>
          <w:wAfter w:w="79" w:type="dxa"/>
          <w:trHeight w:val="221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B40594" w:rsidRPr="008E0CC6" w:rsidRDefault="00B40594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CF7E73" w:rsidRPr="008E0CC6" w:rsidTr="005911B9">
        <w:tblPrEx>
          <w:jc w:val="left"/>
        </w:tblPrEx>
        <w:trPr>
          <w:gridAfter w:val="2"/>
          <w:wAfter w:w="79" w:type="dxa"/>
          <w:trHeight w:val="221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9B7B20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i/>
              </w:rPr>
              <w:t>3.</w:t>
            </w:r>
            <w:r w:rsidR="00CF7E73" w:rsidRPr="008E0CC6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8E0CC6">
              <w:rPr>
                <w:rFonts w:ascii="Times New Roman" w:hAnsi="Times New Roman"/>
                <w:b/>
                <w:i/>
              </w:rPr>
              <w:t>Показатель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8E0CC6">
              <w:rPr>
                <w:rFonts w:ascii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8E0CC6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631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3.5.1</w:t>
            </w: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соре</w:t>
            </w:r>
            <w:r w:rsidRPr="008E0CC6">
              <w:rPr>
                <w:rFonts w:ascii="Times New Roman" w:hAnsi="Times New Roman"/>
              </w:rPr>
              <w:t>в</w:t>
            </w:r>
            <w:r w:rsidRPr="008E0CC6">
              <w:rPr>
                <w:rFonts w:ascii="Times New Roman" w:hAnsi="Times New Roman"/>
              </w:rPr>
              <w:t>нований:</w:t>
            </w:r>
          </w:p>
        </w:tc>
        <w:tc>
          <w:tcPr>
            <w:tcW w:w="131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81433E" w:rsidRPr="008E0CC6" w:rsidRDefault="0081433E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Приложения:</w:t>
            </w:r>
          </w:p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копии приказов, справки о включении педагогическ</w:t>
            </w:r>
            <w:r w:rsidRPr="008E0CC6">
              <w:rPr>
                <w:rFonts w:ascii="Times New Roman" w:hAnsi="Times New Roman"/>
                <w:bCs/>
                <w:iCs/>
              </w:rPr>
              <w:t>о</w:t>
            </w:r>
            <w:r w:rsidRPr="008E0CC6">
              <w:rPr>
                <w:rFonts w:ascii="Times New Roman" w:hAnsi="Times New Roman"/>
                <w:bCs/>
                <w:iCs/>
              </w:rPr>
              <w:t>го работника в  соотве</w:t>
            </w:r>
            <w:r w:rsidRPr="008E0CC6">
              <w:rPr>
                <w:rFonts w:ascii="Times New Roman" w:hAnsi="Times New Roman"/>
                <w:bCs/>
                <w:iCs/>
              </w:rPr>
              <w:t>т</w:t>
            </w:r>
            <w:r w:rsidRPr="008E0CC6">
              <w:rPr>
                <w:rFonts w:ascii="Times New Roman" w:hAnsi="Times New Roman"/>
                <w:bCs/>
                <w:iCs/>
              </w:rPr>
              <w:t>ствующие</w:t>
            </w:r>
            <w:r w:rsidRPr="008E0CC6">
              <w:rPr>
                <w:rFonts w:ascii="Times New Roman" w:hAnsi="Times New Roman"/>
              </w:rPr>
              <w:t xml:space="preserve"> комиссии, жюри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31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21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уровня </w:t>
            </w:r>
            <w:r w:rsidR="008D64EF" w:rsidRPr="008E0CC6">
              <w:rPr>
                <w:rFonts w:ascii="Times New Roman" w:hAnsi="Times New Roman" w:cs="Times New Roman"/>
              </w:rPr>
              <w:t>образовательной организации</w:t>
            </w:r>
            <w:r w:rsidR="008D64EF" w:rsidRPr="008E0CC6">
              <w:rPr>
                <w:rFonts w:ascii="Times New Roman" w:hAnsi="Times New Roman"/>
              </w:rPr>
              <w:t xml:space="preserve"> </w:t>
            </w:r>
            <w:r w:rsidRPr="008E0CC6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31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21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31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1103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31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CF7E73" w:rsidRPr="008E0CC6" w:rsidTr="008E0CC6">
        <w:tblPrEx>
          <w:jc w:val="left"/>
        </w:tblPrEx>
        <w:trPr>
          <w:gridAfter w:val="2"/>
          <w:wAfter w:w="79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i/>
              </w:rPr>
              <w:t>3.6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5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3.6.1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</w:t>
            </w:r>
            <w:r w:rsidRPr="008E0CC6">
              <w:rPr>
                <w:rFonts w:ascii="Times New Roman" w:hAnsi="Times New Roman"/>
              </w:rPr>
              <w:t>о</w:t>
            </w:r>
            <w:r w:rsidRPr="008E0CC6">
              <w:rPr>
                <w:rFonts w:ascii="Times New Roman" w:hAnsi="Times New Roman"/>
              </w:rPr>
              <w:t>филю работы: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Приложения: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8E0CC6">
              <w:rPr>
                <w:rFonts w:ascii="Times New Roman" w:hAnsi="Times New Roman"/>
                <w:bCs/>
                <w:iCs/>
              </w:rPr>
              <w:t>д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тверждающие </w:t>
            </w:r>
            <w:r w:rsidRPr="008E0CC6">
              <w:rPr>
                <w:rFonts w:ascii="Times New Roman" w:hAnsi="Times New Roman"/>
              </w:rPr>
              <w:t xml:space="preserve"> </w:t>
            </w:r>
            <w:r w:rsidRPr="008E0CC6">
              <w:rPr>
                <w:rFonts w:ascii="Times New Roman" w:hAnsi="Times New Roman"/>
                <w:bCs/>
                <w:iCs/>
              </w:rPr>
              <w:t>награды и поощрения педагогическ</w:t>
            </w:r>
            <w:r w:rsidRPr="008E0CC6">
              <w:rPr>
                <w:rFonts w:ascii="Times New Roman" w:hAnsi="Times New Roman"/>
                <w:bCs/>
                <w:iCs/>
              </w:rPr>
              <w:t>о</w:t>
            </w:r>
            <w:r w:rsidRPr="008E0CC6">
              <w:rPr>
                <w:rFonts w:ascii="Times New Roman" w:hAnsi="Times New Roman"/>
                <w:bCs/>
                <w:iCs/>
              </w:rPr>
              <w:t>го работника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</w:t>
            </w:r>
            <w:r w:rsidR="008D64EF" w:rsidRPr="008E0CC6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9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8115E1" w:rsidRPr="008E0CC6" w:rsidTr="008E0CC6">
        <w:tblPrEx>
          <w:jc w:val="left"/>
        </w:tblPrEx>
        <w:trPr>
          <w:gridAfter w:val="2"/>
          <w:wAfter w:w="79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115E1" w:rsidRPr="008E0CC6" w:rsidRDefault="008115E1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8E0CC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8115E1" w:rsidRPr="008E0CC6" w:rsidRDefault="008115E1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8E0CC6">
              <w:rPr>
                <w:rFonts w:ascii="Times New Roman" w:hAnsi="Times New Roman"/>
                <w:b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8115E1" w:rsidRPr="008E0CC6" w:rsidRDefault="008115E1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CF7E73" w:rsidRPr="008E0CC6" w:rsidTr="008E0CC6">
        <w:tblPrEx>
          <w:jc w:val="left"/>
        </w:tblPrEx>
        <w:trPr>
          <w:gridAfter w:val="2"/>
          <w:wAfter w:w="79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4.1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8E0CC6">
              <w:rPr>
                <w:rFonts w:ascii="Times New Roman" w:hAnsi="Times New Roman"/>
                <w:b/>
                <w:i/>
              </w:rPr>
              <w:t>Показатель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Методическая работа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8E0CC6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9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4.1.1</w:t>
            </w: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8E0CC6" w:rsidRPr="008E0CC6" w:rsidRDefault="008E0CC6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Приложения: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копии приказов, справки, планы/протоколы засед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ний </w:t>
            </w:r>
            <w:r w:rsidRPr="008E0CC6">
              <w:rPr>
                <w:rFonts w:ascii="Times New Roman" w:hAnsi="Times New Roman"/>
              </w:rPr>
              <w:t xml:space="preserve"> методических  об</w:t>
            </w:r>
            <w:r w:rsidRPr="008E0CC6">
              <w:rPr>
                <w:rFonts w:ascii="Times New Roman" w:hAnsi="Times New Roman"/>
              </w:rPr>
              <w:t>ъ</w:t>
            </w:r>
            <w:r w:rsidRPr="008E0CC6">
              <w:rPr>
                <w:rFonts w:ascii="Times New Roman" w:hAnsi="Times New Roman"/>
              </w:rPr>
              <w:t>единений, советов;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копии приказов о назнач</w:t>
            </w:r>
            <w:r w:rsidRPr="008E0CC6">
              <w:rPr>
                <w:rFonts w:ascii="Times New Roman" w:hAnsi="Times New Roman"/>
                <w:bCs/>
                <w:iCs/>
              </w:rPr>
              <w:t>е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нии наставников, отзывы </w:t>
            </w:r>
            <w:r w:rsidRPr="008E0CC6">
              <w:rPr>
                <w:rFonts w:ascii="Times New Roman" w:hAnsi="Times New Roman"/>
              </w:rPr>
              <w:t>молодых педагогов;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копии свидетельств, се</w:t>
            </w:r>
            <w:r w:rsidRPr="008E0CC6">
              <w:rPr>
                <w:rFonts w:ascii="Times New Roman" w:hAnsi="Times New Roman"/>
              </w:rPr>
              <w:t>р</w:t>
            </w:r>
            <w:r w:rsidRPr="008E0CC6">
              <w:rPr>
                <w:rFonts w:ascii="Times New Roman" w:hAnsi="Times New Roman"/>
              </w:rPr>
              <w:t>тификатов участника кл</w:t>
            </w:r>
            <w:r w:rsidRPr="008E0CC6">
              <w:rPr>
                <w:rFonts w:ascii="Times New Roman" w:hAnsi="Times New Roman"/>
              </w:rPr>
              <w:t>у</w:t>
            </w:r>
            <w:r w:rsidRPr="008E0CC6">
              <w:rPr>
                <w:rFonts w:ascii="Times New Roman" w:hAnsi="Times New Roman"/>
              </w:rPr>
              <w:t>ба, ассоциации;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</w:rPr>
              <w:t>электронные адреса (ссы</w:t>
            </w:r>
            <w:r w:rsidRPr="008E0CC6">
              <w:rPr>
                <w:rFonts w:ascii="Times New Roman" w:hAnsi="Times New Roman"/>
              </w:rPr>
              <w:t>л</w:t>
            </w:r>
            <w:r w:rsidRPr="008E0CC6">
              <w:rPr>
                <w:rFonts w:ascii="Times New Roman" w:hAnsi="Times New Roman"/>
              </w:rPr>
              <w:t xml:space="preserve">ки на страницы) или </w:t>
            </w:r>
            <w:proofErr w:type="spellStart"/>
            <w:r w:rsidRPr="008E0CC6">
              <w:rPr>
                <w:rFonts w:ascii="Times New Roman" w:hAnsi="Times New Roman"/>
              </w:rPr>
              <w:t>Screen</w:t>
            </w:r>
            <w:proofErr w:type="spellEnd"/>
            <w:r w:rsidRPr="008E0CC6">
              <w:rPr>
                <w:rFonts w:ascii="Times New Roman" w:hAnsi="Times New Roman"/>
              </w:rPr>
              <w:t xml:space="preserve"> </w:t>
            </w:r>
            <w:proofErr w:type="spellStart"/>
            <w:r w:rsidRPr="008E0CC6">
              <w:rPr>
                <w:rFonts w:ascii="Times New Roman" w:hAnsi="Times New Roman"/>
              </w:rPr>
              <w:t>Shot</w:t>
            </w:r>
            <w:proofErr w:type="spellEnd"/>
            <w:r w:rsidRPr="008E0CC6">
              <w:rPr>
                <w:rFonts w:ascii="Times New Roman" w:hAnsi="Times New Roman"/>
              </w:rPr>
              <w:t xml:space="preserve"> сетевого сообщества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0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сов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 xml:space="preserve">тов </w:t>
            </w:r>
            <w:r w:rsidR="008D64EF" w:rsidRPr="008E0CC6">
              <w:rPr>
                <w:rFonts w:ascii="Times New Roman" w:hAnsi="Times New Roman"/>
              </w:rPr>
              <w:t>образовательной организации</w:t>
            </w:r>
          </w:p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b/>
                <w:i/>
              </w:rPr>
              <w:t>или</w:t>
            </w:r>
            <w:r w:rsidRPr="008E0CC6">
              <w:rPr>
                <w:rFonts w:ascii="Times New Roman" w:hAnsi="Times New Roman"/>
              </w:rPr>
              <w:t xml:space="preserve"> </w:t>
            </w:r>
          </w:p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руководит деятельностью методических объединений, советов </w:t>
            </w:r>
            <w:r w:rsidR="008D64EF" w:rsidRPr="008E0CC6">
              <w:rPr>
                <w:rFonts w:ascii="Times New Roman" w:hAnsi="Times New Roman"/>
              </w:rPr>
              <w:t>образовательной организ</w:t>
            </w:r>
            <w:r w:rsidR="008D64EF" w:rsidRPr="008E0CC6">
              <w:rPr>
                <w:rFonts w:ascii="Times New Roman" w:hAnsi="Times New Roman"/>
              </w:rPr>
              <w:t>а</w:t>
            </w:r>
            <w:r w:rsidR="008D64EF" w:rsidRPr="008E0CC6">
              <w:rPr>
                <w:rFonts w:ascii="Times New Roman" w:hAnsi="Times New Roman"/>
              </w:rPr>
              <w:t>ции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  <w:r w:rsidRPr="008E0CC6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/>
                <w:i/>
              </w:rPr>
              <w:t>или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  <w:r w:rsidRPr="008E0CC6">
              <w:rPr>
                <w:rFonts w:ascii="Times New Roman" w:hAnsi="Times New Roman"/>
                <w:b/>
                <w:i/>
              </w:rPr>
              <w:t>или</w:t>
            </w:r>
            <w:r w:rsidRPr="008E0CC6">
              <w:rPr>
                <w:rFonts w:ascii="Times New Roman" w:hAnsi="Times New Roman"/>
              </w:rPr>
              <w:t xml:space="preserve"> </w:t>
            </w:r>
          </w:p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1,5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/>
                <w:i/>
              </w:rPr>
              <w:t>или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4.1.2</w:t>
            </w: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38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  <w:p w:rsidR="008D64EF" w:rsidRPr="008E0CC6" w:rsidRDefault="008D64EF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49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4.1.3</w:t>
            </w: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>дагогов: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47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F7E73" w:rsidRPr="008E0CC6" w:rsidTr="008E0CC6">
        <w:tblPrEx>
          <w:jc w:val="left"/>
        </w:tblPrEx>
        <w:trPr>
          <w:gridAfter w:val="2"/>
          <w:wAfter w:w="79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4.2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8E0CC6">
              <w:rPr>
                <w:rFonts w:ascii="Times New Roman" w:hAnsi="Times New Roman"/>
                <w:b/>
                <w:i/>
              </w:rPr>
              <w:t>Показатель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8E0CC6">
              <w:rPr>
                <w:rFonts w:ascii="Times New Roman" w:hAnsi="Times New Roman"/>
                <w:b/>
                <w:i/>
              </w:rPr>
              <w:t xml:space="preserve">Участие 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8E0CC6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8E0CC6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  <w:r w:rsidRPr="008E0CC6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4.2.1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Разрабатывает и </w:t>
            </w:r>
            <w:r w:rsidRPr="008E0CC6">
              <w:rPr>
                <w:rFonts w:ascii="Times New Roman" w:hAnsi="Times New Roman" w:cs="Times New Roman"/>
              </w:rPr>
              <w:t>обосновывает программу образователь</w:t>
            </w:r>
            <w:r w:rsidR="008D64EF" w:rsidRPr="008E0CC6">
              <w:rPr>
                <w:rFonts w:ascii="Times New Roman" w:hAnsi="Times New Roman" w:cs="Times New Roman"/>
              </w:rPr>
              <w:t xml:space="preserve">ной деятельности с </w:t>
            </w:r>
            <w:proofErr w:type="gramStart"/>
            <w:r w:rsidR="008D64EF" w:rsidRPr="008E0CC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E0CC6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0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Приложения: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bCs/>
                <w:iCs/>
              </w:rPr>
              <w:t xml:space="preserve">копии </w:t>
            </w:r>
            <w:r w:rsidRPr="008E0CC6">
              <w:rPr>
                <w:rFonts w:ascii="Times New Roman" w:hAnsi="Times New Roman"/>
                <w:lang w:eastAsia="en-US"/>
              </w:rPr>
              <w:t xml:space="preserve"> программы соц</w:t>
            </w:r>
            <w:r w:rsidRPr="008E0CC6">
              <w:rPr>
                <w:rFonts w:ascii="Times New Roman" w:hAnsi="Times New Roman"/>
                <w:lang w:eastAsia="en-US"/>
              </w:rPr>
              <w:t>и</w:t>
            </w:r>
            <w:r w:rsidRPr="008E0CC6">
              <w:rPr>
                <w:rFonts w:ascii="Times New Roman" w:hAnsi="Times New Roman"/>
                <w:lang w:eastAsia="en-US"/>
              </w:rPr>
              <w:lastRenderedPageBreak/>
              <w:t>ально-педагогического с</w:t>
            </w:r>
            <w:r w:rsidRPr="008E0CC6">
              <w:rPr>
                <w:rFonts w:ascii="Times New Roman" w:hAnsi="Times New Roman"/>
                <w:lang w:eastAsia="en-US"/>
              </w:rPr>
              <w:t>о</w:t>
            </w:r>
            <w:r w:rsidRPr="008E0CC6">
              <w:rPr>
                <w:rFonts w:ascii="Times New Roman" w:hAnsi="Times New Roman"/>
                <w:lang w:eastAsia="en-US"/>
              </w:rPr>
              <w:t>провождения обучающи</w:t>
            </w:r>
            <w:r w:rsidRPr="008E0CC6">
              <w:rPr>
                <w:rFonts w:ascii="Times New Roman" w:hAnsi="Times New Roman"/>
                <w:lang w:eastAsia="en-US"/>
              </w:rPr>
              <w:t>х</w:t>
            </w:r>
            <w:r w:rsidRPr="008E0CC6">
              <w:rPr>
                <w:rFonts w:ascii="Times New Roman" w:hAnsi="Times New Roman"/>
                <w:lang w:eastAsia="en-US"/>
              </w:rPr>
              <w:t xml:space="preserve">ся, </w:t>
            </w:r>
            <w:r w:rsidRPr="008E0CC6">
              <w:rPr>
                <w:rFonts w:ascii="Times New Roman" w:hAnsi="Times New Roman"/>
              </w:rPr>
              <w:t>продуктов педагогич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>ской деятельности (не м</w:t>
            </w:r>
            <w:r w:rsidRPr="008E0CC6">
              <w:rPr>
                <w:rFonts w:ascii="Times New Roman" w:hAnsi="Times New Roman"/>
              </w:rPr>
              <w:t>е</w:t>
            </w:r>
            <w:r w:rsidRPr="008E0CC6">
              <w:rPr>
                <w:rFonts w:ascii="Times New Roman" w:hAnsi="Times New Roman"/>
              </w:rPr>
              <w:t>нее двух);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</w:rPr>
              <w:t>отзывы, рецензии, эк</w:t>
            </w:r>
            <w:r w:rsidRPr="008E0CC6">
              <w:rPr>
                <w:rFonts w:ascii="Times New Roman" w:hAnsi="Times New Roman"/>
              </w:rPr>
              <w:t>с</w:t>
            </w:r>
            <w:r w:rsidRPr="008E0CC6">
              <w:rPr>
                <w:rFonts w:ascii="Times New Roman" w:hAnsi="Times New Roman"/>
              </w:rPr>
              <w:t xml:space="preserve">пертные заключения на  продукты педагогической деятельности  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E0CC6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9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 xml:space="preserve">- представлена </w:t>
            </w:r>
            <w:r w:rsidRPr="008E0CC6">
              <w:rPr>
                <w:rFonts w:ascii="Times New Roman" w:hAnsi="Times New Roman" w:cs="Times New Roman"/>
                <w:lang w:eastAsia="en-US"/>
              </w:rPr>
              <w:t>рабочая образовательная программа, но без</w:t>
            </w:r>
            <w:r w:rsidRPr="008E0CC6">
              <w:rPr>
                <w:rFonts w:ascii="Times New Roman" w:hAnsi="Times New Roman" w:cs="Times New Roman"/>
              </w:rPr>
              <w:t xml:space="preserve"> обоснования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0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- в соответствии </w:t>
            </w:r>
            <w:r w:rsidRPr="008E0CC6">
              <w:rPr>
                <w:rFonts w:ascii="Times New Roman" w:hAnsi="Times New Roman" w:cs="Times New Roman"/>
              </w:rPr>
              <w:t xml:space="preserve">с </w:t>
            </w:r>
            <w:r w:rsidRPr="008E0CC6">
              <w:rPr>
                <w:rFonts w:ascii="Times New Roman" w:hAnsi="Times New Roman" w:cs="Times New Roman"/>
                <w:lang w:eastAsia="en-US"/>
              </w:rPr>
              <w:t>социально-педагогическими условиями, целями данно</w:t>
            </w:r>
            <w:r w:rsidR="008D64EF" w:rsidRPr="008E0CC6">
              <w:rPr>
                <w:rFonts w:ascii="Times New Roman" w:hAnsi="Times New Roman" w:cs="Times New Roman"/>
                <w:lang w:eastAsia="en-US"/>
              </w:rPr>
              <w:t>й</w:t>
            </w:r>
            <w:r w:rsidRPr="008E0CC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D64EF" w:rsidRPr="008E0CC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47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E0CC6">
              <w:rPr>
                <w:rFonts w:ascii="Times New Roman" w:hAnsi="Times New Roman" w:cs="Times New Roman"/>
              </w:rPr>
              <w:t xml:space="preserve">- </w:t>
            </w:r>
            <w:r w:rsidRPr="008E0CC6">
              <w:rPr>
                <w:rFonts w:ascii="Times New Roman" w:hAnsi="Times New Roman" w:cs="Times New Roman"/>
                <w:lang w:eastAsia="en-US"/>
              </w:rPr>
              <w:t xml:space="preserve">в соответствии </w:t>
            </w:r>
            <w:r w:rsidRPr="008E0CC6">
              <w:rPr>
                <w:rFonts w:ascii="Times New Roman" w:hAnsi="Times New Roman" w:cs="Times New Roman"/>
              </w:rPr>
              <w:t xml:space="preserve">с </w:t>
            </w:r>
            <w:r w:rsidRPr="008E0CC6">
              <w:rPr>
                <w:rFonts w:ascii="Times New Roman" w:hAnsi="Times New Roman" w:cs="Times New Roman"/>
                <w:lang w:eastAsia="en-US"/>
              </w:rPr>
              <w:t xml:space="preserve">личностными особенностями и потребностями </w:t>
            </w:r>
            <w:proofErr w:type="gramStart"/>
            <w:r w:rsidRPr="008E0CC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52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4.2.2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дида</w:t>
            </w:r>
            <w:r w:rsidRPr="008E0CC6">
              <w:rPr>
                <w:rFonts w:ascii="Times New Roman" w:hAnsi="Times New Roman"/>
              </w:rPr>
              <w:t>к</w:t>
            </w:r>
            <w:r w:rsidRPr="008E0CC6">
              <w:rPr>
                <w:rFonts w:ascii="Times New Roman" w:hAnsi="Times New Roman"/>
              </w:rPr>
              <w:t>тические материалы), прошедшие внешнюю экспертизу: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6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F7E73" w:rsidRPr="008E0CC6" w:rsidTr="008E0CC6">
        <w:tblPrEx>
          <w:jc w:val="left"/>
        </w:tblPrEx>
        <w:trPr>
          <w:gridAfter w:val="2"/>
          <w:wAfter w:w="79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4.3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8E0CC6">
              <w:rPr>
                <w:rFonts w:ascii="Times New Roman" w:hAnsi="Times New Roman"/>
                <w:b/>
                <w:i/>
              </w:rPr>
              <w:t>Показатель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8E0CC6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8E0CC6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 w:rsidR="00BA0E49" w:rsidRPr="008E0CC6">
              <w:rPr>
                <w:rFonts w:ascii="Times New Roman" w:hAnsi="Times New Roman"/>
                <w:bCs/>
                <w:i/>
                <w:iCs/>
              </w:rPr>
              <w:t>5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70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4.3.1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8E0CC6">
              <w:rPr>
                <w:rFonts w:ascii="Times New Roman" w:hAnsi="Times New Roman"/>
              </w:rPr>
              <w:t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>ботников</w:t>
            </w:r>
            <w:r w:rsidR="004E3AD5" w:rsidRPr="008E0CC6">
              <w:rPr>
                <w:rFonts w:ascii="Times New Roman" w:hAnsi="Times New Roman"/>
              </w:rPr>
              <w:t>, в исполнительской деятельности (сольные концертные номера или выступления в ансамбле преподавателей)</w:t>
            </w:r>
            <w:r w:rsidRPr="008E0CC6">
              <w:rPr>
                <w:rFonts w:ascii="Times New Roman" w:hAnsi="Times New Roman"/>
              </w:rPr>
              <w:t xml:space="preserve">: </w:t>
            </w:r>
            <w:proofErr w:type="gramEnd"/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17DE6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Поглощение (при участии в одном ко</w:t>
            </w:r>
            <w:r w:rsidRPr="008E0CC6">
              <w:rPr>
                <w:rFonts w:ascii="Times New Roman" w:hAnsi="Times New Roman"/>
                <w:bCs/>
                <w:iCs/>
              </w:rPr>
              <w:t>н</w:t>
            </w:r>
            <w:r w:rsidRPr="008E0CC6">
              <w:rPr>
                <w:rFonts w:ascii="Times New Roman" w:hAnsi="Times New Roman"/>
                <w:bCs/>
                <w:iCs/>
              </w:rPr>
              <w:t>курсе)</w:t>
            </w:r>
          </w:p>
          <w:p w:rsidR="00F17DE6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CF7E73" w:rsidRPr="008E0CC6" w:rsidRDefault="00F17DE6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 (при уч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стии в разных конкурсах)</w:t>
            </w:r>
          </w:p>
        </w:tc>
        <w:tc>
          <w:tcPr>
            <w:tcW w:w="280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Приложения: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8E0CC6">
              <w:rPr>
                <w:rFonts w:ascii="Times New Roman" w:hAnsi="Times New Roman"/>
                <w:bCs/>
                <w:iCs/>
              </w:rPr>
              <w:t>д</w:t>
            </w:r>
            <w:r w:rsidRPr="008E0CC6">
              <w:rPr>
                <w:rFonts w:ascii="Times New Roman" w:hAnsi="Times New Roman"/>
                <w:bCs/>
                <w:iCs/>
              </w:rPr>
              <w:t>тверждающих уч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стие/</w:t>
            </w:r>
            <w:proofErr w:type="spellStart"/>
            <w:r w:rsidRPr="008E0CC6">
              <w:rPr>
                <w:rFonts w:ascii="Times New Roman" w:hAnsi="Times New Roman"/>
                <w:bCs/>
                <w:iCs/>
              </w:rPr>
              <w:t>призёрство</w:t>
            </w:r>
            <w:proofErr w:type="spellEnd"/>
            <w:r w:rsidRPr="008E0CC6">
              <w:rPr>
                <w:rFonts w:ascii="Times New Roman" w:hAnsi="Times New Roman"/>
                <w:bCs/>
                <w:iCs/>
              </w:rPr>
              <w:t>/ победу в профессиональном ко</w:t>
            </w:r>
            <w:r w:rsidRPr="008E0CC6">
              <w:rPr>
                <w:rFonts w:ascii="Times New Roman" w:hAnsi="Times New Roman"/>
                <w:bCs/>
                <w:iCs/>
              </w:rPr>
              <w:t>н</w:t>
            </w:r>
            <w:r w:rsidRPr="008E0CC6">
              <w:rPr>
                <w:rFonts w:ascii="Times New Roman" w:hAnsi="Times New Roman"/>
                <w:bCs/>
                <w:iCs/>
              </w:rPr>
              <w:t>курсе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6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6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8E0CC6">
        <w:tblPrEx>
          <w:jc w:val="left"/>
        </w:tblPrEx>
        <w:trPr>
          <w:gridAfter w:val="2"/>
          <w:wAfter w:w="79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8E0CC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8E0CC6">
              <w:rPr>
                <w:rFonts w:ascii="Times New Roman" w:hAnsi="Times New Roman"/>
                <w:b/>
                <w:lang w:eastAsia="en-US"/>
              </w:rPr>
              <w:t>Критерий 5 «Личностные и профессиональные качества педагогического работника»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1B4C18" w:rsidRPr="008E0CC6" w:rsidTr="008E0CC6">
        <w:tblPrEx>
          <w:jc w:val="left"/>
        </w:tblPrEx>
        <w:trPr>
          <w:gridAfter w:val="2"/>
          <w:wAfter w:w="79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i/>
              </w:rPr>
              <w:t>5.1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b/>
                <w:i/>
              </w:rPr>
              <w:t>Показатель</w:t>
            </w:r>
            <w:r w:rsidRPr="008E0CC6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="008D64EF" w:rsidRPr="008E0CC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E0CC6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188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5.1.1</w:t>
            </w: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8E0CC6">
              <w:rPr>
                <w:rFonts w:ascii="Times New Roman" w:hAnsi="Times New Roman"/>
              </w:rPr>
              <w:t>эмпатии</w:t>
            </w:r>
            <w:proofErr w:type="spellEnd"/>
            <w:r w:rsidRPr="008E0CC6">
              <w:rPr>
                <w:rFonts w:ascii="Times New Roman" w:hAnsi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1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1433E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/>
              </w:rPr>
              <w:t>Информационно-аналитический отчет пед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 xml:space="preserve">гогического работника, заверенный руководителем </w:t>
            </w:r>
            <w:r w:rsidR="0081433E" w:rsidRPr="008E0CC6">
              <w:rPr>
                <w:rFonts w:ascii="Times New Roman" w:hAnsi="Times New Roman" w:cs="Times New Roman"/>
              </w:rPr>
              <w:t>образовательной организ</w:t>
            </w:r>
            <w:r w:rsidR="0081433E" w:rsidRPr="008E0CC6">
              <w:rPr>
                <w:rFonts w:ascii="Times New Roman" w:hAnsi="Times New Roman" w:cs="Times New Roman"/>
              </w:rPr>
              <w:t>а</w:t>
            </w:r>
            <w:r w:rsidR="0081433E" w:rsidRPr="008E0CC6">
              <w:rPr>
                <w:rFonts w:ascii="Times New Roman" w:hAnsi="Times New Roman" w:cs="Times New Roman"/>
              </w:rPr>
              <w:t>ции.</w:t>
            </w:r>
          </w:p>
          <w:p w:rsidR="00CF7E73" w:rsidRPr="008E0CC6" w:rsidRDefault="00CF7E73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lastRenderedPageBreak/>
              <w:t>Приложения: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анализ результатов ди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гностики</w:t>
            </w:r>
            <w:r w:rsidRPr="008E0CC6">
              <w:rPr>
                <w:rFonts w:ascii="Times New Roman" w:hAnsi="Times New Roman"/>
              </w:rPr>
              <w:t xml:space="preserve">; 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</w:rPr>
              <w:t>от</w:t>
            </w:r>
            <w:r w:rsidRPr="008E0CC6">
              <w:rPr>
                <w:rFonts w:ascii="Times New Roman" w:hAnsi="Times New Roman"/>
                <w:bCs/>
                <w:iCs/>
              </w:rPr>
              <w:t>зывы, письма благода</w:t>
            </w:r>
            <w:r w:rsidRPr="008E0CC6">
              <w:rPr>
                <w:rFonts w:ascii="Times New Roman" w:hAnsi="Times New Roman"/>
                <w:bCs/>
                <w:iCs/>
              </w:rPr>
              <w:t>р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ности, </w:t>
            </w:r>
            <w:r w:rsidRPr="008E0CC6">
              <w:rPr>
                <w:rFonts w:ascii="Times New Roman" w:hAnsi="Times New Roman"/>
              </w:rPr>
              <w:t xml:space="preserve"> электронные адреса (ссылки на страницы) или </w:t>
            </w:r>
            <w:proofErr w:type="spellStart"/>
            <w:r w:rsidRPr="008E0CC6">
              <w:rPr>
                <w:rFonts w:ascii="Times New Roman" w:hAnsi="Times New Roman"/>
              </w:rPr>
              <w:t>ScreenShot</w:t>
            </w:r>
            <w:proofErr w:type="spellEnd"/>
            <w:r w:rsidRPr="008E0CC6">
              <w:rPr>
                <w:rFonts w:ascii="Times New Roman" w:hAnsi="Times New Roman"/>
              </w:rPr>
              <w:t xml:space="preserve"> страниц с 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о</w:t>
            </w:r>
            <w:r w:rsidRPr="008E0CC6">
              <w:rPr>
                <w:rFonts w:ascii="Times New Roman" w:hAnsi="Times New Roman"/>
                <w:bCs/>
                <w:iCs/>
              </w:rPr>
              <w:t>т</w:t>
            </w:r>
            <w:r w:rsidRPr="008E0CC6">
              <w:rPr>
                <w:rFonts w:ascii="Times New Roman" w:hAnsi="Times New Roman"/>
                <w:bCs/>
                <w:iCs/>
              </w:rPr>
              <w:t>зывами, письмами благ</w:t>
            </w:r>
            <w:r w:rsidRPr="008E0CC6">
              <w:rPr>
                <w:rFonts w:ascii="Times New Roman" w:hAnsi="Times New Roman"/>
                <w:bCs/>
                <w:iCs/>
              </w:rPr>
              <w:t>о</w:t>
            </w:r>
            <w:r w:rsidRPr="008E0CC6">
              <w:rPr>
                <w:rFonts w:ascii="Times New Roman" w:hAnsi="Times New Roman"/>
                <w:bCs/>
                <w:iCs/>
              </w:rPr>
              <w:t>дарности</w:t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2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6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7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lastRenderedPageBreak/>
              <w:t>5.1.2</w:t>
            </w: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4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4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4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30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</w:rPr>
              <w:t>5.1.3</w:t>
            </w: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8E0CC6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6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0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9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8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низкий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5.1.4</w:t>
            </w: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  <w:bCs/>
                <w:iCs/>
              </w:rPr>
              <w:t xml:space="preserve">Удовлетворенность </w:t>
            </w:r>
            <w:proofErr w:type="gramStart"/>
            <w:r w:rsidRPr="008E0CC6">
              <w:rPr>
                <w:rFonts w:ascii="Times New Roman" w:hAnsi="Times New Roman"/>
                <w:bCs/>
                <w:iCs/>
              </w:rPr>
              <w:t>обучающихся</w:t>
            </w:r>
            <w:proofErr w:type="gramEnd"/>
            <w:r w:rsidRPr="008E0CC6">
              <w:rPr>
                <w:rFonts w:ascii="Times New Roman" w:hAnsi="Times New Roman"/>
                <w:bCs/>
                <w:iCs/>
              </w:rPr>
              <w:t xml:space="preserve"> организацией </w:t>
            </w:r>
            <w:r w:rsidR="00D440B8" w:rsidRPr="008E0CC6">
              <w:rPr>
                <w:rFonts w:ascii="Times New Roman" w:hAnsi="Times New Roman"/>
                <w:bCs/>
                <w:iCs/>
              </w:rPr>
              <w:t xml:space="preserve">и содержанием </w:t>
            </w:r>
            <w:r w:rsidRPr="008E0CC6">
              <w:rPr>
                <w:rFonts w:ascii="Times New Roman" w:hAnsi="Times New Roman"/>
                <w:bCs/>
                <w:iCs/>
              </w:rPr>
              <w:t>образовательного процесса</w:t>
            </w:r>
            <w:r w:rsidR="00143995" w:rsidRPr="008E0CC6">
              <w:rPr>
                <w:rFonts w:ascii="Times New Roman" w:hAnsi="Times New Roman"/>
                <w:bCs/>
                <w:iCs/>
              </w:rPr>
              <w:t>, организуемого аттестуемым педагогическим работником</w:t>
            </w:r>
            <w:r w:rsidRPr="008E0CC6">
              <w:rPr>
                <w:rFonts w:ascii="Times New Roman" w:hAnsi="Times New Roman"/>
                <w:bCs/>
                <w:iCs/>
              </w:rPr>
              <w:t>: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0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 или менее 70 %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8E0CC6">
              <w:rPr>
                <w:rFonts w:ascii="Times New Roman" w:hAnsi="Times New Roman"/>
                <w:bCs/>
                <w:iCs/>
              </w:rPr>
              <w:t>обучающихся</w:t>
            </w:r>
            <w:proofErr w:type="gramEnd"/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не менее 70 %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обучающихся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26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не менее 90 %</w:t>
            </w:r>
            <w:r w:rsidRPr="008E0CC6">
              <w:rPr>
                <w:rFonts w:ascii="Times New Roman" w:hAnsi="Times New Roman"/>
                <w:bCs/>
                <w:iCs/>
              </w:rPr>
              <w:t xml:space="preserve"> обучающихся</w:t>
            </w:r>
          </w:p>
        </w:tc>
        <w:tc>
          <w:tcPr>
            <w:tcW w:w="127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B4C18" w:rsidRPr="008E0CC6" w:rsidTr="005911B9">
        <w:tblPrEx>
          <w:jc w:val="left"/>
        </w:tblPrEx>
        <w:trPr>
          <w:gridAfter w:val="2"/>
          <w:wAfter w:w="79" w:type="dxa"/>
          <w:trHeight w:val="555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i/>
              </w:rPr>
              <w:t>5.2</w:t>
            </w:r>
          </w:p>
        </w:tc>
        <w:tc>
          <w:tcPr>
            <w:tcW w:w="14726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8E0CC6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9B7B20" w:rsidRPr="008E0CC6" w:rsidTr="005911B9">
        <w:tblPrEx>
          <w:jc w:val="left"/>
        </w:tblPrEx>
        <w:trPr>
          <w:gridAfter w:val="2"/>
          <w:wAfter w:w="79" w:type="dxa"/>
          <w:trHeight w:val="55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5.2.1</w:t>
            </w: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Участвует в деятельности органов государственно-общественного управления </w:t>
            </w:r>
            <w:r w:rsidR="008D64EF" w:rsidRPr="008E0CC6">
              <w:rPr>
                <w:rFonts w:ascii="Times New Roman" w:hAnsi="Times New Roman" w:cs="Times New Roman"/>
              </w:rPr>
              <w:t>образовател</w:t>
            </w:r>
            <w:r w:rsidR="008D64EF" w:rsidRPr="008E0CC6">
              <w:rPr>
                <w:rFonts w:ascii="Times New Roman" w:hAnsi="Times New Roman" w:cs="Times New Roman"/>
              </w:rPr>
              <w:t>ь</w:t>
            </w:r>
            <w:r w:rsidR="008D64EF" w:rsidRPr="008E0CC6">
              <w:rPr>
                <w:rFonts w:ascii="Times New Roman" w:hAnsi="Times New Roman" w:cs="Times New Roman"/>
              </w:rPr>
              <w:t>ной организации</w:t>
            </w:r>
            <w:r w:rsidRPr="008E0CC6">
              <w:rPr>
                <w:rFonts w:ascii="Times New Roman" w:hAnsi="Times New Roman"/>
              </w:rPr>
              <w:t>, местного самоуправления, общественных организаций, объединений, в</w:t>
            </w:r>
            <w:r w:rsidRPr="008E0CC6">
              <w:rPr>
                <w:rFonts w:ascii="Times New Roman" w:hAnsi="Times New Roman"/>
              </w:rPr>
              <w:t>о</w:t>
            </w:r>
            <w:r w:rsidRPr="008E0CC6">
              <w:rPr>
                <w:rFonts w:ascii="Times New Roman" w:hAnsi="Times New Roman"/>
              </w:rPr>
              <w:t>лонтерском движении (член попечительского/управляющего совета, совета трудового ко</w:t>
            </w:r>
            <w:r w:rsidRPr="008E0CC6">
              <w:rPr>
                <w:rFonts w:ascii="Times New Roman" w:hAnsi="Times New Roman"/>
              </w:rPr>
              <w:t>л</w:t>
            </w:r>
            <w:r w:rsidRPr="008E0CC6">
              <w:rPr>
                <w:rFonts w:ascii="Times New Roman" w:hAnsi="Times New Roman"/>
              </w:rPr>
              <w:t>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/>
                <w:bCs/>
                <w:iCs/>
              </w:rPr>
              <w:t>а</w:t>
            </w:r>
            <w:r w:rsidRPr="008E0CC6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81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Документ, подтвержда</w:t>
            </w:r>
            <w:r w:rsidRPr="008E0CC6">
              <w:rPr>
                <w:rFonts w:ascii="Times New Roman" w:hAnsi="Times New Roman"/>
                <w:bCs/>
                <w:iCs/>
              </w:rPr>
              <w:t>ю</w:t>
            </w:r>
            <w:r w:rsidRPr="008E0CC6">
              <w:rPr>
                <w:rFonts w:ascii="Times New Roman" w:hAnsi="Times New Roman"/>
                <w:bCs/>
                <w:iCs/>
              </w:rPr>
              <w:t>щий членство в соотве</w:t>
            </w:r>
            <w:r w:rsidRPr="008E0CC6">
              <w:rPr>
                <w:rFonts w:ascii="Times New Roman" w:hAnsi="Times New Roman"/>
                <w:bCs/>
                <w:iCs/>
              </w:rPr>
              <w:t>т</w:t>
            </w:r>
            <w:r w:rsidRPr="008E0CC6">
              <w:rPr>
                <w:rFonts w:ascii="Times New Roman" w:hAnsi="Times New Roman"/>
                <w:bCs/>
                <w:iCs/>
              </w:rPr>
              <w:t>ствующей организации</w:t>
            </w:r>
          </w:p>
        </w:tc>
      </w:tr>
      <w:tr w:rsidR="009B7B20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9B7B20" w:rsidRPr="008E0CC6" w:rsidTr="005911B9">
        <w:tblPrEx>
          <w:jc w:val="left"/>
        </w:tblPrEx>
        <w:trPr>
          <w:gridAfter w:val="2"/>
          <w:wAfter w:w="79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- </w:t>
            </w:r>
            <w:r w:rsidR="008D64EF" w:rsidRPr="008E0CC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9B7B20" w:rsidRPr="008E0CC6" w:rsidTr="005911B9">
        <w:tblPrEx>
          <w:jc w:val="left"/>
        </w:tblPrEx>
        <w:trPr>
          <w:gridAfter w:val="2"/>
          <w:wAfter w:w="79" w:type="dxa"/>
          <w:trHeight w:val="20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CF7E73" w:rsidRPr="008E0CC6" w:rsidRDefault="00CF7E73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8D64EF" w:rsidRPr="008E0CC6" w:rsidTr="005911B9">
        <w:tblPrEx>
          <w:jc w:val="left"/>
        </w:tblPrEx>
        <w:trPr>
          <w:gridAfter w:val="3"/>
          <w:wAfter w:w="163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642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E0CC6">
              <w:rPr>
                <w:rFonts w:ascii="Times New Roman" w:hAnsi="Times New Roman" w:cs="Times New Roman"/>
                <w:b/>
                <w:lang w:eastAsia="en-US"/>
              </w:rPr>
              <w:t xml:space="preserve">Критерий «Профессиональная компетентность педагогического работника в </w:t>
            </w:r>
            <w:r w:rsidR="00143995" w:rsidRPr="008E0CC6">
              <w:rPr>
                <w:rFonts w:ascii="Times New Roman" w:hAnsi="Times New Roman" w:cs="Times New Roman"/>
                <w:b/>
                <w:lang w:eastAsia="en-US"/>
              </w:rPr>
              <w:t>области</w:t>
            </w:r>
            <w:r w:rsidRPr="008E0CC6">
              <w:rPr>
                <w:rFonts w:ascii="Times New Roman" w:hAnsi="Times New Roman" w:cs="Times New Roman"/>
                <w:b/>
                <w:lang w:eastAsia="en-US"/>
              </w:rPr>
              <w:t xml:space="preserve"> информационной основы деятельности, постановке и д</w:t>
            </w:r>
            <w:r w:rsidRPr="008E0CC6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8E0CC6">
              <w:rPr>
                <w:rFonts w:ascii="Times New Roman" w:hAnsi="Times New Roman" w:cs="Times New Roman"/>
                <w:b/>
                <w:lang w:eastAsia="en-US"/>
              </w:rPr>
              <w:t>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8E0CC6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8D64EF" w:rsidRPr="008E0CC6" w:rsidTr="005911B9">
        <w:tblPrEx>
          <w:jc w:val="left"/>
        </w:tblPrEx>
        <w:trPr>
          <w:gridAfter w:val="3"/>
          <w:wAfter w:w="163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642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E0CC6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8E0CC6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8E0CC6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подавания и содержания предмета (направления деятельности)»</w:t>
            </w:r>
          </w:p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8E0CC6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8D64EF" w:rsidRPr="008E0CC6" w:rsidTr="005911B9">
        <w:tblPrEx>
          <w:jc w:val="left"/>
        </w:tblPrEx>
        <w:trPr>
          <w:gridAfter w:val="3"/>
          <w:wAfter w:w="163" w:type="dxa"/>
          <w:trHeight w:val="25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lastRenderedPageBreak/>
              <w:t>6.1.1</w:t>
            </w:r>
          </w:p>
        </w:tc>
        <w:tc>
          <w:tcPr>
            <w:tcW w:w="896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Результаты квалификационного экзамена:</w:t>
            </w:r>
            <w:r w:rsidR="00EA4E01" w:rsidRPr="008E0CC6">
              <w:rPr>
                <w:rFonts w:ascii="Times New Roman" w:hAnsi="Times New Roman"/>
              </w:rPr>
              <w:t xml:space="preserve">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115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81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Приложения:</w:t>
            </w:r>
          </w:p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удостоверение о результ</w:t>
            </w:r>
            <w:r w:rsidRPr="008E0CC6">
              <w:rPr>
                <w:rFonts w:ascii="Times New Roman" w:hAnsi="Times New Roman"/>
              </w:rPr>
              <w:t>а</w:t>
            </w:r>
            <w:r w:rsidRPr="008E0CC6">
              <w:rPr>
                <w:rFonts w:ascii="Times New Roman" w:hAnsi="Times New Roman"/>
              </w:rPr>
              <w:t>тах прохождения квалиф</w:t>
            </w:r>
            <w:r w:rsidRPr="008E0CC6">
              <w:rPr>
                <w:rFonts w:ascii="Times New Roman" w:hAnsi="Times New Roman"/>
              </w:rPr>
              <w:t>и</w:t>
            </w:r>
            <w:r w:rsidRPr="008E0CC6">
              <w:rPr>
                <w:rFonts w:ascii="Times New Roman" w:hAnsi="Times New Roman"/>
              </w:rPr>
              <w:t>кационного экзамена</w:t>
            </w:r>
          </w:p>
        </w:tc>
      </w:tr>
      <w:tr w:rsidR="008D64EF" w:rsidRPr="008E0CC6" w:rsidTr="005911B9">
        <w:tblPrEx>
          <w:jc w:val="left"/>
        </w:tblPrEx>
        <w:trPr>
          <w:gridAfter w:val="3"/>
          <w:wAfter w:w="163" w:type="dxa"/>
          <w:trHeight w:val="28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96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8D64EF" w:rsidRPr="008E0CC6" w:rsidTr="005911B9">
        <w:tblPrEx>
          <w:jc w:val="left"/>
        </w:tblPrEx>
        <w:trPr>
          <w:gridAfter w:val="3"/>
          <w:wAfter w:w="163" w:type="dxa"/>
          <w:trHeight w:val="26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96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15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70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8D64EF" w:rsidRPr="008E0CC6" w:rsidTr="005911B9">
        <w:tblPrEx>
          <w:jc w:val="left"/>
        </w:tblPrEx>
        <w:trPr>
          <w:gridAfter w:val="3"/>
          <w:wAfter w:w="163" w:type="dxa"/>
          <w:trHeight w:val="31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96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156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70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81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8D64EF" w:rsidRPr="008E0CC6" w:rsidRDefault="008D64EF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646AAC" w:rsidRPr="008E0CC6" w:rsidTr="008E0CC6">
        <w:tblPrEx>
          <w:jc w:val="left"/>
        </w:tblPrEx>
        <w:trPr>
          <w:gridAfter w:val="1"/>
          <w:wAfter w:w="65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/>
                <w:i/>
                <w:lang w:eastAsia="en-US"/>
              </w:rPr>
              <w:t>6.</w:t>
            </w:r>
            <w:r w:rsidR="008D64EF" w:rsidRPr="008E0CC6"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740" w:type="dxa"/>
            <w:gridSpan w:val="19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образовательной программы на учебном занятии  (на примере конспекта индив</w:t>
            </w:r>
            <w:r w:rsidRPr="008E0CC6">
              <w:rPr>
                <w:rFonts w:ascii="Times New Roman" w:hAnsi="Times New Roman" w:cs="Times New Roman"/>
                <w:b/>
                <w:i/>
              </w:rPr>
              <w:t>и</w:t>
            </w:r>
            <w:r w:rsidRPr="008E0CC6">
              <w:rPr>
                <w:rFonts w:ascii="Times New Roman" w:hAnsi="Times New Roman" w:cs="Times New Roman"/>
                <w:b/>
                <w:i/>
              </w:rPr>
              <w:t>дуального или группового учебного занятия)»</w:t>
            </w:r>
          </w:p>
          <w:p w:rsidR="00646AAC" w:rsidRPr="008E0CC6" w:rsidRDefault="00646AAC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646AAC" w:rsidRPr="008E0CC6" w:rsidRDefault="00646AAC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646AAC" w:rsidRPr="008E0CC6" w:rsidRDefault="00646AAC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646AAC" w:rsidRPr="008E0CC6" w:rsidRDefault="00646AAC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1946C9" w:rsidRPr="008E0CC6" w:rsidTr="005911B9">
        <w:tblPrEx>
          <w:jc w:val="left"/>
        </w:tblPrEx>
        <w:trPr>
          <w:gridAfter w:val="1"/>
          <w:wAfter w:w="65" w:type="dxa"/>
          <w:trHeight w:val="28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6.</w:t>
            </w:r>
            <w:r w:rsidR="008D64EF" w:rsidRPr="008E0CC6">
              <w:rPr>
                <w:rFonts w:ascii="Times New Roman" w:hAnsi="Times New Roman" w:cs="Times New Roman"/>
              </w:rPr>
              <w:t>2</w:t>
            </w:r>
            <w:r w:rsidRPr="008E0CC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eastAsia="TimesNewRoman" w:hAnsi="Times New Roman"/>
              </w:rPr>
              <w:t>Педагог при подготовке к занятию: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67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28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Приложения:</w:t>
            </w:r>
          </w:p>
          <w:p w:rsidR="00646AAC" w:rsidRPr="008E0CC6" w:rsidRDefault="00646AAC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</w:rPr>
              <w:t>конспект  индивидуального или группового учебного занятия</w:t>
            </w:r>
          </w:p>
        </w:tc>
      </w:tr>
      <w:tr w:rsidR="009B7B20" w:rsidRPr="008E0CC6" w:rsidTr="005911B9">
        <w:tblPrEx>
          <w:jc w:val="left"/>
        </w:tblPrEx>
        <w:trPr>
          <w:gridAfter w:val="1"/>
          <w:wAfter w:w="65" w:type="dxa"/>
          <w:trHeight w:val="28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8E0CC6">
              <w:rPr>
                <w:rFonts w:ascii="Times New Roman" w:hAnsi="Times New Roman"/>
                <w:lang w:eastAsia="en-US"/>
              </w:rPr>
              <w:t>- ставит цели, направленные на ожидаемый и диагностируемый результат обучения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7B20" w:rsidRPr="008E0CC6" w:rsidTr="005911B9">
        <w:tblPrEx>
          <w:jc w:val="left"/>
        </w:tblPrEx>
        <w:trPr>
          <w:gridAfter w:val="1"/>
          <w:wAfter w:w="65" w:type="dxa"/>
          <w:trHeight w:val="45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представляет задачи </w:t>
            </w:r>
            <w:r w:rsidRPr="008E0CC6">
              <w:rPr>
                <w:rFonts w:ascii="Times New Roman" w:hAnsi="Times New Roman"/>
              </w:rPr>
              <w:t>учебного занятия</w:t>
            </w:r>
            <w:r w:rsidRPr="008E0CC6">
              <w:rPr>
                <w:rFonts w:ascii="Times New Roman" w:hAnsi="Times New Roman"/>
                <w:lang w:eastAsia="en-US"/>
              </w:rPr>
              <w:t xml:space="preserve"> как систему действий педагога по достижению цели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7B20" w:rsidRPr="008E0CC6" w:rsidTr="005911B9">
        <w:tblPrEx>
          <w:jc w:val="left"/>
        </w:tblPrEx>
        <w:trPr>
          <w:gridAfter w:val="1"/>
          <w:wAfter w:w="65" w:type="dxa"/>
          <w:trHeight w:val="27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планирует постановку </w:t>
            </w:r>
            <w:proofErr w:type="gramStart"/>
            <w:r w:rsidRPr="008E0CC6">
              <w:rPr>
                <w:rFonts w:ascii="Times New Roman" w:hAnsi="Times New Roman"/>
                <w:lang w:eastAsia="en-US"/>
              </w:rPr>
              <w:t>обучающимися</w:t>
            </w:r>
            <w:proofErr w:type="gramEnd"/>
            <w:r w:rsidRPr="008E0CC6">
              <w:rPr>
                <w:rFonts w:ascii="Times New Roman" w:hAnsi="Times New Roman"/>
                <w:lang w:eastAsia="en-US"/>
              </w:rPr>
              <w:t xml:space="preserve"> цели обучения</w:t>
            </w:r>
            <w:r w:rsidRPr="008E0CC6">
              <w:rPr>
                <w:rFonts w:ascii="Times New Roman" w:hAnsi="Times New Roman"/>
              </w:rPr>
              <w:t xml:space="preserve"> посредствам чёткой формулировки обязательного и возможного для изучения музыкального материала на учебном занятии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7B20" w:rsidRPr="008E0CC6" w:rsidTr="005911B9">
        <w:tblPrEx>
          <w:jc w:val="left"/>
        </w:tblPrEx>
        <w:trPr>
          <w:gridAfter w:val="1"/>
          <w:wAfter w:w="65" w:type="dxa"/>
          <w:trHeight w:val="52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proofErr w:type="gramStart"/>
            <w:r w:rsidRPr="008E0CC6">
              <w:rPr>
                <w:rFonts w:ascii="Times New Roman" w:hAnsi="Times New Roman"/>
                <w:lang w:eastAsia="en-US"/>
              </w:rPr>
              <w:t xml:space="preserve">- ставит задачи, структурирующие и организующие деятельность обучающихся на каждом из этапов </w:t>
            </w:r>
            <w:r w:rsidRPr="008E0CC6">
              <w:rPr>
                <w:rFonts w:ascii="Times New Roman" w:hAnsi="Times New Roman"/>
              </w:rPr>
              <w:t>учебного занятия</w:t>
            </w:r>
            <w:r w:rsidRPr="008E0CC6">
              <w:rPr>
                <w:rFonts w:ascii="Times New Roman" w:hAnsi="Times New Roman"/>
                <w:lang w:eastAsia="en-US"/>
              </w:rPr>
              <w:t xml:space="preserve">: вводном, основном, обобщающем и заключительном </w:t>
            </w:r>
            <w:proofErr w:type="gramEnd"/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7B20" w:rsidRPr="008E0CC6" w:rsidTr="005911B9">
        <w:tblPrEx>
          <w:jc w:val="left"/>
        </w:tblPrEx>
        <w:trPr>
          <w:gridAfter w:val="1"/>
          <w:wAfter w:w="65" w:type="dxa"/>
          <w:trHeight w:val="434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планирует использование </w:t>
            </w:r>
            <w:r w:rsidRPr="008E0CC6">
              <w:rPr>
                <w:rFonts w:ascii="Times New Roman" w:eastAsia="TimesNewRoman" w:hAnsi="Times New Roman"/>
              </w:rPr>
              <w:t>приёмов и методов обучения, направленных на развитие у об</w:t>
            </w:r>
            <w:r w:rsidRPr="008E0CC6">
              <w:rPr>
                <w:rFonts w:ascii="Times New Roman" w:eastAsia="TimesNewRoman" w:hAnsi="Times New Roman"/>
              </w:rPr>
              <w:t>у</w:t>
            </w:r>
            <w:r w:rsidRPr="008E0CC6">
              <w:rPr>
                <w:rFonts w:ascii="Times New Roman" w:eastAsia="TimesNewRoman" w:hAnsi="Times New Roman"/>
              </w:rPr>
              <w:t>чающихся художественного вкуса, на расширение музыкально-образных представлений и воспитание творческой индивидуальности</w:t>
            </w:r>
          </w:p>
        </w:tc>
        <w:tc>
          <w:tcPr>
            <w:tcW w:w="128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67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646AAC" w:rsidRPr="008E0CC6" w:rsidRDefault="00646AAC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8E0CC6">
        <w:tblPrEx>
          <w:jc w:val="left"/>
        </w:tblPrEx>
        <w:trPr>
          <w:gridAfter w:val="1"/>
          <w:wAfter w:w="65" w:type="dxa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 w:rsidR="008D64EF" w:rsidRPr="008E0CC6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740" w:type="dxa"/>
            <w:gridSpan w:val="19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E0CC6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8E0CC6">
              <w:rPr>
                <w:rFonts w:ascii="Times New Roman" w:hAnsi="Times New Roman" w:cs="Times New Roman"/>
                <w:b/>
                <w:i/>
              </w:rPr>
              <w:t>«</w:t>
            </w:r>
            <w:r w:rsidRPr="008E0CC6">
              <w:rPr>
                <w:rFonts w:ascii="Times New Roman" w:hAnsi="Times New Roman"/>
                <w:b/>
                <w:bCs/>
                <w:i/>
                <w:iCs/>
              </w:rPr>
              <w:t xml:space="preserve">Компетентность педагогического работника </w:t>
            </w:r>
            <w:r w:rsidRPr="008E0CC6">
              <w:rPr>
                <w:rFonts w:ascii="Times New Roman" w:hAnsi="Times New Roman"/>
                <w:b/>
                <w:i/>
              </w:rPr>
              <w:t>при реализации образовательной программы</w:t>
            </w:r>
            <w:r w:rsidRPr="008E0CC6">
              <w:rPr>
                <w:rFonts w:ascii="Times New Roman" w:hAnsi="Times New Roman" w:cs="Times New Roman"/>
                <w:b/>
                <w:i/>
              </w:rPr>
              <w:t xml:space="preserve"> на учебном занятии (на примере виде</w:t>
            </w:r>
            <w:r w:rsidRPr="008E0CC6">
              <w:rPr>
                <w:rFonts w:ascii="Times New Roman" w:hAnsi="Times New Roman" w:cs="Times New Roman"/>
                <w:b/>
                <w:i/>
              </w:rPr>
              <w:t>о</w:t>
            </w:r>
            <w:r w:rsidRPr="008E0CC6">
              <w:rPr>
                <w:rFonts w:ascii="Times New Roman" w:hAnsi="Times New Roman" w:cs="Times New Roman"/>
                <w:b/>
                <w:i/>
              </w:rPr>
              <w:t>записи индивидуального или группового учебного занятия)»</w:t>
            </w:r>
          </w:p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40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6.</w:t>
            </w:r>
            <w:r w:rsidR="008D64EF" w:rsidRPr="008E0CC6">
              <w:rPr>
                <w:rFonts w:ascii="Times New Roman" w:hAnsi="Times New Roman" w:cs="Times New Roman"/>
              </w:rPr>
              <w:t>3</w:t>
            </w:r>
            <w:r w:rsidRPr="008E0CC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eastAsia="TimesNewRoman" w:hAnsi="Times New Roman" w:cs="Times New Roman"/>
              </w:rPr>
              <w:t>Компетентность педагога в области постановки цели и задач урока: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28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</w:rPr>
              <w:t>Видеозапись  индивид</w:t>
            </w:r>
            <w:r w:rsidRPr="008E0CC6">
              <w:rPr>
                <w:rFonts w:ascii="Times New Roman" w:hAnsi="Times New Roman" w:cs="Times New Roman"/>
              </w:rPr>
              <w:t>у</w:t>
            </w:r>
            <w:r w:rsidRPr="008E0CC6">
              <w:rPr>
                <w:rFonts w:ascii="Times New Roman" w:hAnsi="Times New Roman" w:cs="Times New Roman"/>
              </w:rPr>
              <w:t xml:space="preserve">ального или группового </w:t>
            </w:r>
            <w:r w:rsidRPr="008E0CC6">
              <w:rPr>
                <w:rFonts w:ascii="Times New Roman" w:hAnsi="Times New Roman" w:cs="Times New Roman"/>
              </w:rPr>
              <w:lastRenderedPageBreak/>
              <w:t>учебного занятия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974EDA" w:rsidRPr="008E0CC6" w:rsidRDefault="00974EDA" w:rsidP="00362460">
            <w:pPr>
              <w:spacing w:after="0" w:line="240" w:lineRule="exact"/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4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eastAsia="TimesNewRoman" w:hAnsi="Times New Roman" w:cs="Times New Roman"/>
              </w:rPr>
              <w:t xml:space="preserve">- </w:t>
            </w:r>
            <w:r w:rsidRPr="008E0CC6">
              <w:rPr>
                <w:rFonts w:ascii="Times New Roman" w:hAnsi="Times New Roman" w:cs="Times New Roman"/>
                <w:lang w:eastAsia="en-US"/>
              </w:rPr>
              <w:t xml:space="preserve">соответствие цели </w:t>
            </w:r>
            <w:r w:rsidRPr="008E0CC6">
              <w:rPr>
                <w:rFonts w:ascii="Times New Roman" w:hAnsi="Times New Roman" w:cs="Times New Roman"/>
              </w:rPr>
              <w:t>учебного занятия</w:t>
            </w:r>
            <w:r w:rsidRPr="008E0CC6">
              <w:rPr>
                <w:rFonts w:ascii="Times New Roman" w:hAnsi="Times New Roman" w:cs="Times New Roman"/>
                <w:lang w:eastAsia="en-US"/>
              </w:rPr>
              <w:t xml:space="preserve"> возможностям, способностям, потребностям </w:t>
            </w:r>
            <w:proofErr w:type="gramStart"/>
            <w:r w:rsidRPr="008E0CC6">
              <w:rPr>
                <w:rFonts w:ascii="Times New Roman" w:hAnsi="Times New Roman" w:cs="Times New Roman"/>
                <w:lang w:eastAsia="en-US"/>
              </w:rPr>
              <w:t>обуча</w:t>
            </w:r>
            <w:r w:rsidRPr="008E0CC6">
              <w:rPr>
                <w:rFonts w:ascii="Times New Roman" w:hAnsi="Times New Roman" w:cs="Times New Roman"/>
                <w:lang w:eastAsia="en-US"/>
              </w:rPr>
              <w:t>ю</w:t>
            </w:r>
            <w:r w:rsidRPr="008E0CC6">
              <w:rPr>
                <w:rFonts w:ascii="Times New Roman" w:hAnsi="Times New Roman" w:cs="Times New Roman"/>
                <w:lang w:eastAsia="en-US"/>
              </w:rPr>
              <w:lastRenderedPageBreak/>
              <w:t>щихся</w:t>
            </w:r>
            <w:proofErr w:type="gramEnd"/>
            <w:r w:rsidRPr="008E0CC6">
              <w:rPr>
                <w:rFonts w:ascii="Times New Roman" w:hAnsi="Times New Roman" w:cs="Times New Roman"/>
                <w:lang w:eastAsia="en-US"/>
              </w:rPr>
              <w:t xml:space="preserve"> данного возраста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lastRenderedPageBreak/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4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eastAsia="TimesNewRoman" w:hAnsi="Times New Roman" w:cs="Times New Roman"/>
              </w:rPr>
              <w:t xml:space="preserve">- </w:t>
            </w:r>
            <w:r w:rsidRPr="008E0CC6">
              <w:rPr>
                <w:rFonts w:ascii="Times New Roman" w:hAnsi="Times New Roman" w:cs="Times New Roman"/>
                <w:lang w:eastAsia="en-US"/>
              </w:rPr>
              <w:t xml:space="preserve">реальность выполнения поставленной цели в течение одного </w:t>
            </w:r>
            <w:r w:rsidRPr="008E0CC6">
              <w:rPr>
                <w:rFonts w:ascii="Times New Roman" w:hAnsi="Times New Roman" w:cs="Times New Roman"/>
              </w:rPr>
              <w:t xml:space="preserve"> учебного занятия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4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>- направленность цели на диагностируемый результат обучения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167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8E0CC6">
              <w:rPr>
                <w:rFonts w:ascii="Times New Roman" w:hAnsi="Times New Roman" w:cs="Times New Roman"/>
                <w:lang w:eastAsia="en-US"/>
              </w:rPr>
              <w:t xml:space="preserve">представление задач </w:t>
            </w:r>
            <w:r w:rsidRPr="008E0CC6">
              <w:rPr>
                <w:rFonts w:ascii="Times New Roman" w:hAnsi="Times New Roman" w:cs="Times New Roman"/>
              </w:rPr>
              <w:t>учебного занятия</w:t>
            </w:r>
            <w:r w:rsidRPr="008E0CC6">
              <w:rPr>
                <w:rFonts w:ascii="Times New Roman" w:hAnsi="Times New Roman" w:cs="Times New Roman"/>
                <w:lang w:eastAsia="en-US"/>
              </w:rPr>
              <w:t xml:space="preserve"> как системы действий педагога по достижению цели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57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E0CC6">
              <w:rPr>
                <w:rFonts w:ascii="Times New Roman" w:eastAsia="Times New Roman" w:hAnsi="Times New Roman" w:cs="Times New Roman"/>
                <w:lang w:eastAsia="en-US"/>
              </w:rPr>
              <w:t xml:space="preserve">учёт принципа </w:t>
            </w:r>
            <w:proofErr w:type="spellStart"/>
            <w:r w:rsidRPr="008E0CC6">
              <w:rPr>
                <w:rFonts w:ascii="Times New Roman" w:eastAsia="Times New Roman" w:hAnsi="Times New Roman" w:cs="Times New Roman"/>
                <w:lang w:eastAsia="en-US"/>
              </w:rPr>
              <w:t>операциональности</w:t>
            </w:r>
            <w:proofErr w:type="spellEnd"/>
            <w:r w:rsidRPr="008E0CC6">
              <w:rPr>
                <w:rFonts w:ascii="Times New Roman" w:eastAsia="Times New Roman" w:hAnsi="Times New Roman" w:cs="Times New Roman"/>
                <w:lang w:eastAsia="en-US"/>
              </w:rPr>
              <w:t xml:space="preserve"> при формулировании задач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70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6.</w:t>
            </w:r>
            <w:r w:rsidR="008D64EF" w:rsidRPr="008E0CC6">
              <w:rPr>
                <w:rFonts w:ascii="Times New Roman" w:hAnsi="Times New Roman" w:cs="Times New Roman"/>
              </w:rPr>
              <w:t>3</w:t>
            </w:r>
            <w:r w:rsidRPr="008E0CC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eastAsia="TimesNewRoman" w:hAnsi="Times New Roman" w:cs="Times New Roman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4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>- организует постановку</w:t>
            </w:r>
            <w:r w:rsidRPr="008E0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E0CC6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E0CC6">
              <w:rPr>
                <w:rFonts w:ascii="Times New Roman" w:eastAsia="Times New Roman" w:hAnsi="Times New Roman" w:cs="Times New Roman"/>
              </w:rPr>
              <w:t xml:space="preserve"> цели учения посредством чёткой формулировки об</w:t>
            </w:r>
            <w:r w:rsidRPr="008E0CC6">
              <w:rPr>
                <w:rFonts w:ascii="Times New Roman" w:eastAsia="Times New Roman" w:hAnsi="Times New Roman" w:cs="Times New Roman"/>
              </w:rPr>
              <w:t>я</w:t>
            </w:r>
            <w:r w:rsidRPr="008E0CC6">
              <w:rPr>
                <w:rFonts w:ascii="Times New Roman" w:eastAsia="Times New Roman" w:hAnsi="Times New Roman" w:cs="Times New Roman"/>
              </w:rPr>
              <w:t>зательного и возможного изучения музыкального материала на учебном занятии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5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>- предлагает задания, способствующие актуализации</w:t>
            </w:r>
            <w:r w:rsidRPr="008E0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E0CC6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8E0CC6">
              <w:rPr>
                <w:rFonts w:ascii="Times New Roman" w:eastAsia="Times New Roman" w:hAnsi="Times New Roman" w:cs="Times New Roman"/>
              </w:rPr>
              <w:t xml:space="preserve"> знаний, личностного опыта и пониманию ограниченности имеющихся умений для решения поставленной задачи или учебной проблемы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6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E0CC6">
              <w:rPr>
                <w:rFonts w:ascii="Times New Roman" w:eastAsia="Times New Roman" w:hAnsi="Times New Roman" w:cs="Times New Roman"/>
              </w:rPr>
              <w:t xml:space="preserve">учитывает возможные затруднения </w:t>
            </w:r>
            <w:proofErr w:type="gramStart"/>
            <w:r w:rsidRPr="008E0CC6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E0CC6">
              <w:rPr>
                <w:rFonts w:ascii="Times New Roman" w:eastAsia="Times New Roman" w:hAnsi="Times New Roman" w:cs="Times New Roman"/>
              </w:rPr>
              <w:t xml:space="preserve"> при изучении ими учебного материала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138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- использует различные задания так, чтобы </w:t>
            </w:r>
            <w:r w:rsidRPr="008E0CC6">
              <w:rPr>
                <w:rFonts w:ascii="Times New Roman" w:eastAsia="Times New Roman" w:hAnsi="Times New Roman" w:cs="Times New Roman"/>
                <w:lang w:eastAsia="en-US"/>
              </w:rPr>
              <w:t>обучающиеся</w:t>
            </w:r>
            <w:r w:rsidRPr="008E0CC6">
              <w:rPr>
                <w:rFonts w:ascii="Times New Roman" w:hAnsi="Times New Roman" w:cs="Times New Roman"/>
                <w:lang w:eastAsia="en-US"/>
              </w:rPr>
              <w:t xml:space="preserve"> почувствовали свой успех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471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8E0CC6">
              <w:rPr>
                <w:rFonts w:ascii="Times New Roman" w:hAnsi="Times New Roman"/>
                <w:lang w:eastAsia="en-US"/>
              </w:rPr>
              <w:t>самооценивания</w:t>
            </w:r>
            <w:proofErr w:type="spellEnd"/>
            <w:r w:rsidRPr="008E0CC6">
              <w:rPr>
                <w:rFonts w:ascii="Times New Roman" w:hAnsi="Times New Roman"/>
                <w:lang w:eastAsia="en-US"/>
              </w:rPr>
              <w:t xml:space="preserve">  </w:t>
            </w:r>
            <w:proofErr w:type="gramStart"/>
            <w:r w:rsidRPr="008E0CC6">
              <w:rPr>
                <w:rFonts w:ascii="Times New Roman" w:hAnsi="Times New Roman"/>
                <w:lang w:eastAsia="en-US"/>
              </w:rPr>
              <w:t>обучающ</w:t>
            </w:r>
            <w:r w:rsidRPr="008E0CC6">
              <w:rPr>
                <w:rFonts w:ascii="Times New Roman" w:hAnsi="Times New Roman"/>
                <w:lang w:eastAsia="en-US"/>
              </w:rPr>
              <w:t>и</w:t>
            </w:r>
            <w:r w:rsidRPr="008E0CC6">
              <w:rPr>
                <w:rFonts w:ascii="Times New Roman" w:hAnsi="Times New Roman"/>
                <w:lang w:eastAsia="en-US"/>
              </w:rPr>
              <w:t>мися</w:t>
            </w:r>
            <w:proofErr w:type="gramEnd"/>
            <w:r w:rsidRPr="008E0CC6">
              <w:rPr>
                <w:rFonts w:ascii="Times New Roman" w:hAnsi="Times New Roman"/>
                <w:lang w:eastAsia="en-US"/>
              </w:rPr>
              <w:t xml:space="preserve"> степени достижения цели учения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23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6.</w:t>
            </w:r>
            <w:r w:rsidR="008D64EF" w:rsidRPr="008E0CC6">
              <w:rPr>
                <w:rFonts w:ascii="Times New Roman" w:hAnsi="Times New Roman" w:cs="Times New Roman"/>
              </w:rPr>
              <w:t>3</w:t>
            </w:r>
            <w:r w:rsidRPr="008E0CC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eastAsia="TimesNewRoman" w:hAnsi="Times New Roman" w:cs="Times New Roman"/>
              </w:rPr>
              <w:t>Компетентность педагога в предмете преподавания (уровень владения учебным материалом по направлению деятельности):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30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>- демонстрирует знание основ преподаваемого предмета (дисциплины)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74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>- раскрывает связь новой темы с предыдущими и будущими темами по преподаваемому предмету (дисциплине)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23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- показывает связь </w:t>
            </w:r>
            <w:r w:rsidRPr="008E0CC6">
              <w:rPr>
                <w:rFonts w:ascii="Times New Roman" w:eastAsia="TimesNewRoman" w:hAnsi="Times New Roman" w:cs="Times New Roman"/>
                <w:lang w:eastAsia="en-US"/>
              </w:rPr>
              <w:t xml:space="preserve">темы учебного занятия с вопросами, изучаемыми по другим предметам </w:t>
            </w:r>
            <w:r w:rsidRPr="008E0CC6">
              <w:rPr>
                <w:rFonts w:ascii="Times New Roman" w:hAnsi="Times New Roman" w:cs="Times New Roman"/>
                <w:lang w:eastAsia="en-US"/>
              </w:rPr>
              <w:t>(дисциплинам)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45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8E0CC6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8E0CC6">
              <w:rPr>
                <w:rFonts w:ascii="Times New Roman" w:eastAsia="TimesNewRoman" w:hAnsi="Times New Roman" w:cs="Times New Roman"/>
                <w:lang w:eastAsia="en-US"/>
              </w:rPr>
              <w:t>: учебниках, учебных и методических пособиях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383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/>
                <w:lang w:eastAsia="en-US"/>
              </w:rPr>
              <w:t>- в качестве  источников информации</w:t>
            </w:r>
            <w:r w:rsidRPr="008E0CC6">
              <w:rPr>
                <w:rFonts w:ascii="Times New Roman" w:eastAsia="TimesNewRoman" w:hAnsi="Times New Roman"/>
                <w:lang w:eastAsia="en-US"/>
              </w:rPr>
              <w:t xml:space="preserve"> привлекает электронные образовательные,  человеч</w:t>
            </w:r>
            <w:r w:rsidRPr="008E0CC6">
              <w:rPr>
                <w:rFonts w:ascii="Times New Roman" w:eastAsia="TimesNewRoman" w:hAnsi="Times New Roman"/>
                <w:lang w:eastAsia="en-US"/>
              </w:rPr>
              <w:t>е</w:t>
            </w:r>
            <w:r w:rsidRPr="008E0CC6">
              <w:rPr>
                <w:rFonts w:ascii="Times New Roman" w:eastAsia="TimesNewRoman" w:hAnsi="Times New Roman"/>
                <w:lang w:eastAsia="en-US"/>
              </w:rPr>
              <w:t xml:space="preserve">ские ресурсы 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31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6.</w:t>
            </w:r>
            <w:r w:rsidR="008D64EF" w:rsidRPr="008E0CC6">
              <w:rPr>
                <w:rFonts w:ascii="Times New Roman" w:hAnsi="Times New Roman" w:cs="Times New Roman"/>
              </w:rPr>
              <w:t>3</w:t>
            </w:r>
            <w:r w:rsidRPr="008E0CC6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eastAsia="TimesNewRoman" w:hAnsi="Times New Roman" w:cs="Times New Roman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6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>- используемые методы обучения соответствуют поставленным целям и задачам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48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>- используемые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E0CC6">
              <w:rPr>
                <w:rFonts w:ascii="Times New Roman" w:hAnsi="Times New Roman" w:cs="Times New Roman"/>
                <w:lang w:eastAsia="en-US"/>
              </w:rPr>
              <w:t>методы обучения соответствуют</w:t>
            </w:r>
            <w:r w:rsidRPr="008E0CC6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содержанию изучаемого материала, услов</w:t>
            </w:r>
            <w:r w:rsidRPr="008E0CC6">
              <w:rPr>
                <w:rFonts w:ascii="Times New Roman" w:eastAsia="TimesNewRoman" w:hAnsi="Times New Roman" w:cs="Times New Roman"/>
                <w:lang w:eastAsia="en-US"/>
              </w:rPr>
              <w:t>и</w:t>
            </w:r>
            <w:r w:rsidRPr="008E0CC6">
              <w:rPr>
                <w:rFonts w:ascii="Times New Roman" w:eastAsia="TimesNewRoman" w:hAnsi="Times New Roman" w:cs="Times New Roman"/>
                <w:lang w:eastAsia="en-US"/>
              </w:rPr>
              <w:t xml:space="preserve">ям обучения и времени проведения </w:t>
            </w:r>
            <w:r w:rsidRPr="008E0CC6">
              <w:rPr>
                <w:rFonts w:ascii="Times New Roman" w:hAnsi="Times New Roman" w:cs="Times New Roman"/>
              </w:rPr>
              <w:t>учебного занятия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48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8E0CC6">
              <w:rPr>
                <w:rFonts w:ascii="Times New Roman" w:eastAsia="Times New Roman" w:hAnsi="Times New Roman" w:cs="Times New Roman"/>
              </w:rPr>
              <w:t>направленность представленных приёмов и методов обучения на развитие у обучающихся художественного вкуса, на расширение музыкально-образных представлений и воспитание творческой индивидуальности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8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E0CC6">
              <w:rPr>
                <w:rFonts w:ascii="Times New Roman" w:eastAsia="Times New Roman" w:hAnsi="Times New Roman" w:cs="Times New Roman"/>
              </w:rPr>
              <w:t>педагог использует новые образовательные технологии, включая информационные и ко</w:t>
            </w:r>
            <w:r w:rsidRPr="008E0CC6">
              <w:rPr>
                <w:rFonts w:ascii="Times New Roman" w:eastAsia="Times New Roman" w:hAnsi="Times New Roman" w:cs="Times New Roman"/>
              </w:rPr>
              <w:t>м</w:t>
            </w:r>
            <w:r w:rsidRPr="008E0CC6">
              <w:rPr>
                <w:rFonts w:ascii="Times New Roman" w:eastAsia="Times New Roman" w:hAnsi="Times New Roman" w:cs="Times New Roman"/>
              </w:rPr>
              <w:t xml:space="preserve">пьютерные, </w:t>
            </w:r>
            <w:proofErr w:type="spellStart"/>
            <w:r w:rsidRPr="008E0CC6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8E0CC6">
              <w:rPr>
                <w:rFonts w:ascii="Times New Roman" w:eastAsia="Times New Roman" w:hAnsi="Times New Roman" w:cs="Times New Roman"/>
              </w:rPr>
              <w:t xml:space="preserve"> технологии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50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</w:t>
            </w:r>
            <w:r w:rsidRPr="008E0CC6">
              <w:rPr>
                <w:rFonts w:ascii="Times New Roman" w:hAnsi="Times New Roman"/>
              </w:rPr>
              <w:t>педагог</w:t>
            </w:r>
            <w:r w:rsidRPr="008E0CC6">
              <w:rPr>
                <w:rFonts w:ascii="Times New Roman" w:eastAsia="TimesNewRoman" w:hAnsi="Times New Roman"/>
              </w:rPr>
              <w:t xml:space="preserve"> осуществляет индивидуальный поход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85"/>
        </w:trPr>
        <w:tc>
          <w:tcPr>
            <w:tcW w:w="71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>6.</w:t>
            </w:r>
            <w:r w:rsidR="008D64EF" w:rsidRPr="008E0CC6">
              <w:rPr>
                <w:rFonts w:ascii="Times New Roman" w:hAnsi="Times New Roman" w:cs="Times New Roman"/>
                <w:lang w:eastAsia="en-US"/>
              </w:rPr>
              <w:t>3</w:t>
            </w:r>
            <w:r w:rsidRPr="008E0CC6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учебной деятельности:</w:t>
            </w:r>
            <w:r w:rsidRPr="008E0C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</w:pPr>
            <w:r w:rsidRPr="008E0CC6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а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475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- организует деятельность обучающихся на каждом из этапов </w:t>
            </w:r>
            <w:r w:rsidRPr="008E0CC6">
              <w:rPr>
                <w:rFonts w:ascii="Times New Roman" w:hAnsi="Times New Roman" w:cs="Times New Roman"/>
              </w:rPr>
              <w:t xml:space="preserve"> учебного занятия</w:t>
            </w:r>
            <w:proofErr w:type="gramStart"/>
            <w:r w:rsidRPr="008E0CC6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8E0CC6">
              <w:rPr>
                <w:rFonts w:ascii="Times New Roman" w:hAnsi="Times New Roman" w:cs="Times New Roman"/>
                <w:lang w:eastAsia="en-US"/>
              </w:rPr>
              <w:t xml:space="preserve"> вводном, основном, обобщающем и заключительном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48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- владеет методами организации индивидуальной, парной, групповой деятельности </w:t>
            </w:r>
            <w:proofErr w:type="gramStart"/>
            <w:r w:rsidRPr="008E0CC6">
              <w:rPr>
                <w:rFonts w:ascii="Times New Roman" w:hAnsi="Times New Roman" w:cs="Times New Roman"/>
                <w:lang w:eastAsia="en-US"/>
              </w:rPr>
              <w:t>обуча</w:t>
            </w:r>
            <w:r w:rsidRPr="008E0CC6">
              <w:rPr>
                <w:rFonts w:ascii="Times New Roman" w:hAnsi="Times New Roman" w:cs="Times New Roman"/>
                <w:lang w:eastAsia="en-US"/>
              </w:rPr>
              <w:t>ю</w:t>
            </w:r>
            <w:r w:rsidRPr="008E0CC6">
              <w:rPr>
                <w:rFonts w:ascii="Times New Roman" w:hAnsi="Times New Roman" w:cs="Times New Roman"/>
                <w:lang w:eastAsia="en-US"/>
              </w:rPr>
              <w:t>щихся</w:t>
            </w:r>
            <w:proofErr w:type="gramEnd"/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29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E0CC6">
              <w:rPr>
                <w:rFonts w:ascii="Times New Roman" w:eastAsia="Times New Roman" w:hAnsi="Times New Roman" w:cs="Times New Roman"/>
              </w:rPr>
              <w:t>использует методы, способствующие формированию у обучающихся исполнительских навыков, ансамблевой игры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30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lang w:eastAsia="en-US"/>
              </w:rPr>
              <w:t xml:space="preserve">- организует рефлексию </w:t>
            </w:r>
            <w:proofErr w:type="gramStart"/>
            <w:r w:rsidRPr="008E0CC6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E0CC6">
              <w:rPr>
                <w:rFonts w:ascii="Times New Roman" w:hAnsi="Times New Roman" w:cs="Times New Roman"/>
                <w:lang w:eastAsia="en-US"/>
              </w:rPr>
              <w:t xml:space="preserve"> относительно поставленной ими цели учения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540"/>
        </w:trPr>
        <w:tc>
          <w:tcPr>
            <w:tcW w:w="71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8E0CC6">
              <w:rPr>
                <w:rFonts w:ascii="Times New Roman" w:hAnsi="Times New Roman"/>
                <w:lang w:eastAsia="en-US"/>
              </w:rPr>
              <w:t>взаимооценки</w:t>
            </w:r>
            <w:proofErr w:type="spellEnd"/>
            <w:r w:rsidRPr="008E0CC6">
              <w:rPr>
                <w:rFonts w:ascii="Times New Roman" w:hAnsi="Times New Roman"/>
                <w:lang w:eastAsia="en-US"/>
              </w:rPr>
              <w:t xml:space="preserve"> и самооценки  </w:t>
            </w:r>
            <w:proofErr w:type="gramStart"/>
            <w:r w:rsidRPr="008E0CC6">
              <w:rPr>
                <w:rFonts w:ascii="Times New Roman" w:hAnsi="Times New Roman"/>
                <w:lang w:eastAsia="en-US"/>
              </w:rPr>
              <w:t>обуча</w:t>
            </w:r>
            <w:r w:rsidRPr="008E0CC6">
              <w:rPr>
                <w:rFonts w:ascii="Times New Roman" w:hAnsi="Times New Roman"/>
                <w:lang w:eastAsia="en-US"/>
              </w:rPr>
              <w:t>ю</w:t>
            </w:r>
            <w:r w:rsidRPr="008E0CC6">
              <w:rPr>
                <w:rFonts w:ascii="Times New Roman" w:hAnsi="Times New Roman"/>
                <w:lang w:eastAsia="en-US"/>
              </w:rPr>
              <w:t>щихся</w:t>
            </w:r>
            <w:proofErr w:type="gramEnd"/>
          </w:p>
        </w:tc>
        <w:tc>
          <w:tcPr>
            <w:tcW w:w="1290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540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E0C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40" w:type="dxa"/>
            <w:gridSpan w:val="19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E0CC6"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</w:t>
            </w:r>
            <w:r w:rsidR="00854D03" w:rsidRPr="008E0CC6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540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740" w:type="dxa"/>
            <w:gridSpan w:val="19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i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</w:t>
            </w:r>
            <w:r w:rsidR="00854D03" w:rsidRPr="008E0CC6">
              <w:rPr>
                <w:rFonts w:ascii="Times New Roman" w:hAnsi="Times New Roman"/>
                <w:bCs/>
                <w:i/>
                <w:iCs/>
              </w:rPr>
              <w:t>2</w:t>
            </w:r>
            <w:r w:rsidRPr="008E0CC6">
              <w:rPr>
                <w:rFonts w:ascii="Times New Roman" w:hAnsi="Times New Roman"/>
                <w:bCs/>
                <w:i/>
                <w:iCs/>
              </w:rPr>
              <w:t>0</w:t>
            </w: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938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0CC6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ведомственными (отраслевыми) наградами М</w:t>
            </w:r>
            <w:r w:rsidRPr="008E0CC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E0CC6">
              <w:rPr>
                <w:rFonts w:ascii="Times New Roman" w:hAnsi="Times New Roman" w:cs="Times New Roman"/>
                <w:color w:val="000000" w:themeColor="text1"/>
              </w:rPr>
              <w:t>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</w:t>
            </w:r>
            <w:r w:rsidR="00854D03" w:rsidRPr="008E0CC6">
              <w:rPr>
                <w:rFonts w:ascii="Times New Roman" w:hAnsi="Times New Roman" w:cs="Times New Roman"/>
                <w:bCs/>
                <w:iCs/>
              </w:rPr>
              <w:t>2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28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74EDA" w:rsidRPr="008E0CC6" w:rsidRDefault="00974EDA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Приложения:</w:t>
            </w:r>
          </w:p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д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 w:rsidRPr="008E0CC6">
              <w:rPr>
                <w:rFonts w:ascii="Times New Roman" w:hAnsi="Times New Roman" w:cs="Times New Roman"/>
              </w:rPr>
              <w:t xml:space="preserve"> сертифиц</w:t>
            </w:r>
            <w:r w:rsidRPr="008E0CC6">
              <w:rPr>
                <w:rFonts w:ascii="Times New Roman" w:hAnsi="Times New Roman" w:cs="Times New Roman"/>
              </w:rPr>
              <w:t>и</w:t>
            </w:r>
            <w:r w:rsidRPr="008E0CC6">
              <w:rPr>
                <w:rFonts w:ascii="Times New Roman" w:hAnsi="Times New Roman" w:cs="Times New Roman"/>
              </w:rPr>
              <w:t>рованные достижения п</w:t>
            </w:r>
            <w:r w:rsidRPr="008E0CC6">
              <w:rPr>
                <w:rFonts w:ascii="Times New Roman" w:hAnsi="Times New Roman" w:cs="Times New Roman"/>
              </w:rPr>
              <w:t>е</w:t>
            </w:r>
            <w:r w:rsidRPr="008E0CC6">
              <w:rPr>
                <w:rFonts w:ascii="Times New Roman" w:hAnsi="Times New Roman" w:cs="Times New Roman"/>
              </w:rPr>
              <w:t>дагогического работника</w:t>
            </w:r>
          </w:p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852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E0CC6">
              <w:rPr>
                <w:rFonts w:ascii="Times New Roman" w:hAnsi="Times New Roman" w:cs="Times New Roman"/>
                <w:color w:val="000000" w:themeColor="text1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 w:rsidRPr="008E0CC6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E0CC6">
              <w:rPr>
                <w:rFonts w:ascii="Times New Roman" w:hAnsi="Times New Roman" w:cs="Times New Roman"/>
                <w:color w:val="000000" w:themeColor="text1"/>
              </w:rPr>
              <w:t>ства спорта Российской Федерации, Министерства здравоохранения Российской Федерации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</w:t>
            </w:r>
            <w:r w:rsidR="00854D03" w:rsidRPr="008E0CC6">
              <w:rPr>
                <w:rFonts w:ascii="Times New Roman" w:hAnsi="Times New Roman" w:cs="Times New Roman"/>
                <w:bCs/>
                <w:iCs/>
              </w:rPr>
              <w:t>2</w:t>
            </w:r>
            <w:r w:rsidRPr="008E0CC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74EDA" w:rsidRPr="008E0CC6" w:rsidTr="005911B9">
        <w:tblPrEx>
          <w:jc w:val="left"/>
        </w:tblPrEx>
        <w:trPr>
          <w:gridAfter w:val="1"/>
          <w:wAfter w:w="65" w:type="dxa"/>
          <w:trHeight w:val="540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E0CC6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974EDA" w:rsidRPr="008E0CC6" w:rsidRDefault="00974EDA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Cs/>
              </w:rPr>
              <w:t>150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74EDA" w:rsidRPr="008E0CC6" w:rsidRDefault="00974EDA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AF58FD" w:rsidRPr="008E0CC6" w:rsidTr="005911B9">
        <w:tblPrEx>
          <w:jc w:val="left"/>
        </w:tblPrEx>
        <w:trPr>
          <w:gridAfter w:val="1"/>
          <w:wAfter w:w="65" w:type="dxa"/>
          <w:trHeight w:val="540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F58FD" w:rsidRPr="008E0CC6" w:rsidRDefault="00AF58FD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7.1.4.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AF58FD" w:rsidRDefault="00AF58FD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Хаб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ровского края», «Заслуженный работник здравоохранения  Хабаровского края»,  почетный знак Правительства Хабаровского края «За заслуги» им. Н.Н. </w:t>
            </w: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F58FD" w:rsidRPr="008E0CC6" w:rsidRDefault="00AF58FD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F58FD" w:rsidRPr="008E0CC6" w:rsidRDefault="00AF58FD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F58FD" w:rsidRPr="008E0CC6" w:rsidRDefault="00AF58FD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AF58FD" w:rsidRPr="008E0CC6" w:rsidTr="005911B9">
        <w:tblPrEx>
          <w:jc w:val="left"/>
        </w:tblPrEx>
        <w:trPr>
          <w:gridAfter w:val="1"/>
          <w:wAfter w:w="65" w:type="dxa"/>
          <w:trHeight w:val="540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F58FD" w:rsidRPr="008E0CC6" w:rsidRDefault="00AF58FD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7.1.5.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AF58FD" w:rsidRDefault="00AF58FD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фессорско-преподавательского состава высших учебных заведений и преподавателей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ждений среднего и начального профессионального образования Хабаровского края, памя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F58FD" w:rsidRPr="008E0CC6" w:rsidRDefault="00AF58FD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F58FD" w:rsidRPr="008E0CC6" w:rsidRDefault="00AF58FD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F58FD" w:rsidRPr="008E0CC6" w:rsidRDefault="00AF58FD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AF58FD" w:rsidRPr="008E0CC6" w:rsidTr="005911B9">
        <w:tblPrEx>
          <w:jc w:val="left"/>
        </w:tblPrEx>
        <w:trPr>
          <w:gridAfter w:val="1"/>
          <w:wAfter w:w="65" w:type="dxa"/>
          <w:trHeight w:val="540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F58FD" w:rsidRPr="008E0CC6" w:rsidRDefault="00AF58FD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  <w:bookmarkStart w:id="0" w:name="_GoBack"/>
            <w:bookmarkEnd w:id="0"/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  <w:hideMark/>
          </w:tcPr>
          <w:p w:rsidR="00AF58FD" w:rsidRPr="008E0CC6" w:rsidRDefault="00AF58FD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>Награждение в межаттестационный период Почетной грамотой, Благодарностью Губернат</w:t>
            </w:r>
            <w:r w:rsidRPr="008E0CC6">
              <w:rPr>
                <w:rFonts w:ascii="Times New Roman" w:hAnsi="Times New Roman"/>
              </w:rPr>
              <w:t>о</w:t>
            </w:r>
            <w:r w:rsidRPr="008E0CC6">
              <w:rPr>
                <w:rFonts w:ascii="Times New Roman" w:hAnsi="Times New Roman"/>
              </w:rPr>
              <w:t>ра Хабаровского края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AF58FD" w:rsidRPr="008E0CC6" w:rsidRDefault="00AF58FD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Pr="008E0CC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AF58FD" w:rsidRPr="008E0CC6" w:rsidRDefault="00AF58FD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2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AF58FD" w:rsidRPr="008E0CC6" w:rsidRDefault="00AF58FD" w:rsidP="0036246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AF58FD" w:rsidRPr="008E0CC6" w:rsidTr="005911B9">
        <w:tblPrEx>
          <w:jc w:val="left"/>
        </w:tblPrEx>
        <w:trPr>
          <w:gridAfter w:val="1"/>
          <w:wAfter w:w="65" w:type="dxa"/>
          <w:trHeight w:val="540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F58FD" w:rsidRPr="008E0CC6" w:rsidRDefault="00AF58FD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0CC6"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740" w:type="dxa"/>
            <w:gridSpan w:val="19"/>
            <w:shd w:val="clear" w:color="auto" w:fill="auto"/>
            <w:tcMar>
              <w:top w:w="57" w:type="dxa"/>
              <w:bottom w:w="57" w:type="dxa"/>
            </w:tcMar>
            <w:hideMark/>
          </w:tcPr>
          <w:p w:rsidR="00AF58FD" w:rsidRPr="008E0CC6" w:rsidRDefault="00AF58FD" w:rsidP="00362460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E0CC6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AF58FD" w:rsidRPr="008E0CC6" w:rsidRDefault="00AF58FD" w:rsidP="0036246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AF58FD" w:rsidRPr="008E0CC6" w:rsidTr="005911B9">
        <w:tblPrEx>
          <w:jc w:val="left"/>
        </w:tblPrEx>
        <w:trPr>
          <w:gridAfter w:val="1"/>
          <w:wAfter w:w="65" w:type="dxa"/>
          <w:trHeight w:val="540"/>
        </w:trPr>
        <w:tc>
          <w:tcPr>
            <w:tcW w:w="714" w:type="dxa"/>
            <w:gridSpan w:val="2"/>
            <w:shd w:val="clear" w:color="auto" w:fill="auto"/>
            <w:tcMar>
              <w:top w:w="57" w:type="dxa"/>
              <w:bottom w:w="57" w:type="dxa"/>
            </w:tcMar>
            <w:hideMark/>
          </w:tcPr>
          <w:p w:rsidR="00AF58FD" w:rsidRPr="008E0CC6" w:rsidRDefault="00AF58FD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9085" w:type="dxa"/>
            <w:gridSpan w:val="7"/>
            <w:shd w:val="clear" w:color="auto" w:fill="auto"/>
            <w:tcMar>
              <w:top w:w="57" w:type="dxa"/>
              <w:bottom w:w="57" w:type="dxa"/>
            </w:tcMar>
            <w:hideMark/>
          </w:tcPr>
          <w:p w:rsidR="00AF58FD" w:rsidRPr="008E0CC6" w:rsidRDefault="00AF58FD" w:rsidP="00362460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8E0CC6">
              <w:rPr>
                <w:rFonts w:ascii="Times New Roman" w:hAnsi="Times New Roman"/>
              </w:rPr>
              <w:t xml:space="preserve"> Окончание курсов повышенного уровня на базе КГБОУ ДПО ХК ИРО с итоговой аттестац</w:t>
            </w:r>
            <w:r w:rsidRPr="008E0CC6">
              <w:rPr>
                <w:rFonts w:ascii="Times New Roman" w:hAnsi="Times New Roman"/>
              </w:rPr>
              <w:t>и</w:t>
            </w:r>
            <w:r w:rsidRPr="008E0CC6">
              <w:rPr>
                <w:rFonts w:ascii="Times New Roman" w:hAnsi="Times New Roman"/>
              </w:rPr>
              <w:t xml:space="preserve">ей в форме разработки инновационного педагогического продукта </w:t>
            </w:r>
          </w:p>
        </w:tc>
        <w:tc>
          <w:tcPr>
            <w:tcW w:w="1276" w:type="dxa"/>
            <w:gridSpan w:val="4"/>
            <w:shd w:val="clear" w:color="auto" w:fill="auto"/>
            <w:tcMar>
              <w:top w:w="57" w:type="dxa"/>
              <w:bottom w:w="57" w:type="dxa"/>
            </w:tcMar>
            <w:hideMark/>
          </w:tcPr>
          <w:p w:rsidR="00AF58FD" w:rsidRPr="008E0CC6" w:rsidRDefault="00AF58FD" w:rsidP="0036246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8E0CC6"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5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F58FD" w:rsidRPr="008E0CC6" w:rsidRDefault="00AF58FD" w:rsidP="00362460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0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AF58FD" w:rsidRPr="008E0CC6" w:rsidRDefault="00AF58FD" w:rsidP="00362460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E0CC6">
              <w:rPr>
                <w:rFonts w:ascii="Times New Roman" w:hAnsi="Times New Roman" w:cs="Times New Roman"/>
              </w:rPr>
              <w:t>Приложения:</w:t>
            </w:r>
          </w:p>
          <w:p w:rsidR="00AF58FD" w:rsidRPr="008E0CC6" w:rsidRDefault="00AF58FD" w:rsidP="00362460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E0CC6"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 w:rsidRPr="008E0CC6">
              <w:rPr>
                <w:rFonts w:ascii="Times New Roman" w:hAnsi="Times New Roman" w:cs="Times New Roman"/>
              </w:rPr>
              <w:t>и</w:t>
            </w:r>
            <w:r w:rsidRPr="008E0CC6"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1B4C18" w:rsidRPr="000D5FA3" w:rsidRDefault="001B4C18" w:rsidP="00D24640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sectPr w:rsidR="001B4C18" w:rsidRPr="000D5FA3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0FEA"/>
    <w:rsid w:val="000042D5"/>
    <w:rsid w:val="000046BF"/>
    <w:rsid w:val="00006DDE"/>
    <w:rsid w:val="00011020"/>
    <w:rsid w:val="00011DB4"/>
    <w:rsid w:val="00037B5B"/>
    <w:rsid w:val="00040BD7"/>
    <w:rsid w:val="000416D3"/>
    <w:rsid w:val="000425C2"/>
    <w:rsid w:val="00043D53"/>
    <w:rsid w:val="00046673"/>
    <w:rsid w:val="0005594C"/>
    <w:rsid w:val="00065B43"/>
    <w:rsid w:val="000806E0"/>
    <w:rsid w:val="00081983"/>
    <w:rsid w:val="00094488"/>
    <w:rsid w:val="00094B2B"/>
    <w:rsid w:val="000A11EF"/>
    <w:rsid w:val="000A3A89"/>
    <w:rsid w:val="000C7742"/>
    <w:rsid w:val="000D0412"/>
    <w:rsid w:val="000D0910"/>
    <w:rsid w:val="000D386F"/>
    <w:rsid w:val="000D5FA3"/>
    <w:rsid w:val="000E0430"/>
    <w:rsid w:val="000E1F04"/>
    <w:rsid w:val="000E6183"/>
    <w:rsid w:val="000E6EA7"/>
    <w:rsid w:val="001065AF"/>
    <w:rsid w:val="00111795"/>
    <w:rsid w:val="00131E73"/>
    <w:rsid w:val="001438C3"/>
    <w:rsid w:val="00143995"/>
    <w:rsid w:val="00143CD5"/>
    <w:rsid w:val="00144CFC"/>
    <w:rsid w:val="00145E54"/>
    <w:rsid w:val="00164CBA"/>
    <w:rsid w:val="00166E5E"/>
    <w:rsid w:val="00174035"/>
    <w:rsid w:val="001759B5"/>
    <w:rsid w:val="00182F39"/>
    <w:rsid w:val="00185F68"/>
    <w:rsid w:val="001878DA"/>
    <w:rsid w:val="00192965"/>
    <w:rsid w:val="001946C9"/>
    <w:rsid w:val="001958B6"/>
    <w:rsid w:val="001A1448"/>
    <w:rsid w:val="001A31BF"/>
    <w:rsid w:val="001A5695"/>
    <w:rsid w:val="001A787E"/>
    <w:rsid w:val="001B4C18"/>
    <w:rsid w:val="001C555A"/>
    <w:rsid w:val="001C6985"/>
    <w:rsid w:val="001C6A7A"/>
    <w:rsid w:val="001D0293"/>
    <w:rsid w:val="001D5202"/>
    <w:rsid w:val="001D6B4C"/>
    <w:rsid w:val="001E1DFE"/>
    <w:rsid w:val="001E1F91"/>
    <w:rsid w:val="001E40D7"/>
    <w:rsid w:val="001E41DA"/>
    <w:rsid w:val="001E4C5D"/>
    <w:rsid w:val="001F2F19"/>
    <w:rsid w:val="001F3399"/>
    <w:rsid w:val="001F5F2F"/>
    <w:rsid w:val="001F6301"/>
    <w:rsid w:val="00203A05"/>
    <w:rsid w:val="002079A8"/>
    <w:rsid w:val="00211E6B"/>
    <w:rsid w:val="00217C9C"/>
    <w:rsid w:val="00221EC9"/>
    <w:rsid w:val="00224460"/>
    <w:rsid w:val="002330E9"/>
    <w:rsid w:val="002340E6"/>
    <w:rsid w:val="002342DC"/>
    <w:rsid w:val="00241761"/>
    <w:rsid w:val="00246D05"/>
    <w:rsid w:val="00247BD9"/>
    <w:rsid w:val="002620A2"/>
    <w:rsid w:val="00265C4D"/>
    <w:rsid w:val="002737C2"/>
    <w:rsid w:val="002752D5"/>
    <w:rsid w:val="0028057C"/>
    <w:rsid w:val="00280E85"/>
    <w:rsid w:val="0028687C"/>
    <w:rsid w:val="0029041A"/>
    <w:rsid w:val="00294E5E"/>
    <w:rsid w:val="002A1993"/>
    <w:rsid w:val="002A2E2E"/>
    <w:rsid w:val="002B5F23"/>
    <w:rsid w:val="002C59B2"/>
    <w:rsid w:val="002D0D9F"/>
    <w:rsid w:val="002E62A1"/>
    <w:rsid w:val="002E77AD"/>
    <w:rsid w:val="002E7BEE"/>
    <w:rsid w:val="002F2384"/>
    <w:rsid w:val="002F5AEF"/>
    <w:rsid w:val="002F6D19"/>
    <w:rsid w:val="003006A7"/>
    <w:rsid w:val="00301F55"/>
    <w:rsid w:val="00304A0A"/>
    <w:rsid w:val="003123AA"/>
    <w:rsid w:val="00312B85"/>
    <w:rsid w:val="00313E36"/>
    <w:rsid w:val="00321B6E"/>
    <w:rsid w:val="0032286D"/>
    <w:rsid w:val="003316C6"/>
    <w:rsid w:val="0033533A"/>
    <w:rsid w:val="00337964"/>
    <w:rsid w:val="00341AF2"/>
    <w:rsid w:val="00343E1E"/>
    <w:rsid w:val="00354BFE"/>
    <w:rsid w:val="00360872"/>
    <w:rsid w:val="00360A45"/>
    <w:rsid w:val="00362460"/>
    <w:rsid w:val="00362E31"/>
    <w:rsid w:val="00363821"/>
    <w:rsid w:val="00366FF6"/>
    <w:rsid w:val="0037795E"/>
    <w:rsid w:val="00380313"/>
    <w:rsid w:val="00391023"/>
    <w:rsid w:val="00391C62"/>
    <w:rsid w:val="003A13C1"/>
    <w:rsid w:val="003B18D3"/>
    <w:rsid w:val="003B6764"/>
    <w:rsid w:val="003C2121"/>
    <w:rsid w:val="003D75AB"/>
    <w:rsid w:val="003E3792"/>
    <w:rsid w:val="003E7FE7"/>
    <w:rsid w:val="00400037"/>
    <w:rsid w:val="00401D81"/>
    <w:rsid w:val="00403556"/>
    <w:rsid w:val="00415B12"/>
    <w:rsid w:val="00433BDD"/>
    <w:rsid w:val="00435591"/>
    <w:rsid w:val="00435859"/>
    <w:rsid w:val="00450B7B"/>
    <w:rsid w:val="00454D6D"/>
    <w:rsid w:val="00461673"/>
    <w:rsid w:val="00461979"/>
    <w:rsid w:val="00464544"/>
    <w:rsid w:val="00467044"/>
    <w:rsid w:val="00474015"/>
    <w:rsid w:val="0048090B"/>
    <w:rsid w:val="00495B3E"/>
    <w:rsid w:val="004973D9"/>
    <w:rsid w:val="004A2AF6"/>
    <w:rsid w:val="004A6CEE"/>
    <w:rsid w:val="004B4DAB"/>
    <w:rsid w:val="004C40F3"/>
    <w:rsid w:val="004D26AC"/>
    <w:rsid w:val="004D32C4"/>
    <w:rsid w:val="004D3CFA"/>
    <w:rsid w:val="004D46CC"/>
    <w:rsid w:val="004D4C8B"/>
    <w:rsid w:val="004D5B5F"/>
    <w:rsid w:val="004E3AD5"/>
    <w:rsid w:val="004F25DE"/>
    <w:rsid w:val="004F2EDA"/>
    <w:rsid w:val="00501410"/>
    <w:rsid w:val="00513BCB"/>
    <w:rsid w:val="005252B9"/>
    <w:rsid w:val="00527B51"/>
    <w:rsid w:val="00560482"/>
    <w:rsid w:val="00563630"/>
    <w:rsid w:val="00567CE0"/>
    <w:rsid w:val="00567FB3"/>
    <w:rsid w:val="00570958"/>
    <w:rsid w:val="005714B6"/>
    <w:rsid w:val="0057155D"/>
    <w:rsid w:val="00572462"/>
    <w:rsid w:val="005735E6"/>
    <w:rsid w:val="00573639"/>
    <w:rsid w:val="00580B21"/>
    <w:rsid w:val="00581FC1"/>
    <w:rsid w:val="005821E9"/>
    <w:rsid w:val="0058415D"/>
    <w:rsid w:val="00584280"/>
    <w:rsid w:val="00584E11"/>
    <w:rsid w:val="00584E82"/>
    <w:rsid w:val="005855B5"/>
    <w:rsid w:val="00586727"/>
    <w:rsid w:val="005911B9"/>
    <w:rsid w:val="00591664"/>
    <w:rsid w:val="00595CB0"/>
    <w:rsid w:val="00596114"/>
    <w:rsid w:val="005A3542"/>
    <w:rsid w:val="005A6AF0"/>
    <w:rsid w:val="005B01AC"/>
    <w:rsid w:val="005B0251"/>
    <w:rsid w:val="005C0691"/>
    <w:rsid w:val="005C51FB"/>
    <w:rsid w:val="005C609A"/>
    <w:rsid w:val="005E17AC"/>
    <w:rsid w:val="005E1D38"/>
    <w:rsid w:val="005F03DA"/>
    <w:rsid w:val="005F33DC"/>
    <w:rsid w:val="005F4D1C"/>
    <w:rsid w:val="005F5251"/>
    <w:rsid w:val="005F6793"/>
    <w:rsid w:val="00610214"/>
    <w:rsid w:val="00613F0D"/>
    <w:rsid w:val="00624B67"/>
    <w:rsid w:val="00630F4B"/>
    <w:rsid w:val="00632A5B"/>
    <w:rsid w:val="00632DC7"/>
    <w:rsid w:val="00633A09"/>
    <w:rsid w:val="00633C7F"/>
    <w:rsid w:val="00636FAF"/>
    <w:rsid w:val="00646AAC"/>
    <w:rsid w:val="00651EB2"/>
    <w:rsid w:val="00661A9E"/>
    <w:rsid w:val="00664C7F"/>
    <w:rsid w:val="00671D28"/>
    <w:rsid w:val="00676701"/>
    <w:rsid w:val="00683E62"/>
    <w:rsid w:val="00690F46"/>
    <w:rsid w:val="006978A0"/>
    <w:rsid w:val="006A01A3"/>
    <w:rsid w:val="006A1A7E"/>
    <w:rsid w:val="006A2131"/>
    <w:rsid w:val="006A73D4"/>
    <w:rsid w:val="006B4155"/>
    <w:rsid w:val="006C148D"/>
    <w:rsid w:val="006C6112"/>
    <w:rsid w:val="006D76AB"/>
    <w:rsid w:val="006E1B36"/>
    <w:rsid w:val="006E2040"/>
    <w:rsid w:val="006E5D29"/>
    <w:rsid w:val="006F1655"/>
    <w:rsid w:val="007139E1"/>
    <w:rsid w:val="00714884"/>
    <w:rsid w:val="00717440"/>
    <w:rsid w:val="0072605D"/>
    <w:rsid w:val="00730CD0"/>
    <w:rsid w:val="0073580D"/>
    <w:rsid w:val="00735AC4"/>
    <w:rsid w:val="00737039"/>
    <w:rsid w:val="007400EF"/>
    <w:rsid w:val="0074737E"/>
    <w:rsid w:val="0074740A"/>
    <w:rsid w:val="00752E6B"/>
    <w:rsid w:val="00755891"/>
    <w:rsid w:val="00757608"/>
    <w:rsid w:val="0076463A"/>
    <w:rsid w:val="007655AC"/>
    <w:rsid w:val="0077060E"/>
    <w:rsid w:val="0077624C"/>
    <w:rsid w:val="007815FD"/>
    <w:rsid w:val="007941D0"/>
    <w:rsid w:val="0079762A"/>
    <w:rsid w:val="007A4E41"/>
    <w:rsid w:val="007A7406"/>
    <w:rsid w:val="007B54BC"/>
    <w:rsid w:val="007B5F7B"/>
    <w:rsid w:val="007C07BE"/>
    <w:rsid w:val="007E1541"/>
    <w:rsid w:val="007E2AA5"/>
    <w:rsid w:val="007E3B11"/>
    <w:rsid w:val="007F2AEB"/>
    <w:rsid w:val="0080294E"/>
    <w:rsid w:val="008071DB"/>
    <w:rsid w:val="00810F45"/>
    <w:rsid w:val="008115E1"/>
    <w:rsid w:val="0081433E"/>
    <w:rsid w:val="0081792A"/>
    <w:rsid w:val="00817C9C"/>
    <w:rsid w:val="008261DE"/>
    <w:rsid w:val="008265E0"/>
    <w:rsid w:val="0082712F"/>
    <w:rsid w:val="00831769"/>
    <w:rsid w:val="0083316E"/>
    <w:rsid w:val="00836265"/>
    <w:rsid w:val="00841A6F"/>
    <w:rsid w:val="008424BE"/>
    <w:rsid w:val="00846D4B"/>
    <w:rsid w:val="00854D03"/>
    <w:rsid w:val="00855F6B"/>
    <w:rsid w:val="00872E8B"/>
    <w:rsid w:val="00876CDE"/>
    <w:rsid w:val="00876D5F"/>
    <w:rsid w:val="0087784A"/>
    <w:rsid w:val="00877BA0"/>
    <w:rsid w:val="008A66DE"/>
    <w:rsid w:val="008B2C77"/>
    <w:rsid w:val="008B3158"/>
    <w:rsid w:val="008B4E4E"/>
    <w:rsid w:val="008B54D2"/>
    <w:rsid w:val="008B5BDB"/>
    <w:rsid w:val="008B5D6F"/>
    <w:rsid w:val="008D29D7"/>
    <w:rsid w:val="008D64EF"/>
    <w:rsid w:val="008D6DD0"/>
    <w:rsid w:val="008E0CC6"/>
    <w:rsid w:val="008E5EF1"/>
    <w:rsid w:val="008E7D90"/>
    <w:rsid w:val="00900F22"/>
    <w:rsid w:val="009039AF"/>
    <w:rsid w:val="0090559C"/>
    <w:rsid w:val="00912567"/>
    <w:rsid w:val="00920AF5"/>
    <w:rsid w:val="00922B93"/>
    <w:rsid w:val="00924E03"/>
    <w:rsid w:val="00926769"/>
    <w:rsid w:val="00926B67"/>
    <w:rsid w:val="00930662"/>
    <w:rsid w:val="009422D6"/>
    <w:rsid w:val="00946462"/>
    <w:rsid w:val="00952CF8"/>
    <w:rsid w:val="00953E90"/>
    <w:rsid w:val="0095485D"/>
    <w:rsid w:val="00954F58"/>
    <w:rsid w:val="0096422D"/>
    <w:rsid w:val="00974EDA"/>
    <w:rsid w:val="00982007"/>
    <w:rsid w:val="009863CC"/>
    <w:rsid w:val="00987DC6"/>
    <w:rsid w:val="009A3C43"/>
    <w:rsid w:val="009B1401"/>
    <w:rsid w:val="009B5984"/>
    <w:rsid w:val="009B754B"/>
    <w:rsid w:val="009B7B20"/>
    <w:rsid w:val="009C7735"/>
    <w:rsid w:val="009D15D4"/>
    <w:rsid w:val="009D2C25"/>
    <w:rsid w:val="009D4446"/>
    <w:rsid w:val="009E54C4"/>
    <w:rsid w:val="009F13A7"/>
    <w:rsid w:val="009F3706"/>
    <w:rsid w:val="009F65DD"/>
    <w:rsid w:val="009F6674"/>
    <w:rsid w:val="00A128D5"/>
    <w:rsid w:val="00A15EFD"/>
    <w:rsid w:val="00A22C1A"/>
    <w:rsid w:val="00A3007D"/>
    <w:rsid w:val="00A302A4"/>
    <w:rsid w:val="00A37520"/>
    <w:rsid w:val="00A403EB"/>
    <w:rsid w:val="00A42479"/>
    <w:rsid w:val="00A4452C"/>
    <w:rsid w:val="00A45095"/>
    <w:rsid w:val="00A513B7"/>
    <w:rsid w:val="00A65659"/>
    <w:rsid w:val="00A70516"/>
    <w:rsid w:val="00A73B95"/>
    <w:rsid w:val="00A7413B"/>
    <w:rsid w:val="00A74A30"/>
    <w:rsid w:val="00A765FC"/>
    <w:rsid w:val="00A82E2E"/>
    <w:rsid w:val="00A842C1"/>
    <w:rsid w:val="00A846E9"/>
    <w:rsid w:val="00A95CDC"/>
    <w:rsid w:val="00A96E50"/>
    <w:rsid w:val="00AA01D2"/>
    <w:rsid w:val="00AA48B6"/>
    <w:rsid w:val="00AA552C"/>
    <w:rsid w:val="00AA60AF"/>
    <w:rsid w:val="00AB2800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F1422"/>
    <w:rsid w:val="00AF3616"/>
    <w:rsid w:val="00AF58FD"/>
    <w:rsid w:val="00AF6C9F"/>
    <w:rsid w:val="00B046DF"/>
    <w:rsid w:val="00B04EA0"/>
    <w:rsid w:val="00B0634B"/>
    <w:rsid w:val="00B113FA"/>
    <w:rsid w:val="00B220D1"/>
    <w:rsid w:val="00B24B93"/>
    <w:rsid w:val="00B315BF"/>
    <w:rsid w:val="00B376EF"/>
    <w:rsid w:val="00B40594"/>
    <w:rsid w:val="00B442BB"/>
    <w:rsid w:val="00B515EB"/>
    <w:rsid w:val="00B52C07"/>
    <w:rsid w:val="00B54D7B"/>
    <w:rsid w:val="00B57664"/>
    <w:rsid w:val="00B677FA"/>
    <w:rsid w:val="00B72AEC"/>
    <w:rsid w:val="00B73481"/>
    <w:rsid w:val="00B81679"/>
    <w:rsid w:val="00B82280"/>
    <w:rsid w:val="00B91A24"/>
    <w:rsid w:val="00B944A8"/>
    <w:rsid w:val="00B9643D"/>
    <w:rsid w:val="00B96834"/>
    <w:rsid w:val="00BA0E49"/>
    <w:rsid w:val="00BA252B"/>
    <w:rsid w:val="00BA36F5"/>
    <w:rsid w:val="00BB02D9"/>
    <w:rsid w:val="00BB6054"/>
    <w:rsid w:val="00BB7BF4"/>
    <w:rsid w:val="00BC0CAE"/>
    <w:rsid w:val="00BC7150"/>
    <w:rsid w:val="00BE179E"/>
    <w:rsid w:val="00BF1A47"/>
    <w:rsid w:val="00BF3C2B"/>
    <w:rsid w:val="00BF6602"/>
    <w:rsid w:val="00BF6BC5"/>
    <w:rsid w:val="00BF7654"/>
    <w:rsid w:val="00C0672F"/>
    <w:rsid w:val="00C1328C"/>
    <w:rsid w:val="00C17395"/>
    <w:rsid w:val="00C43DE2"/>
    <w:rsid w:val="00C46F95"/>
    <w:rsid w:val="00C50B56"/>
    <w:rsid w:val="00C55209"/>
    <w:rsid w:val="00C63779"/>
    <w:rsid w:val="00C67249"/>
    <w:rsid w:val="00C712D2"/>
    <w:rsid w:val="00C85FAF"/>
    <w:rsid w:val="00C90389"/>
    <w:rsid w:val="00C91F23"/>
    <w:rsid w:val="00CA0C26"/>
    <w:rsid w:val="00CA54D0"/>
    <w:rsid w:val="00CA5A27"/>
    <w:rsid w:val="00CA5C22"/>
    <w:rsid w:val="00CA70B3"/>
    <w:rsid w:val="00CB7970"/>
    <w:rsid w:val="00CE005C"/>
    <w:rsid w:val="00CE3573"/>
    <w:rsid w:val="00CF5A7E"/>
    <w:rsid w:val="00CF7E73"/>
    <w:rsid w:val="00D00A7E"/>
    <w:rsid w:val="00D00A89"/>
    <w:rsid w:val="00D01164"/>
    <w:rsid w:val="00D0197B"/>
    <w:rsid w:val="00D04168"/>
    <w:rsid w:val="00D043BD"/>
    <w:rsid w:val="00D10096"/>
    <w:rsid w:val="00D1259D"/>
    <w:rsid w:val="00D24640"/>
    <w:rsid w:val="00D3252E"/>
    <w:rsid w:val="00D33BFE"/>
    <w:rsid w:val="00D361E4"/>
    <w:rsid w:val="00D37B0C"/>
    <w:rsid w:val="00D440B8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84DD0"/>
    <w:rsid w:val="00D934E3"/>
    <w:rsid w:val="00D96A20"/>
    <w:rsid w:val="00DA190D"/>
    <w:rsid w:val="00DA35B6"/>
    <w:rsid w:val="00DB5A7D"/>
    <w:rsid w:val="00DB75DF"/>
    <w:rsid w:val="00DC7093"/>
    <w:rsid w:val="00DD6AB5"/>
    <w:rsid w:val="00DE5632"/>
    <w:rsid w:val="00DE6A0B"/>
    <w:rsid w:val="00DE6A13"/>
    <w:rsid w:val="00DE6DA3"/>
    <w:rsid w:val="00DF065C"/>
    <w:rsid w:val="00DF10D2"/>
    <w:rsid w:val="00DF4489"/>
    <w:rsid w:val="00DF763F"/>
    <w:rsid w:val="00DF77FF"/>
    <w:rsid w:val="00E122C6"/>
    <w:rsid w:val="00E156CA"/>
    <w:rsid w:val="00E210A9"/>
    <w:rsid w:val="00E3160B"/>
    <w:rsid w:val="00E33BBC"/>
    <w:rsid w:val="00E366F8"/>
    <w:rsid w:val="00E4044E"/>
    <w:rsid w:val="00E464F0"/>
    <w:rsid w:val="00E53803"/>
    <w:rsid w:val="00E54343"/>
    <w:rsid w:val="00E62329"/>
    <w:rsid w:val="00E7267D"/>
    <w:rsid w:val="00E742BC"/>
    <w:rsid w:val="00E7529C"/>
    <w:rsid w:val="00E76101"/>
    <w:rsid w:val="00E80E06"/>
    <w:rsid w:val="00E853FE"/>
    <w:rsid w:val="00E91D96"/>
    <w:rsid w:val="00E926F9"/>
    <w:rsid w:val="00E95AF3"/>
    <w:rsid w:val="00E96609"/>
    <w:rsid w:val="00EA1F37"/>
    <w:rsid w:val="00EA4E01"/>
    <w:rsid w:val="00EB07DF"/>
    <w:rsid w:val="00EB27E2"/>
    <w:rsid w:val="00EB2845"/>
    <w:rsid w:val="00ED5EB7"/>
    <w:rsid w:val="00ED7B62"/>
    <w:rsid w:val="00EE39EE"/>
    <w:rsid w:val="00EF19AA"/>
    <w:rsid w:val="00F104D7"/>
    <w:rsid w:val="00F17DE6"/>
    <w:rsid w:val="00F216D8"/>
    <w:rsid w:val="00F221DC"/>
    <w:rsid w:val="00F25025"/>
    <w:rsid w:val="00F26DCF"/>
    <w:rsid w:val="00F34136"/>
    <w:rsid w:val="00F416D6"/>
    <w:rsid w:val="00F44DC2"/>
    <w:rsid w:val="00F47796"/>
    <w:rsid w:val="00F5192F"/>
    <w:rsid w:val="00F52767"/>
    <w:rsid w:val="00F632FA"/>
    <w:rsid w:val="00F70158"/>
    <w:rsid w:val="00F730BE"/>
    <w:rsid w:val="00F81E13"/>
    <w:rsid w:val="00F84049"/>
    <w:rsid w:val="00F9050D"/>
    <w:rsid w:val="00F9309D"/>
    <w:rsid w:val="00FA27D3"/>
    <w:rsid w:val="00FB2C6B"/>
    <w:rsid w:val="00FB3159"/>
    <w:rsid w:val="00FC24F1"/>
    <w:rsid w:val="00FC44AA"/>
    <w:rsid w:val="00FC50E2"/>
    <w:rsid w:val="00FC68C6"/>
    <w:rsid w:val="00FC7740"/>
    <w:rsid w:val="00FD015D"/>
    <w:rsid w:val="00FD2168"/>
    <w:rsid w:val="00FD34AF"/>
    <w:rsid w:val="00FD48B9"/>
    <w:rsid w:val="00FE15BC"/>
    <w:rsid w:val="00FE4487"/>
    <w:rsid w:val="00FE44D7"/>
    <w:rsid w:val="00FF1024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F024-B906-4530-BC6F-E20DE47D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4</cp:revision>
  <cp:lastPrinted>2014-08-07T05:35:00Z</cp:lastPrinted>
  <dcterms:created xsi:type="dcterms:W3CDTF">2014-08-07T05:36:00Z</dcterms:created>
  <dcterms:modified xsi:type="dcterms:W3CDTF">2014-08-21T05:24:00Z</dcterms:modified>
</cp:coreProperties>
</file>