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Курсы повышения квалификации </w:t>
      </w:r>
    </w:p>
    <w:p w:rsidR="006D0E63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6D0E63" w:rsidRPr="00D9366A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A459D0">
        <w:rPr>
          <w:rFonts w:ascii="Times New Roman" w:hAnsi="Times New Roman"/>
          <w:b/>
          <w:sz w:val="32"/>
          <w:szCs w:val="32"/>
          <w:u w:val="single"/>
        </w:rPr>
        <w:t>февраль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p w:rsidR="00A7114B" w:rsidRPr="00A36418" w:rsidRDefault="00A7114B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394"/>
        <w:gridCol w:w="1134"/>
        <w:gridCol w:w="1701"/>
        <w:gridCol w:w="1843"/>
        <w:gridCol w:w="142"/>
        <w:gridCol w:w="1559"/>
        <w:gridCol w:w="142"/>
        <w:gridCol w:w="1701"/>
      </w:tblGrid>
      <w:tr w:rsidR="009A56C7" w:rsidRPr="009A56C7" w:rsidTr="006A09FE">
        <w:tc>
          <w:tcPr>
            <w:tcW w:w="99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016F43" w:rsidRPr="009A56C7" w:rsidTr="00AE09A0">
        <w:trPr>
          <w:trHeight w:val="477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016F43" w:rsidRPr="009A56C7" w:rsidRDefault="00016F43" w:rsidP="00016F43">
            <w:pPr>
              <w:shd w:val="clear" w:color="auto" w:fill="FFFFFF"/>
              <w:tabs>
                <w:tab w:val="right" w:leader="dot" w:pos="15014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BE1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В РАМКАХ РЕАЛИЗАЦИИФЕДЕРАЛЬНОГО ПРОЕКТА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ОВРЕМЕННАЯ ШКОЛА»</w:t>
            </w:r>
          </w:p>
        </w:tc>
      </w:tr>
      <w:tr w:rsidR="00A14472" w:rsidRPr="009A56C7" w:rsidTr="00AE09A0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A14472" w:rsidRDefault="00A14472" w:rsidP="00A14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51">
              <w:rPr>
                <w:rFonts w:ascii="Times New Roman" w:hAnsi="Times New Roman"/>
                <w:b/>
                <w:sz w:val="24"/>
                <w:szCs w:val="24"/>
              </w:rPr>
              <w:t>Практика эффективного управления</w:t>
            </w:r>
          </w:p>
        </w:tc>
      </w:tr>
      <w:tr w:rsidR="00A14472" w:rsidRPr="009A56C7" w:rsidTr="006933F7">
        <w:tc>
          <w:tcPr>
            <w:tcW w:w="993" w:type="dxa"/>
            <w:shd w:val="clear" w:color="auto" w:fill="auto"/>
            <w:vAlign w:val="center"/>
          </w:tcPr>
          <w:p w:rsidR="00A14472" w:rsidRPr="009A56C7" w:rsidRDefault="00A14472" w:rsidP="00A1447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14472" w:rsidRPr="00AA6016" w:rsidRDefault="00A14472" w:rsidP="00A1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Программа предназначена для педагогических работников муниципальных образовательных учреждений, </w:t>
            </w:r>
          </w:p>
          <w:p w:rsidR="00A14472" w:rsidRDefault="00A14472" w:rsidP="00A14472">
            <w:pPr>
              <w:spacing w:after="0" w:line="240" w:lineRule="auto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включенных в кадровый резерв руководителя и заместителя </w:t>
            </w:r>
            <w:r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руководителя </w:t>
            </w: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>образовательных организаций</w:t>
            </w:r>
          </w:p>
          <w:p w:rsidR="00016F43" w:rsidRDefault="00016F43" w:rsidP="00A14472">
            <w:pPr>
              <w:spacing w:after="0" w:line="240" w:lineRule="auto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</w:p>
          <w:p w:rsidR="00016F43" w:rsidRPr="00AA6016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:rsidR="00016F43" w:rsidRPr="00AA6016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016F43" w:rsidRPr="00AA6016" w:rsidRDefault="00016F43" w:rsidP="00A14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14472" w:rsidRPr="006933F7" w:rsidRDefault="00A14472" w:rsidP="00A1447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F7">
              <w:rPr>
                <w:rFonts w:ascii="Times New Roman" w:hAnsi="Times New Roman"/>
                <w:sz w:val="20"/>
                <w:szCs w:val="20"/>
              </w:rPr>
              <w:t>Управление в сфере образования</w:t>
            </w:r>
          </w:p>
          <w:p w:rsidR="00A14472" w:rsidRPr="006933F7" w:rsidRDefault="00A14472" w:rsidP="00A14472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3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МАУ «Центр развития образования» </w:t>
            </w:r>
            <w:proofErr w:type="gramStart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Хабаровск, </w:t>
            </w:r>
            <w:proofErr w:type="spellStart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программадля</w:t>
            </w:r>
            <w:proofErr w:type="spellEnd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педагогических работников муниципальных образовательных организаций, включенных в кадровый резерв на должность руководителя и заместителя руководителя ОО)</w:t>
            </w:r>
          </w:p>
          <w:p w:rsidR="00A14472" w:rsidRPr="00AA6016" w:rsidRDefault="00A14472" w:rsidP="00A144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1447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14472" w:rsidRPr="00AA6016" w:rsidRDefault="00A14472" w:rsidP="00A1447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Выпускники программы совершенствуют свои компетенции профессиональной деятельности «у</w:t>
            </w:r>
            <w:r w:rsidR="006933F7">
              <w:rPr>
                <w:rFonts w:ascii="Times New Roman" w:eastAsia="MS Mincho" w:hAnsi="Times New Roman"/>
                <w:sz w:val="20"/>
                <w:szCs w:val="20"/>
              </w:rPr>
              <w:t xml:space="preserve">правление в сфере образования» </w:t>
            </w: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 xml:space="preserve">на основе развития проектных умений, освоения методов повышения эффективности управленческой деятельности через внедрение перспективных систем управления в практику деятельности образовательных организаций. </w:t>
            </w:r>
          </w:p>
          <w:p w:rsidR="00A14472" w:rsidRPr="00AA6016" w:rsidRDefault="00A14472" w:rsidP="00A1447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Основные разделы программы:</w:t>
            </w:r>
          </w:p>
          <w:p w:rsidR="00A14472" w:rsidRPr="00AA6016" w:rsidRDefault="00A14472" w:rsidP="00A14472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 xml:space="preserve">1. Государственная политика в сфере образования. </w:t>
            </w:r>
            <w:r w:rsidR="009F3387">
              <w:rPr>
                <w:rFonts w:ascii="Times New Roman" w:eastAsia="MS Mincho" w:hAnsi="Times New Roman"/>
                <w:sz w:val="20"/>
                <w:szCs w:val="20"/>
              </w:rPr>
              <w:t>Аккредитация и лицензирование в</w:t>
            </w: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 xml:space="preserve"> сфере образования.</w:t>
            </w:r>
          </w:p>
          <w:p w:rsidR="00A14472" w:rsidRPr="00AA6016" w:rsidRDefault="00A14472" w:rsidP="00A14472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2. Экономика образования и эффективное управление финансами</w:t>
            </w:r>
          </w:p>
          <w:p w:rsidR="00A14472" w:rsidRPr="00AA6016" w:rsidRDefault="00A14472" w:rsidP="00A14472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3. Современные технологии управления в сфере образования</w:t>
            </w:r>
          </w:p>
          <w:p w:rsidR="00A14472" w:rsidRPr="00AA6016" w:rsidRDefault="00A14472" w:rsidP="00A14472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4.Разработка управленческого проекта</w:t>
            </w:r>
          </w:p>
          <w:p w:rsidR="00A14472" w:rsidRPr="00553184" w:rsidRDefault="00A14472" w:rsidP="00A1447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4472">
              <w:rPr>
                <w:rFonts w:ascii="Times New Roman" w:eastAsia="MS Mincho" w:hAnsi="Times New Roman"/>
                <w:sz w:val="20"/>
                <w:szCs w:val="20"/>
              </w:rPr>
              <w:t xml:space="preserve">Программа способствует становлению высокопрофессиональных менеджеров-практиков, обладающих современными </w:t>
            </w:r>
            <w:r w:rsidRPr="00A14472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знаниями и компетенциями, которые позволяют эффективно осуществлять руководство образовательными организациями</w:t>
            </w:r>
          </w:p>
        </w:tc>
        <w:tc>
          <w:tcPr>
            <w:tcW w:w="1134" w:type="dxa"/>
            <w:shd w:val="clear" w:color="auto" w:fill="auto"/>
          </w:tcPr>
          <w:p w:rsidR="00A14472" w:rsidRPr="00AA6016" w:rsidRDefault="00A14472" w:rsidP="00A14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472" w:rsidRPr="006933F7" w:rsidRDefault="00A14472" w:rsidP="00A14472">
            <w:pPr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6933F7">
              <w:rPr>
                <w:rFonts w:ascii="Times New Roman" w:hAnsi="Times New Roman"/>
                <w:sz w:val="20"/>
                <w:szCs w:val="20"/>
              </w:rPr>
              <w:t>14.02-11.03</w:t>
            </w:r>
          </w:p>
        </w:tc>
        <w:tc>
          <w:tcPr>
            <w:tcW w:w="1843" w:type="dxa"/>
            <w:shd w:val="clear" w:color="auto" w:fill="auto"/>
          </w:tcPr>
          <w:p w:rsidR="00A14472" w:rsidRDefault="00A14472" w:rsidP="00A1447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E90BF3">
              <w:rPr>
                <w:rFonts w:ascii="Times New Roman" w:eastAsia="MS Mincho" w:hAnsi="Times New Roman"/>
                <w:sz w:val="20"/>
                <w:szCs w:val="20"/>
              </w:rPr>
              <w:t>Очно-заочная</w:t>
            </w:r>
            <w:proofErr w:type="spellEnd"/>
            <w:r w:rsidRPr="00E90BF3">
              <w:rPr>
                <w:rFonts w:ascii="Times New Roman" w:eastAsia="MS Mincho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90BF3" w:rsidRPr="002452D3" w:rsidRDefault="00E90BF3" w:rsidP="00A1447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24 часа</w:t>
            </w:r>
            <w:r w:rsidR="002452D3">
              <w:rPr>
                <w:rFonts w:ascii="Times New Roman" w:eastAsia="MS Mincho" w:hAnsi="Times New Roman"/>
                <w:sz w:val="20"/>
                <w:szCs w:val="20"/>
              </w:rPr>
              <w:t xml:space="preserve"> в режиме </w:t>
            </w:r>
            <w:r w:rsidR="002452D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ZOOM</w:t>
            </w:r>
            <w:proofErr w:type="gramStart"/>
            <w:r w:rsidR="002452D3">
              <w:rPr>
                <w:rFonts w:ascii="Times New Roman" w:eastAsia="MS Mincho" w:hAnsi="Times New Roman"/>
                <w:sz w:val="20"/>
                <w:szCs w:val="20"/>
              </w:rPr>
              <w:t>с</w:t>
            </w:r>
            <w:proofErr w:type="gramEnd"/>
            <w:r w:rsidR="002452D3">
              <w:rPr>
                <w:rFonts w:ascii="Times New Roman" w:eastAsia="MS Mincho" w:hAnsi="Times New Roman"/>
                <w:sz w:val="20"/>
                <w:szCs w:val="20"/>
              </w:rPr>
              <w:t xml:space="preserve"> 14.00 по 4-6 часов</w:t>
            </w:r>
          </w:p>
          <w:p w:rsidR="002452D3" w:rsidRPr="002452D3" w:rsidRDefault="002452D3" w:rsidP="00A1447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2452D3" w:rsidRPr="002452D3" w:rsidRDefault="002452D3" w:rsidP="00A1447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A7114B" w:rsidRPr="001D3648" w:rsidRDefault="00A7114B" w:rsidP="00A144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14472" w:rsidRPr="00E5407C" w:rsidRDefault="00A14472" w:rsidP="00A14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4472" w:rsidRDefault="00A14472" w:rsidP="00AE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7C" w:rsidRPr="009A56C7" w:rsidTr="006933F7">
        <w:tc>
          <w:tcPr>
            <w:tcW w:w="993" w:type="dxa"/>
            <w:shd w:val="clear" w:color="auto" w:fill="auto"/>
            <w:vAlign w:val="center"/>
          </w:tcPr>
          <w:p w:rsidR="00E5407C" w:rsidRPr="009A56C7" w:rsidRDefault="00E5407C" w:rsidP="00E5407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5407C" w:rsidRDefault="00E5407C" w:rsidP="00E54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  <w:p w:rsidR="00016F43" w:rsidRDefault="00016F43" w:rsidP="00E54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6F43" w:rsidRPr="00AA6016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:rsidR="00016F43" w:rsidRPr="00AA6016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016F43" w:rsidRPr="00AA6016" w:rsidRDefault="00016F43" w:rsidP="00AE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  <w:tc>
          <w:tcPr>
            <w:tcW w:w="4394" w:type="dxa"/>
            <w:shd w:val="clear" w:color="auto" w:fill="auto"/>
          </w:tcPr>
          <w:p w:rsidR="00E5407C" w:rsidRPr="006933F7" w:rsidRDefault="00E5407C" w:rsidP="00E5407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933F7">
              <w:rPr>
                <w:rFonts w:ascii="Times New Roman" w:eastAsiaTheme="minorHAnsi" w:hAnsi="Times New Roman" w:cstheme="minorBidi"/>
                <w:sz w:val="20"/>
                <w:szCs w:val="20"/>
              </w:rPr>
              <w:t>Управленческие механизмы образовательной организации, имеющей низкие образовательные результаты и/или находящейся в сложных социальных условиях</w:t>
            </w:r>
            <w:r w:rsidRPr="00693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программадляадминистративно-управленческого</w:t>
            </w:r>
            <w:proofErr w:type="spellEnd"/>
            <w:r w:rsidRPr="006933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персонала школ с низкими образовательными результатами и/или находящихся в сложных социальных условиях, участники федерального проекта 500+)</w:t>
            </w:r>
          </w:p>
        </w:tc>
        <w:tc>
          <w:tcPr>
            <w:tcW w:w="1134" w:type="dxa"/>
            <w:shd w:val="clear" w:color="auto" w:fill="auto"/>
          </w:tcPr>
          <w:p w:rsidR="00E5407C" w:rsidRPr="00AA6016" w:rsidRDefault="00E5407C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7C" w:rsidRPr="006933F7" w:rsidRDefault="00E5407C" w:rsidP="00E54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3F7">
              <w:rPr>
                <w:rFonts w:ascii="Times New Roman" w:eastAsiaTheme="minorHAnsi" w:hAnsi="Times New Roman" w:cstheme="minorBidi"/>
                <w:sz w:val="20"/>
                <w:szCs w:val="20"/>
              </w:rPr>
              <w:t>14.02-01.06</w:t>
            </w:r>
          </w:p>
        </w:tc>
        <w:tc>
          <w:tcPr>
            <w:tcW w:w="1843" w:type="dxa"/>
            <w:shd w:val="clear" w:color="auto" w:fill="auto"/>
          </w:tcPr>
          <w:p w:rsidR="00E5407C" w:rsidRDefault="00E5407C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A7114B" w:rsidRPr="00391C3F" w:rsidRDefault="00A7114B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1C3F" w:rsidRPr="00391C3F" w:rsidRDefault="00391C3F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ZOOMc</w:t>
            </w:r>
            <w:proofErr w:type="spellEnd"/>
            <w:r w:rsidRPr="00391C3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91C3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4 часа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407C" w:rsidRPr="00E5407C" w:rsidRDefault="00E5407C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407C" w:rsidRDefault="00E5407C" w:rsidP="00E54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472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25</w:t>
            </w:r>
          </w:p>
        </w:tc>
      </w:tr>
      <w:tr w:rsidR="00016F43" w:rsidRPr="009A56C7" w:rsidTr="00DD1430">
        <w:tc>
          <w:tcPr>
            <w:tcW w:w="993" w:type="dxa"/>
            <w:shd w:val="clear" w:color="auto" w:fill="auto"/>
            <w:vAlign w:val="center"/>
          </w:tcPr>
          <w:p w:rsidR="00016F43" w:rsidRPr="009A56C7" w:rsidRDefault="00016F43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6F43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ПОО, управленческий резерв</w:t>
            </w:r>
          </w:p>
          <w:p w:rsidR="00016F43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16F43" w:rsidRPr="00290847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847">
              <w:rPr>
                <w:rFonts w:ascii="Times New Roman" w:hAnsi="Times New Roman"/>
                <w:sz w:val="20"/>
                <w:szCs w:val="20"/>
              </w:rPr>
              <w:t>Сандакова</w:t>
            </w:r>
            <w:proofErr w:type="spellEnd"/>
            <w:r w:rsidRPr="00290847">
              <w:rPr>
                <w:rFonts w:ascii="Times New Roman" w:hAnsi="Times New Roman"/>
                <w:sz w:val="20"/>
                <w:szCs w:val="20"/>
              </w:rPr>
              <w:t xml:space="preserve"> Е.Н., </w:t>
            </w:r>
          </w:p>
          <w:p w:rsidR="00016F43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кафедра менеджмента </w:t>
            </w:r>
          </w:p>
          <w:p w:rsidR="00016F43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в образовании</w:t>
            </w:r>
          </w:p>
          <w:p w:rsidR="00016F43" w:rsidRPr="00016F43" w:rsidRDefault="00016F43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16F43" w:rsidRPr="00290847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Менеджмент в сфере профессионального образования</w:t>
            </w:r>
          </w:p>
          <w:p w:rsidR="00016F43" w:rsidRPr="00290847" w:rsidRDefault="00016F43" w:rsidP="00016F43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290847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 xml:space="preserve">В программе: </w:t>
            </w:r>
          </w:p>
          <w:p w:rsidR="00016F43" w:rsidRPr="00290847" w:rsidRDefault="00016F43" w:rsidP="00016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847">
              <w:rPr>
                <w:rFonts w:ascii="Times New Roman" w:hAnsi="Times New Roman"/>
                <w:sz w:val="20"/>
                <w:szCs w:val="20"/>
              </w:rPr>
              <w:t>Общий и стратегический менеджмент, маркетинг в образовании, управление персоналом ПОО, социальная психология и психология управления, психология труда, управление инновациями и качеством образования, образовательные потребности лиц с ОВЗ, финансово-хозяйственная деятельность, финансовая грамотность, цифровая образовательная среда, делопроизводство,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терроризма, изменения законодательства РФ в сфере образования по вопросам государственной регламентации образовательной</w:t>
            </w:r>
            <w:proofErr w:type="gramEnd"/>
            <w:r w:rsidRPr="00290847">
              <w:rPr>
                <w:rFonts w:ascii="Times New Roman" w:hAnsi="Times New Roman"/>
                <w:sz w:val="20"/>
                <w:szCs w:val="20"/>
              </w:rPr>
              <w:t xml:space="preserve"> деятельности в части государственного контроля (надзора) в сфере образования, лицензирования и государственной аккредитации образовательной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16F43" w:rsidRPr="00290847" w:rsidRDefault="00016F43" w:rsidP="00016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shd w:val="clear" w:color="auto" w:fill="auto"/>
          </w:tcPr>
          <w:p w:rsidR="00016F43" w:rsidRPr="00553184" w:rsidRDefault="00016F43" w:rsidP="00016F43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53184">
              <w:rPr>
                <w:rFonts w:ascii="Times New Roman" w:eastAsiaTheme="minorHAnsi" w:hAnsi="Times New Roman" w:cstheme="minorBidi"/>
                <w:sz w:val="24"/>
                <w:szCs w:val="24"/>
              </w:rPr>
              <w:t>первая сессия</w:t>
            </w:r>
          </w:p>
          <w:p w:rsidR="00016F43" w:rsidRPr="00290847" w:rsidRDefault="00016F43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F43">
              <w:rPr>
                <w:rFonts w:ascii="Times New Roman" w:eastAsiaTheme="minorHAnsi" w:hAnsi="Times New Roman" w:cstheme="minorBidi"/>
                <w:sz w:val="20"/>
                <w:szCs w:val="20"/>
              </w:rPr>
              <w:t>07.02.-18.02</w:t>
            </w:r>
          </w:p>
        </w:tc>
        <w:tc>
          <w:tcPr>
            <w:tcW w:w="1843" w:type="dxa"/>
            <w:shd w:val="clear" w:color="auto" w:fill="auto"/>
          </w:tcPr>
          <w:p w:rsidR="00016F43" w:rsidRPr="00630C7B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C7B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630C7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:rsidR="00016F43" w:rsidRPr="00391C3F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0C7B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F43" w:rsidRPr="00E5407C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16F43" w:rsidRPr="005C430B" w:rsidRDefault="00016F43" w:rsidP="00016F43">
            <w:pPr>
              <w:spacing w:after="0" w:line="240" w:lineRule="auto"/>
              <w:ind w:left="40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5C430B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СПО</w:t>
            </w:r>
          </w:p>
          <w:p w:rsidR="00016F43" w:rsidRPr="00A14472" w:rsidRDefault="00016F43" w:rsidP="009055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016F43" w:rsidRPr="009A56C7" w:rsidTr="00AE09A0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016F43" w:rsidRPr="005C430B" w:rsidRDefault="00016F43" w:rsidP="00016F43">
            <w:pPr>
              <w:spacing w:after="0" w:line="240" w:lineRule="auto"/>
              <w:ind w:left="40" w:right="-5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Формирование и оценивание функциональной грамотности</w:t>
            </w:r>
          </w:p>
        </w:tc>
      </w:tr>
      <w:tr w:rsidR="00016F43" w:rsidRPr="009A56C7" w:rsidTr="00DD1430">
        <w:tc>
          <w:tcPr>
            <w:tcW w:w="993" w:type="dxa"/>
            <w:shd w:val="clear" w:color="auto" w:fill="auto"/>
            <w:vAlign w:val="center"/>
          </w:tcPr>
          <w:p w:rsidR="00016F43" w:rsidRPr="009A56C7" w:rsidRDefault="00016F43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предметники, школьные команды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6F43" w:rsidRPr="00212D71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Т.И., ст. методист</w:t>
            </w:r>
            <w:r w:rsidRPr="001E0417">
              <w:rPr>
                <w:rFonts w:ascii="Times New Roman" w:hAnsi="Times New Roman"/>
                <w:sz w:val="20"/>
                <w:szCs w:val="20"/>
              </w:rPr>
              <w:t xml:space="preserve"> отдела по введению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системных новшеств</w:t>
            </w:r>
          </w:p>
        </w:tc>
        <w:tc>
          <w:tcPr>
            <w:tcW w:w="4394" w:type="dxa"/>
            <w:shd w:val="clear" w:color="auto" w:fill="auto"/>
          </w:tcPr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</w:t>
            </w:r>
            <w:r w:rsidR="005E2798">
              <w:rPr>
                <w:rFonts w:ascii="Times New Roman" w:hAnsi="Times New Roman"/>
                <w:sz w:val="20"/>
                <w:szCs w:val="20"/>
              </w:rPr>
              <w:t xml:space="preserve">бенности формирования и 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ключевых компетенций «4К» на уроке: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кейсовый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тренинг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навыки будущего для подростков: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компетенции критического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мышления, коммуникации и кооперации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«4К»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методологические основы технологий «4К»;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типы мышления: логика и способы ее развития;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критическое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мышление (методы и приемы формирования и развития); 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оммуникативная дидактика (методы, приемы и техники организации уверенного общения в любой ситуации);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 командная работа (приемы и техники по формированию умения доверять, спорить, договариваться при решении проблем);</w:t>
            </w:r>
          </w:p>
          <w:p w:rsidR="00016F43" w:rsidRDefault="00016F43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форматы заданий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оценочные инструменты по оценке уровня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компетенций «4К».</w:t>
            </w:r>
          </w:p>
        </w:tc>
        <w:tc>
          <w:tcPr>
            <w:tcW w:w="1134" w:type="dxa"/>
            <w:shd w:val="clear" w:color="auto" w:fill="auto"/>
          </w:tcPr>
          <w:p w:rsidR="00016F43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72</w:t>
            </w:r>
          </w:p>
          <w:p w:rsidR="00016F43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6F43" w:rsidRPr="001F35BA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04.02-</w:t>
            </w:r>
            <w:r w:rsidRPr="001F35B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1F35B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16F43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пятницам с 14.00 до 17.30</w:t>
            </w:r>
          </w:p>
          <w:p w:rsidR="00016F43" w:rsidRPr="001F35BA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6F43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F43" w:rsidRPr="00476422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016F43" w:rsidRPr="00DF6F35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МКОУ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ОШ с.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Мичуринское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Хабаровского муниципального </w:t>
            </w: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016F43" w:rsidRPr="00995BF2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(краевая инновационная площадка)</w:t>
            </w:r>
          </w:p>
          <w:p w:rsidR="00016F43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6F43" w:rsidRPr="00874C68" w:rsidRDefault="00016F43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4C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25</w:t>
            </w:r>
          </w:p>
          <w:p w:rsidR="00016F43" w:rsidRDefault="00016F43" w:rsidP="00905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798" w:rsidRPr="009A56C7" w:rsidTr="00DD1430">
        <w:tc>
          <w:tcPr>
            <w:tcW w:w="993" w:type="dxa"/>
            <w:shd w:val="clear" w:color="auto" w:fill="auto"/>
            <w:vAlign w:val="center"/>
          </w:tcPr>
          <w:p w:rsidR="005E2798" w:rsidRPr="009A56C7" w:rsidRDefault="005E2798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2798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естественных наук (биологии, химии, физики, географии) ОО, руководители ШМО, РМО, специалисты ММЦ</w:t>
            </w:r>
          </w:p>
          <w:p w:rsidR="005E2798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798" w:rsidRPr="006A56E0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5E2798" w:rsidRPr="006A56E0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отдел </w:t>
            </w:r>
            <w:proofErr w:type="spellStart"/>
            <w:proofErr w:type="gramStart"/>
            <w:r w:rsidRPr="006A56E0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</w:p>
          <w:p w:rsidR="005E2798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и математического образования</w:t>
            </w:r>
          </w:p>
          <w:p w:rsidR="005E2798" w:rsidRDefault="005E2798" w:rsidP="005E27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E2798" w:rsidRPr="005E2798" w:rsidRDefault="005E2798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98">
              <w:rPr>
                <w:rFonts w:ascii="Times New Roman" w:hAnsi="Times New Roman"/>
                <w:sz w:val="20"/>
                <w:szCs w:val="20"/>
              </w:rPr>
              <w:t xml:space="preserve">Технологии формирования естественнонаучной грамотности </w:t>
            </w:r>
            <w:proofErr w:type="gramStart"/>
            <w:r w:rsidRPr="005E279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5E2798" w:rsidRPr="005E2798" w:rsidRDefault="005E2798" w:rsidP="005E27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E279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E2798" w:rsidRPr="005E2798" w:rsidRDefault="005E2798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2798">
              <w:rPr>
                <w:rFonts w:ascii="Times New Roman" w:hAnsi="Times New Roman"/>
                <w:sz w:val="20"/>
                <w:szCs w:val="20"/>
              </w:rPr>
              <w:t xml:space="preserve">Естественнонаучная грамотность как составляющая функциональной грамотности: характеристика естественнонаучной грамотности, требования к заданиям и их оцениванию. Методика составления </w:t>
            </w:r>
            <w:r w:rsidRPr="005E2798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5E2798">
              <w:rPr>
                <w:rFonts w:ascii="Times New Roman" w:hAnsi="Times New Roman"/>
                <w:sz w:val="20"/>
                <w:szCs w:val="20"/>
              </w:rPr>
              <w:t>-подобных заданий и их оценки</w:t>
            </w:r>
          </w:p>
        </w:tc>
        <w:tc>
          <w:tcPr>
            <w:tcW w:w="1134" w:type="dxa"/>
            <w:shd w:val="clear" w:color="auto" w:fill="auto"/>
          </w:tcPr>
          <w:p w:rsidR="005E2798" w:rsidRPr="006A56E0" w:rsidRDefault="005E2798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E2798" w:rsidRPr="006A56E0" w:rsidRDefault="005E2798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798" w:rsidRPr="00016F43" w:rsidRDefault="005F0287" w:rsidP="005E279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22.02-05</w:t>
            </w:r>
            <w:r w:rsidR="005E2798" w:rsidRPr="00016F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2798" w:rsidRPr="00016F43" w:rsidRDefault="005E2798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2CB2" w:rsidRDefault="001C2CB2" w:rsidP="001C2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5E2798" w:rsidRPr="001C2CB2" w:rsidRDefault="001C2CB2" w:rsidP="001C2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часов в режиме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98" w:rsidRPr="00E5407C" w:rsidRDefault="005E2798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2798" w:rsidRPr="00CF4B7C" w:rsidRDefault="005E2798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14/6</w:t>
            </w:r>
          </w:p>
          <w:p w:rsidR="009055B8" w:rsidRPr="00874C68" w:rsidRDefault="009055B8" w:rsidP="00905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E2798" w:rsidRPr="00874C68" w:rsidRDefault="005E2798" w:rsidP="00DE2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F46B2" w:rsidRPr="009A56C7" w:rsidTr="00DD1430">
        <w:tc>
          <w:tcPr>
            <w:tcW w:w="993" w:type="dxa"/>
            <w:shd w:val="clear" w:color="auto" w:fill="auto"/>
            <w:vAlign w:val="center"/>
          </w:tcPr>
          <w:p w:rsidR="007F46B2" w:rsidRPr="009A56C7" w:rsidRDefault="007F46B2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6B2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  <w:p w:rsidR="00A26963" w:rsidRDefault="00A26963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963" w:rsidRDefault="00A26963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Т.И., ст. методист</w:t>
            </w:r>
            <w:r w:rsidRPr="001E0417">
              <w:rPr>
                <w:rFonts w:ascii="Times New Roman" w:hAnsi="Times New Roman"/>
                <w:sz w:val="20"/>
                <w:szCs w:val="20"/>
              </w:rPr>
              <w:t xml:space="preserve"> отдела по введению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системных новшеств</w:t>
            </w:r>
          </w:p>
        </w:tc>
        <w:tc>
          <w:tcPr>
            <w:tcW w:w="4394" w:type="dxa"/>
            <w:shd w:val="clear" w:color="auto" w:fill="auto"/>
          </w:tcPr>
          <w:p w:rsidR="007F46B2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6B2">
              <w:rPr>
                <w:rFonts w:ascii="Times New Roman" w:hAnsi="Times New Roman"/>
                <w:sz w:val="20"/>
                <w:szCs w:val="20"/>
              </w:rPr>
              <w:t>Основные   содержательные   и   методические   аспекты формирования и оценки читательской грамотности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Требования к читательской грамотности.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Смысловое чтение и читательская грамотность: особенности содержания.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Системная организация работы с текстом как фундамент образовательных результатов, обозначенных в ФГОС.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Возможности стратегий смыслового чтения в развитии читательской грамотности.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– Приемы и техники работы с информацией как инструментальная основа развития читательской грамотности. 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– Конструирование новых форматов заданий по </w:t>
            </w:r>
            <w:r w:rsidRPr="006A56E0">
              <w:rPr>
                <w:rFonts w:ascii="Times New Roman" w:hAnsi="Times New Roman"/>
                <w:sz w:val="20"/>
                <w:szCs w:val="20"/>
              </w:rPr>
              <w:lastRenderedPageBreak/>
              <w:t>развитию читательской грамотности обучающихся.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Работа с текстами, представленными в электронном формате.</w:t>
            </w:r>
          </w:p>
          <w:p w:rsidR="007F46B2" w:rsidRPr="006A56E0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Техники и инструменты оценки читательской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46B2" w:rsidRDefault="007F46B2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7F46B2" w:rsidRDefault="007F46B2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6B2" w:rsidRPr="005E2798" w:rsidRDefault="007F46B2" w:rsidP="007F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14.02-18</w:t>
            </w:r>
            <w:r w:rsidRPr="005E279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46B2" w:rsidRDefault="007F46B2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46B2" w:rsidRPr="00E5407C" w:rsidRDefault="007F46B2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6B2" w:rsidRPr="00CF4B7C" w:rsidRDefault="007F46B2" w:rsidP="007F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25</w:t>
            </w:r>
          </w:p>
          <w:p w:rsidR="007F46B2" w:rsidRPr="00DE2421" w:rsidRDefault="007F46B2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21A70" w:rsidRPr="009A56C7" w:rsidTr="00DD1430">
        <w:tc>
          <w:tcPr>
            <w:tcW w:w="993" w:type="dxa"/>
            <w:shd w:val="clear" w:color="auto" w:fill="auto"/>
            <w:vAlign w:val="center"/>
          </w:tcPr>
          <w:p w:rsidR="00121A70" w:rsidRPr="009A56C7" w:rsidRDefault="00121A7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21A70" w:rsidRDefault="00121A7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A26963" w:rsidRDefault="00A26963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963" w:rsidRDefault="00A26963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Т.И., ст. методист</w:t>
            </w:r>
            <w:r w:rsidRPr="001E0417">
              <w:rPr>
                <w:rFonts w:ascii="Times New Roman" w:hAnsi="Times New Roman"/>
                <w:sz w:val="20"/>
                <w:szCs w:val="20"/>
              </w:rPr>
              <w:t xml:space="preserve"> отдела по введению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системных новшеств</w:t>
            </w:r>
          </w:p>
        </w:tc>
        <w:tc>
          <w:tcPr>
            <w:tcW w:w="4394" w:type="dxa"/>
            <w:shd w:val="clear" w:color="auto" w:fill="auto"/>
          </w:tcPr>
          <w:p w:rsidR="00121A70" w:rsidRDefault="00121A70" w:rsidP="005F0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Преодоление </w:t>
            </w:r>
            <w:proofErr w:type="spellStart"/>
            <w:r w:rsidR="005F0287">
              <w:rPr>
                <w:rFonts w:ascii="Times New Roman" w:hAnsi="Times New Roman"/>
                <w:sz w:val="20"/>
                <w:szCs w:val="20"/>
              </w:rPr>
              <w:t>школьнойнеуспешности</w:t>
            </w:r>
            <w:proofErr w:type="spellEnd"/>
            <w:r w:rsidR="005F02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эффективные приемы обучения</w:t>
            </w:r>
            <w:r w:rsidR="005F02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1A70" w:rsidRDefault="00121A70" w:rsidP="005F028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121A70" w:rsidRDefault="00121A70" w:rsidP="005F0287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Позиция учителя – гарант успешности ученика. Понятие и причины школьной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Принципы успешного обучения. Инструменты обеспечения успешности. </w:t>
            </w:r>
          </w:p>
          <w:p w:rsidR="00121A70" w:rsidRDefault="00121A70" w:rsidP="005F0287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Приемы и техники использования сетевых ресурсов. Разработка, реализация и способы оценки эффективности реализации индивидуальных учебных планов.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Педагогический проект как способ преодоления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образовательнойнеуспешности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1A70" w:rsidRDefault="00121A7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21A70" w:rsidRDefault="00121A7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1A70" w:rsidRDefault="00121A7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21.02-26.02</w:t>
            </w:r>
          </w:p>
        </w:tc>
        <w:tc>
          <w:tcPr>
            <w:tcW w:w="1843" w:type="dxa"/>
            <w:shd w:val="clear" w:color="auto" w:fill="auto"/>
          </w:tcPr>
          <w:p w:rsidR="00121A70" w:rsidRDefault="00121A7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A70" w:rsidRPr="00E5407C" w:rsidRDefault="00121A7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1A70" w:rsidRPr="00121A70" w:rsidRDefault="00121A70" w:rsidP="00121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ar-SA"/>
              </w:rPr>
            </w:pPr>
          </w:p>
        </w:tc>
      </w:tr>
      <w:tr w:rsidR="00121A70" w:rsidRPr="009A56C7" w:rsidTr="00DD1430">
        <w:tc>
          <w:tcPr>
            <w:tcW w:w="15877" w:type="dxa"/>
            <w:gridSpan w:val="10"/>
            <w:shd w:val="clear" w:color="auto" w:fill="auto"/>
            <w:vAlign w:val="center"/>
          </w:tcPr>
          <w:p w:rsidR="00121A70" w:rsidRPr="00A14472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AD3770">
              <w:rPr>
                <w:rFonts w:ascii="Times New Roman" w:eastAsia="Times New Roman" w:hAnsi="Times New Roman"/>
                <w:b/>
                <w:bCs/>
                <w:iCs/>
                <w:noProof/>
              </w:rPr>
              <w:t>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 ГРАЖДАН РФ»</w:t>
            </w:r>
          </w:p>
        </w:tc>
      </w:tr>
      <w:tr w:rsidR="00121A70" w:rsidRPr="009A56C7" w:rsidTr="00AE09A0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121A70" w:rsidRPr="00A14472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783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программы «Воспитание»</w:t>
            </w:r>
          </w:p>
        </w:tc>
      </w:tr>
      <w:tr w:rsidR="00121A70" w:rsidRPr="009A56C7" w:rsidTr="00DD1430">
        <w:tc>
          <w:tcPr>
            <w:tcW w:w="993" w:type="dxa"/>
            <w:shd w:val="clear" w:color="auto" w:fill="auto"/>
            <w:vAlign w:val="center"/>
          </w:tcPr>
          <w:p w:rsidR="00121A70" w:rsidRPr="009A56C7" w:rsidRDefault="00121A7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21A70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121A70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A70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76D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целостного воспитательного пространства образовательного учреждения в соответствии с требованиями ФГОС и региональной системы воспитания и социализации в Хабаровском крае.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технологии и формы воспитания.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формы и практики социально значимой деятельности детей с участием социальных партнеров.</w:t>
            </w:r>
          </w:p>
          <w:p w:rsidR="00121A70" w:rsidRPr="00CD76DF" w:rsidRDefault="00121A7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Основы разработки и реализации 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>рабочих 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1134" w:type="dxa"/>
            <w:shd w:val="clear" w:color="auto" w:fill="auto"/>
          </w:tcPr>
          <w:p w:rsidR="00121A70" w:rsidRPr="00CD76DF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21A70" w:rsidRPr="00CD76DF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1A70" w:rsidRPr="00666B23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07.02-22.02</w:t>
            </w:r>
          </w:p>
          <w:p w:rsidR="00121A70" w:rsidRPr="00666B23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07.02-12.02</w:t>
            </w: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2103B2">
              <w:rPr>
                <w:rFonts w:ascii="Times New Roman" w:hAnsi="Times New Roman" w:cstheme="minorBidi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часа </w:t>
            </w: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с 13.00 до 16.10</w:t>
            </w: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 в режиме </w:t>
            </w:r>
            <w:r>
              <w:rPr>
                <w:rFonts w:ascii="Times New Roman" w:hAnsi="Times New Roman" w:cstheme="minorBidi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;</w:t>
            </w: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13.02-22.02</w:t>
            </w:r>
          </w:p>
          <w:p w:rsidR="00121A70" w:rsidRPr="002103B2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 24 часа </w:t>
            </w:r>
            <w:proofErr w:type="gramStart"/>
            <w:r>
              <w:rPr>
                <w:rFonts w:ascii="Times New Roman" w:hAnsi="Times New Roman" w:cstheme="minorBidi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theme="minorBidi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theme="minorBidi"/>
                <w:sz w:val="20"/>
                <w:szCs w:val="20"/>
              </w:rPr>
              <w:t>истант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1A70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121A70" w:rsidRPr="00666B23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1A70" w:rsidRPr="00E5407C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1A70" w:rsidRPr="00A14472" w:rsidRDefault="00121A70" w:rsidP="0001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учреждения</w:t>
            </w:r>
          </w:p>
        </w:tc>
      </w:tr>
      <w:tr w:rsidR="00DE51F0" w:rsidRPr="009A56C7" w:rsidTr="00DD1430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4A7B43" w:rsidRDefault="00DE51F0" w:rsidP="005F02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Новые профессиональные компетенции учителя как классного руководителя в условиях ФГОС</w:t>
            </w: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F0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руководителя в условиях реализации ФГОС. Формы работы классного руководителя с родителями учащегося.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F02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:rsidR="00DE51F0" w:rsidRDefault="00DE51F0" w:rsidP="005F02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21.02-07.03</w:t>
            </w:r>
          </w:p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13.00 до 16.10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часа в день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66396A" w:rsidRDefault="00DE51F0" w:rsidP="005F0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9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 xml:space="preserve"> на базе МБОУ СОШ № 32 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г. Хабаровск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1F0" w:rsidRDefault="00DE51F0" w:rsidP="005F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DE51F0">
        <w:trPr>
          <w:trHeight w:val="441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5E2798" w:rsidRDefault="00DE51F0" w:rsidP="005E2798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lastRenderedPageBreak/>
              <w:t>П</w:t>
            </w:r>
            <w:r w:rsidRPr="00FE5BBA"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t>ОВЫШЕНИЕ КВАЛИФИКАЦИИ РУКОВОДЯЩИХ И ПЕДАГОГИЧЕСКИХ РАБОТНИКОВ ОБРАЗОВАТЕЛЬНЫХ ОРГАНИЗАЦИЙ В РАМКАХ РЕАЛИЗАЦИИФЕДЕРАЛЬНОГО ПРОЕКТА «ЦИФРОВАЯ ОБРАЗОВАТЕЛЬНАЯ СРЕДА»</w:t>
            </w:r>
          </w:p>
        </w:tc>
      </w:tr>
      <w:tr w:rsidR="00DE51F0" w:rsidRPr="009A56C7" w:rsidTr="00AE09A0">
        <w:trPr>
          <w:trHeight w:val="150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Default="00DE51F0" w:rsidP="00AE09A0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 w:rsidRPr="00EB34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Внедрение цифровых технологий образования</w:t>
            </w:r>
          </w:p>
        </w:tc>
      </w:tr>
      <w:tr w:rsidR="00DE51F0" w:rsidRPr="009A56C7" w:rsidTr="002103B2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DE51F0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AA6016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Т.И., </w:t>
            </w:r>
          </w:p>
          <w:p w:rsidR="00DE51F0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DE51F0" w:rsidRPr="00AA6016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01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Цифровая дидактика: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новых образовательных результатов*</w:t>
            </w:r>
          </w:p>
          <w:p w:rsidR="00DE51F0" w:rsidRPr="00A7114B" w:rsidRDefault="00DE51F0" w:rsidP="00016F43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профессиональных компетенций по планированию, разработке и проведению учебных занятий с применением технологии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обучении.</w:t>
            </w:r>
          </w:p>
        </w:tc>
        <w:tc>
          <w:tcPr>
            <w:tcW w:w="1134" w:type="dxa"/>
            <w:shd w:val="clear" w:color="auto" w:fill="auto"/>
          </w:tcPr>
          <w:p w:rsidR="00DE51F0" w:rsidRPr="00AA6016" w:rsidRDefault="00DE51F0" w:rsidP="00016F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DE51F0" w:rsidRPr="00AA6016" w:rsidRDefault="00DE51F0" w:rsidP="00016F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A7114B" w:rsidRDefault="00DE51F0" w:rsidP="002103B2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A7114B">
              <w:rPr>
                <w:rFonts w:ascii="Times New Roman" w:hAnsi="Times New Roman" w:cstheme="minorBidi"/>
                <w:sz w:val="20"/>
                <w:szCs w:val="20"/>
              </w:rPr>
              <w:t>02.02-02.03</w:t>
            </w:r>
          </w:p>
        </w:tc>
        <w:tc>
          <w:tcPr>
            <w:tcW w:w="1843" w:type="dxa"/>
            <w:shd w:val="clear" w:color="auto" w:fill="auto"/>
          </w:tcPr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1D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AA6016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1F0" w:rsidRPr="00A14472" w:rsidRDefault="00DE51F0" w:rsidP="00DE2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1D3648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016F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00DE51F0" w:rsidRPr="00AA6016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:rsidR="00DE51F0" w:rsidRDefault="00DE51F0" w:rsidP="00016F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DE51F0" w:rsidRPr="00AA6016" w:rsidRDefault="00DE51F0" w:rsidP="00016F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Цифровая трансформация образования: чему и как учить сегодня, чтобы быть успешным в VUCA-мире*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A7114B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7114B">
              <w:rPr>
                <w:rFonts w:ascii="Times New Roman" w:hAnsi="Times New Roman"/>
                <w:sz w:val="20"/>
                <w:szCs w:val="20"/>
              </w:rPr>
              <w:br/>
              <w:t xml:space="preserve">форматы. Проектирование, производство и </w:t>
            </w:r>
            <w:r w:rsidRPr="00A711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цифрового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контента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>. Базовая модель компетенций как основа для разработки</w:t>
            </w:r>
            <w:r w:rsidRPr="00A7114B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Цифровой след, его структура, сбор, обработка 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7114B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DE51F0" w:rsidRPr="00A7114B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</w:t>
            </w:r>
          </w:p>
        </w:tc>
        <w:tc>
          <w:tcPr>
            <w:tcW w:w="1134" w:type="dxa"/>
            <w:shd w:val="clear" w:color="auto" w:fill="auto"/>
          </w:tcPr>
          <w:p w:rsidR="00DE51F0" w:rsidRPr="00AA6016" w:rsidRDefault="00DE51F0" w:rsidP="00016F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E51F0" w:rsidRPr="00AA6016" w:rsidRDefault="00DE51F0" w:rsidP="00016F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A7114B" w:rsidRDefault="00DE51F0" w:rsidP="001D3648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A7114B">
              <w:rPr>
                <w:rFonts w:ascii="Times New Roman" w:hAnsi="Times New Roman" w:cstheme="minorBidi"/>
                <w:sz w:val="20"/>
                <w:szCs w:val="20"/>
              </w:rPr>
              <w:t>02.02-02.03</w:t>
            </w:r>
          </w:p>
        </w:tc>
        <w:tc>
          <w:tcPr>
            <w:tcW w:w="1843" w:type="dxa"/>
            <w:shd w:val="clear" w:color="auto" w:fill="auto"/>
          </w:tcPr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1D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AA6016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51F0" w:rsidRPr="00A14472" w:rsidRDefault="00DE51F0" w:rsidP="00DE2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9A56C7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lastRenderedPageBreak/>
              <w:t>Реализация обновлённых ФГОС</w:t>
            </w: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016F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Социальные педагоги, воспитатели, кураторы, заместители руководителя по воспитательной работе, педагоги</w:t>
            </w:r>
          </w:p>
          <w:p w:rsidR="00DE51F0" w:rsidRDefault="00DE51F0" w:rsidP="00016F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C36E97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DE51F0" w:rsidRDefault="00DE51F0" w:rsidP="00016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отдела развития инновационной и научно-исследовательской работы  </w:t>
            </w:r>
          </w:p>
          <w:p w:rsidR="00DE51F0" w:rsidRPr="00C36E97" w:rsidRDefault="00DE51F0" w:rsidP="00016F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C36E97" w:rsidRDefault="00DE51F0" w:rsidP="00016F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Школа медиатора: профилактика и управление конфликтами в образовательной среде</w:t>
            </w:r>
          </w:p>
          <w:p w:rsidR="00DE51F0" w:rsidRPr="00C36E97" w:rsidRDefault="00DE51F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C36E97" w:rsidRDefault="00DE51F0" w:rsidP="00016F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Особенности конфликтов в образовательной организации. </w:t>
            </w: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Конфликтологическая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компетентность педагога. Восстановительная медиация как способ урегулирования конфликтов в образовательной организации. Конструктивное поведение обучающихся и педагогов в конфликтах. Формирование медиативных компетенций у педагогов ОО. Организация служб медиации в ОО. Документальное и методическое сопровождение.  Медиативные службы городского, краевого и федерального уровня: диссеминация опыта. Алгоритм проведения медиации в ОО: действия медиатора, коммуникативные техники, показатели эффективности.  Кейсы восстановительной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DE51F0" w:rsidRPr="00C36E97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701" w:type="dxa"/>
            <w:shd w:val="clear" w:color="auto" w:fill="auto"/>
          </w:tcPr>
          <w:p w:rsidR="00DE51F0" w:rsidRPr="00C36E97" w:rsidRDefault="00DE51F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DE51F0" w:rsidRPr="00C36E97" w:rsidRDefault="00DE51F0" w:rsidP="00016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36E97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6E97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DE51F0" w:rsidRPr="00C36E97" w:rsidRDefault="00DE51F0" w:rsidP="00016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016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1F0" w:rsidRPr="00A459D0" w:rsidRDefault="00DE51F0" w:rsidP="00016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9D0">
              <w:rPr>
                <w:rFonts w:ascii="Times New Roman" w:hAnsi="Times New Roman"/>
                <w:b/>
                <w:sz w:val="20"/>
                <w:szCs w:val="20"/>
              </w:rPr>
              <w:t>2 модуль</w:t>
            </w:r>
          </w:p>
          <w:p w:rsidR="00DE51F0" w:rsidRPr="00C36E97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9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  <w:r w:rsidRPr="00A459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459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  <w:r w:rsidRPr="00A459D0">
              <w:rPr>
                <w:rFonts w:ascii="Times New Roman" w:hAnsi="Times New Roman"/>
                <w:b/>
                <w:sz w:val="20"/>
                <w:szCs w:val="20"/>
              </w:rPr>
              <w:t>-18.02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E51F0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C36E97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B7099B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B7099B" w:rsidRDefault="00DE51F0" w:rsidP="00DE24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Default="00DE51F0" w:rsidP="00016F43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Pr="00666B23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команды,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учителя начального общего образования</w:t>
            </w:r>
          </w:p>
          <w:p w:rsidR="00DE51F0" w:rsidRPr="00666B23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7F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DE51F0" w:rsidRDefault="00DE51F0" w:rsidP="007F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DE51F0" w:rsidRDefault="00DE51F0" w:rsidP="007F0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E51F0" w:rsidRPr="007F0D73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Проектирование системных изменений в условиях обновления ФГОС НОО и ОО образования</w:t>
            </w:r>
          </w:p>
          <w:p w:rsidR="00DE51F0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7F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Приоритетные направления развития общего образования на современном этапе: тенденции и основные вызовы. Концептуальные основы обновленного федерального государственного образовательного стандарта начального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основного общего образования; изменения ФГОС НОО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новые возможности и система обязательных требований; вариативность содержания программ общего образования; организация образовательной деятельности по программам общего образования; углубленное изучение отдельных учебных предметов (профильное обучение); планируемые результаты освоения обучающимися программы основного общего образования; система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оценки достижения планируемых результатов освоения программ общего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программа формирования УУД. 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>Изменение КИМ ЕГЭ-2022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7F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DE51F0" w:rsidRDefault="00DE51F0" w:rsidP="007F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CD76DF" w:rsidRDefault="00DE51F0" w:rsidP="007F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21.02-28.02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7F0D73" w:rsidRDefault="00DE51F0" w:rsidP="00016F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часов в формате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7F0D73" w:rsidRDefault="00DE51F0" w:rsidP="00016F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7F0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D7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20</w:t>
            </w:r>
          </w:p>
        </w:tc>
      </w:tr>
      <w:tr w:rsidR="00DE51F0" w:rsidRPr="009A56C7" w:rsidTr="00AE09A0">
        <w:trPr>
          <w:trHeight w:val="3292"/>
        </w:trPr>
        <w:tc>
          <w:tcPr>
            <w:tcW w:w="993" w:type="dxa"/>
            <w:shd w:val="clear" w:color="auto" w:fill="auto"/>
            <w:vAlign w:val="center"/>
          </w:tcPr>
          <w:p w:rsidR="00DE51F0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педагоги-победители конкурсов, руководители студенческих научных обществ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DE51F0" w:rsidRDefault="00DE51F0" w:rsidP="00AE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 </w:t>
            </w: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Школа педагога исследователя как технология академического развития 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540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деятельности. 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E5407C">
              <w:rPr>
                <w:rFonts w:ascii="Times New Roman" w:hAnsi="Times New Roman"/>
                <w:sz w:val="20"/>
                <w:szCs w:val="20"/>
              </w:rPr>
              <w:t>практико</w:t>
            </w:r>
            <w:proofErr w:type="spellEnd"/>
            <w:r w:rsidRPr="00E5407C">
              <w:rPr>
                <w:rFonts w:ascii="Times New Roman" w:hAnsi="Times New Roman"/>
                <w:sz w:val="20"/>
                <w:szCs w:val="20"/>
              </w:rPr>
              <w:t xml:space="preserve"> – ориентированных</w:t>
            </w:r>
            <w:proofErr w:type="gramEnd"/>
            <w:r w:rsidRPr="00E5407C">
              <w:rPr>
                <w:rFonts w:ascii="Times New Roman" w:hAnsi="Times New Roman"/>
                <w:sz w:val="20"/>
                <w:szCs w:val="20"/>
              </w:rPr>
              <w:t xml:space="preserve"> продуктов (проектов, технологий, пособий, статей и т.д.). Фестиваль форматов как ресурс диссеминации результатов интеллектуальной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DE51F0" w:rsidRPr="00071D3E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3E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071D3E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071D3E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E51F0" w:rsidRDefault="00DE51F0" w:rsidP="005E2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 – 03.06</w:t>
            </w: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DE51F0" w:rsidRPr="00071D3E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14.02-18.02</w:t>
            </w: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DE51F0" w:rsidRPr="00071D3E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30.05-03.06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245FC6" w:rsidRDefault="00DE51F0" w:rsidP="00AE09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Руководящие работники, преподаватели, мастера производственного обучения ПОО, учителя технологии ОО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методов и инструментов Бережливого производства для развития бережливого мышления.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концепцией бережливого производства. Рассмотрение опыта производственной системы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ее базовых принципов. Знакомство с инструментами бережливого производства: 5С, 5 почему,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кайдзен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пока-ёкэ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 Использование статистических методов для поиска и оценки эффективности решений.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36час.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дистант</w:t>
            </w:r>
            <w:proofErr w:type="spellEnd"/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1F0" w:rsidRPr="00442E9D" w:rsidRDefault="00DE51F0" w:rsidP="005E279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9D">
              <w:rPr>
                <w:rFonts w:ascii="Times New Roman" w:hAnsi="Times New Roman"/>
                <w:sz w:val="20"/>
                <w:szCs w:val="20"/>
              </w:rPr>
              <w:t>01.02-07.02</w:t>
            </w:r>
          </w:p>
          <w:p w:rsidR="00DE51F0" w:rsidRPr="00442E9D" w:rsidRDefault="00DE51F0" w:rsidP="005E279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E9D">
              <w:rPr>
                <w:rFonts w:ascii="Times New Roman" w:hAnsi="Times New Roman"/>
                <w:sz w:val="20"/>
                <w:szCs w:val="20"/>
              </w:rPr>
              <w:t>дистан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  <w:p w:rsidR="00DE51F0" w:rsidRPr="00442E9D" w:rsidRDefault="00DE51F0" w:rsidP="005E279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9D">
              <w:rPr>
                <w:rFonts w:ascii="Times New Roman" w:hAnsi="Times New Roman"/>
                <w:sz w:val="20"/>
                <w:szCs w:val="20"/>
              </w:rPr>
              <w:t xml:space="preserve">08.02-12.02- очная </w:t>
            </w:r>
          </w:p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ММЦ, ответственные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F435CC" w:rsidRDefault="00DE51F0" w:rsidP="005E2798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lastRenderedPageBreak/>
              <w:t xml:space="preserve">Наставничество как форма социально-педагогического сопровождения детей и </w:t>
            </w:r>
            <w:r w:rsidRPr="00E5407C">
              <w:rPr>
                <w:sz w:val="20"/>
                <w:szCs w:val="20"/>
              </w:rPr>
              <w:lastRenderedPageBreak/>
              <w:t>молодежи на базе общего и профессионального образования*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Актуальность технологии наставничества в современном мире; законодательная поддержка и регламентирование наставнических инициатив со стороны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государства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;ц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модель наставничества в образовательных организациях; формы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наставничества;ценности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принципы наставничества; манифест и кодекс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наставника;структура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управления целевой моделью: роли и зоны ответственности; этапы реализации, цели, ожидаемые результаты целевой модели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наставничества;назначение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структура программы наставничества. Этапы создания и реализации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;ф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ункции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координатора в создании и управлении программой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наставничества;компетенции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координатора для создания и управлении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наставничества;методика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шаблоны для проектирования программы наставничества как стратегического трека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72 </w:t>
            </w:r>
          </w:p>
        </w:tc>
        <w:tc>
          <w:tcPr>
            <w:tcW w:w="1701" w:type="dxa"/>
            <w:shd w:val="clear" w:color="auto" w:fill="auto"/>
          </w:tcPr>
          <w:p w:rsidR="00DE51F0" w:rsidRPr="00E5407C" w:rsidRDefault="00DE51F0" w:rsidP="005E279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02.02-</w:t>
            </w:r>
            <w:r w:rsidRPr="00E5407C">
              <w:rPr>
                <w:rFonts w:ascii="Times New Roman" w:eastAsiaTheme="minorHAnsi" w:hAnsi="Times New Roman" w:cstheme="minorBidi"/>
                <w:sz w:val="20"/>
                <w:szCs w:val="20"/>
              </w:rPr>
              <w:t>02.03</w:t>
            </w:r>
          </w:p>
          <w:p w:rsidR="00DE51F0" w:rsidRPr="00E5407C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54508B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организаций ОО,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СПО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наставники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кураторы наставничества</w:t>
            </w:r>
          </w:p>
          <w:p w:rsidR="00DE51F0" w:rsidRDefault="00DE51F0" w:rsidP="005E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DE51F0" w:rsidRDefault="00DE51F0" w:rsidP="005E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F435CC" w:rsidRDefault="00DE51F0" w:rsidP="005E2798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5407C">
              <w:rPr>
                <w:sz w:val="20"/>
                <w:szCs w:val="20"/>
              </w:rPr>
              <w:t>волонтерства</w:t>
            </w:r>
            <w:proofErr w:type="spellEnd"/>
            <w:r w:rsidRPr="00E5407C">
              <w:rPr>
                <w:sz w:val="20"/>
                <w:szCs w:val="20"/>
              </w:rPr>
              <w:t>)*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наставнической деятельности; целевая модель наставничества в образовательных организациях; формы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;н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ормативно-правовое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волонтерской деятельности; система волонтерской деятельности в образовательных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организациях;развитие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наставнических инициатив в сфере добровольчества в Российской Федерации; опыт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добровольчества;ценности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принципы наставничества; модель компетенций наставника; структура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программы;инструменты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технологии работы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наставника;особенности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проектной деятельности в реализации волонтёрских программ; инновационные методики развития добровольческой активности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молодежи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;м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етодические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игры как технология организации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наставничества;структура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наставничества;контроль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мониторинг программы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наставничества;алгоритм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разработки цикла наставнического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взаимодействия;самостоятельное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проектирование программы наставнической деятельности;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DE51F0" w:rsidRPr="00533B3D" w:rsidRDefault="00DE51F0" w:rsidP="005E279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>02.02-</w:t>
            </w:r>
            <w:r w:rsidRPr="00533B3D">
              <w:rPr>
                <w:rFonts w:ascii="Times New Roman" w:eastAsiaTheme="minorHAnsi" w:hAnsi="Times New Roman" w:cstheme="minorBidi"/>
                <w:sz w:val="20"/>
                <w:szCs w:val="20"/>
              </w:rPr>
              <w:t>02.03</w:t>
            </w:r>
          </w:p>
          <w:p w:rsidR="00DE51F0" w:rsidRPr="00533B3D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Pr="00666B23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D66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Pr="00D6694D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54508B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  <w:vAlign w:val="center"/>
          </w:tcPr>
          <w:p w:rsidR="00DE51F0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организаций ОО,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СПО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наставники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кураторы наставничества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394" w:type="dxa"/>
            <w:shd w:val="clear" w:color="auto" w:fill="auto"/>
          </w:tcPr>
          <w:p w:rsidR="00DE51F0" w:rsidRPr="00533B3D" w:rsidRDefault="00DE51F0" w:rsidP="005E2798">
            <w:pPr>
              <w:pStyle w:val="a8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 w:rsidRPr="00533B3D">
              <w:rPr>
                <w:sz w:val="20"/>
                <w:szCs w:val="20"/>
              </w:rPr>
              <w:t>Технологии наставничества (</w:t>
            </w:r>
            <w:proofErr w:type="spellStart"/>
            <w:r w:rsidRPr="00533B3D">
              <w:rPr>
                <w:sz w:val="20"/>
                <w:szCs w:val="20"/>
              </w:rPr>
              <w:t>коучинг</w:t>
            </w:r>
            <w:proofErr w:type="spellEnd"/>
            <w:r w:rsidRPr="00533B3D">
              <w:rPr>
                <w:sz w:val="20"/>
                <w:szCs w:val="20"/>
              </w:rPr>
              <w:t xml:space="preserve">, </w:t>
            </w:r>
            <w:proofErr w:type="spellStart"/>
            <w:r w:rsidRPr="00533B3D">
              <w:rPr>
                <w:sz w:val="20"/>
                <w:szCs w:val="20"/>
              </w:rPr>
              <w:t>фасилитация</w:t>
            </w:r>
            <w:proofErr w:type="spellEnd"/>
            <w:proofErr w:type="gramStart"/>
            <w:r w:rsidRPr="00533B3D">
              <w:rPr>
                <w:sz w:val="20"/>
                <w:szCs w:val="20"/>
              </w:rPr>
              <w:t xml:space="preserve"> )</w:t>
            </w:r>
            <w:proofErr w:type="gramEnd"/>
            <w:r w:rsidRPr="00533B3D">
              <w:rPr>
                <w:sz w:val="20"/>
                <w:szCs w:val="20"/>
              </w:rPr>
              <w:t xml:space="preserve"> для самоопределения и осознанности выбора профессиональной траектории обучающимися; воспитания, в том числе добровольческой деятельности*</w:t>
            </w:r>
          </w:p>
          <w:p w:rsidR="00DE51F0" w:rsidRPr="00533B3D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E51F0" w:rsidRPr="00533B3D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533B3D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</w:t>
            </w:r>
            <w:proofErr w:type="gramStart"/>
            <w:r w:rsidRPr="00533B3D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; групповые дискуссии: история, теория и практика проведения;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E51F0" w:rsidRPr="00533B3D" w:rsidRDefault="00DE51F0" w:rsidP="005E279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>02.02-</w:t>
            </w:r>
            <w:r w:rsidRPr="00533B3D">
              <w:rPr>
                <w:rFonts w:ascii="Times New Roman" w:eastAsiaTheme="minorHAnsi" w:hAnsi="Times New Roman" w:cstheme="minorBidi"/>
                <w:sz w:val="20"/>
                <w:szCs w:val="20"/>
              </w:rPr>
              <w:t>02.03</w:t>
            </w:r>
          </w:p>
          <w:p w:rsidR="00DE51F0" w:rsidRPr="00533B3D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666B23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Pr="00666B23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D66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Pr="00D6694D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6E6B1F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51F0" w:rsidRPr="009A56C7" w:rsidTr="00A26963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(география)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212D71" w:rsidRDefault="00DE51F0" w:rsidP="00A2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</w:p>
          <w:p w:rsidR="00DE51F0" w:rsidRDefault="00DE51F0" w:rsidP="00A2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кафедра теории </w:t>
            </w:r>
          </w:p>
          <w:p w:rsidR="00DE51F0" w:rsidRDefault="00DE51F0" w:rsidP="00A2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DE51F0" w:rsidRDefault="00DE51F0" w:rsidP="00A2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A7114B">
              <w:rPr>
                <w:rFonts w:ascii="Times New Roman" w:hAnsi="Times New Roman"/>
                <w:sz w:val="20"/>
                <w:szCs w:val="20"/>
              </w:rPr>
              <w:lastRenderedPageBreak/>
              <w:t>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DE51F0" w:rsidRPr="00C9019B" w:rsidRDefault="00DE51F0" w:rsidP="0066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36</w:t>
            </w:r>
          </w:p>
          <w:p w:rsidR="00DE51F0" w:rsidRDefault="00DE51F0" w:rsidP="0066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BD">
              <w:rPr>
                <w:rFonts w:ascii="Times New Roman" w:hAnsi="Times New Roman"/>
                <w:sz w:val="20"/>
                <w:szCs w:val="20"/>
                <w:lang w:val="en-US"/>
              </w:rPr>
              <w:t>14.02-26.02</w:t>
            </w:r>
          </w:p>
          <w:p w:rsidR="00DE51F0" w:rsidRPr="00666B23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E51F0" w:rsidRPr="009A56C7" w:rsidTr="00A459D0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(биология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A2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C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BD">
              <w:rPr>
                <w:rFonts w:ascii="Times New Roman" w:hAnsi="Times New Roman"/>
                <w:sz w:val="20"/>
                <w:szCs w:val="20"/>
                <w:lang w:val="en-US"/>
              </w:rPr>
              <w:t>07.02-22.02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A459D0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(информатика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BD">
              <w:rPr>
                <w:rFonts w:ascii="Times New Roman" w:hAnsi="Times New Roman"/>
                <w:sz w:val="20"/>
                <w:szCs w:val="20"/>
                <w:lang w:val="en-US"/>
              </w:rPr>
              <w:t>10.02-26.02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A459D0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(химия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C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BD">
              <w:rPr>
                <w:rFonts w:ascii="Times New Roman" w:hAnsi="Times New Roman"/>
                <w:sz w:val="20"/>
                <w:szCs w:val="20"/>
                <w:lang w:val="en-US"/>
              </w:rPr>
              <w:t>03.02-18.02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E51F0" w:rsidRPr="009A56C7" w:rsidTr="00A459D0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</w:t>
            </w:r>
            <w:r w:rsidRPr="00E72EBD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A7114B">
              <w:rPr>
                <w:rFonts w:ascii="Times New Roman" w:hAnsi="Times New Roman"/>
                <w:sz w:val="20"/>
                <w:szCs w:val="20"/>
              </w:rPr>
              <w:lastRenderedPageBreak/>
              <w:t>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18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10.02-26.02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6933F7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</w:t>
            </w:r>
            <w:r w:rsidRPr="00E72EB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07.02-19.02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6933F7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</w:t>
            </w:r>
            <w:r w:rsidRPr="00E72EBD"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14.02-19.02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6933F7"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</w:t>
            </w:r>
            <w:r w:rsidRPr="00D23EC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Р.Ф., начальник ЦОО</w:t>
            </w:r>
          </w:p>
          <w:p w:rsidR="00DE51F0" w:rsidRPr="001067C2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A7114B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DE51F0" w:rsidRPr="00A7114B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51F0" w:rsidRPr="00D23ECA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02.02-04.02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B33672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F82249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2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профессиональной переподготовки и повышения квалификации для учителей образовательных организаций: учителя начальных классов</w:t>
            </w:r>
          </w:p>
        </w:tc>
      </w:tr>
      <w:tr w:rsidR="00DE51F0" w:rsidRPr="009A56C7" w:rsidTr="00B33672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F82249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Реализация обновлённых ФГОС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51F0" w:rsidRPr="00CF1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16"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DE51F0" w:rsidRPr="00CF1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DE51F0" w:rsidRPr="00CF1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DE51F0" w:rsidRDefault="00DE51F0" w:rsidP="005E279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E51F0" w:rsidRPr="00CF1016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51F0" w:rsidRPr="00CF1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sz w:val="20"/>
                <w:szCs w:val="20"/>
              </w:rPr>
              <w:t>Системные изменения в начальной школе: от цели до нового результата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E5407C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iCs/>
                <w:sz w:val="20"/>
                <w:szCs w:val="20"/>
              </w:rPr>
              <w:t>Нормативно-правовая база деятельности учителя начальных классов в процессе реализации требований федерального государственного образовательного стандарта начального общего образования.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функциональной компетентности учителя начальных классов с учетом требований федерального государственного образовательного стандарта начального общего образования.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моделей внеурочной деятельности в процессе реализации ФГОС.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iCs/>
                <w:sz w:val="20"/>
                <w:szCs w:val="20"/>
              </w:rPr>
              <w:t>Оценивание образовательных результатов ФГОС начального общего образования.</w:t>
            </w:r>
          </w:p>
        </w:tc>
        <w:tc>
          <w:tcPr>
            <w:tcW w:w="1134" w:type="dxa"/>
            <w:shd w:val="clear" w:color="auto" w:fill="auto"/>
          </w:tcPr>
          <w:p w:rsidR="00DE51F0" w:rsidRPr="00CF1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E51F0" w:rsidRPr="00CF1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14.02-15.03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CF1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DE51F0" w:rsidRDefault="00DE51F0" w:rsidP="005E27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245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часа с 14.00 по 4 часа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Pr="00D6694D" w:rsidRDefault="00DE51F0" w:rsidP="002452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CF1016" w:rsidRDefault="00DE51F0" w:rsidP="005E27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CF1016" w:rsidRDefault="00DE51F0" w:rsidP="00063A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D9A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F33D9A" w:rsidRPr="009A56C7" w:rsidRDefault="00F33D9A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3D9A" w:rsidRPr="00F33D9A" w:rsidRDefault="00F33D9A" w:rsidP="00F33D9A">
            <w:pPr>
              <w:keepNext/>
              <w:spacing w:line="24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Учителя начальных классов</w:t>
            </w:r>
          </w:p>
          <w:p w:rsidR="00F33D9A" w:rsidRPr="00F33D9A" w:rsidRDefault="00F33D9A" w:rsidP="00F33D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Митина Г.В.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к.п.</w:t>
            </w:r>
            <w:proofErr w:type="gramStart"/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.,</w:t>
            </w:r>
          </w:p>
          <w:p w:rsidR="00F33D9A" w:rsidRPr="00F33D9A" w:rsidRDefault="00F33D9A" w:rsidP="00F33D9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декан </w:t>
            </w:r>
            <w:proofErr w:type="spellStart"/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ФНиДО</w:t>
            </w:r>
            <w:proofErr w:type="spellEnd"/>
          </w:p>
          <w:p w:rsidR="00F33D9A" w:rsidRPr="00CF1016" w:rsidRDefault="00F33D9A" w:rsidP="00F33D9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33D9A" w:rsidRPr="009055B8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Инновационная деятельн</w:t>
            </w:r>
            <w:r w:rsidR="006955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ость учителя начальных классов</w:t>
            </w:r>
          </w:p>
          <w:p w:rsidR="00F33D9A" w:rsidRPr="0064382E" w:rsidRDefault="00F33D9A" w:rsidP="00F33D9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64382E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Психолого-педагогические основы</w:t>
            </w:r>
          </w:p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обучения младших школьников.</w:t>
            </w:r>
          </w:p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Специфика организации воспитательного процесса в начальной школе.</w:t>
            </w:r>
          </w:p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Научные основы изучения учебных дисциплин в начальной школе.</w:t>
            </w:r>
          </w:p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Методические  подходы</w:t>
            </w:r>
            <w:proofErr w:type="gramEnd"/>
            <w:r w:rsidRPr="00F33D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 обучению младших школьников.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33D9A" w:rsidRPr="00F33D9A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33D9A" w:rsidRPr="00F33D9A" w:rsidRDefault="00F33D9A" w:rsidP="00F33D9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01.02 - 28.02</w:t>
            </w:r>
          </w:p>
          <w:p w:rsidR="00F33D9A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33D9A" w:rsidRPr="00F33D9A" w:rsidRDefault="00F33D9A" w:rsidP="00F33D9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  <w:p w:rsidR="00F33D9A" w:rsidRPr="00CF1016" w:rsidRDefault="00F33D9A" w:rsidP="00F33D9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D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 часа в режиме 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D9A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Хабаровск, </w:t>
            </w:r>
          </w:p>
          <w:p w:rsidR="00F33D9A" w:rsidRPr="00F33D9A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ТОГУ</w:t>
            </w:r>
          </w:p>
        </w:tc>
        <w:tc>
          <w:tcPr>
            <w:tcW w:w="1701" w:type="dxa"/>
            <w:shd w:val="clear" w:color="auto" w:fill="auto"/>
          </w:tcPr>
          <w:p w:rsidR="00F33D9A" w:rsidRDefault="00F33D9A" w:rsidP="00F33D9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7F0D73">
        <w:trPr>
          <w:trHeight w:val="349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Default="00DE51F0" w:rsidP="005E279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Формирование и оценивание функциональной грамотности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7F0D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D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:rsidR="00DE51F0" w:rsidRDefault="00DE51F0" w:rsidP="007F0D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51F0" w:rsidRDefault="00DE51F0" w:rsidP="007F0D73">
            <w:pPr>
              <w:spacing w:after="0" w:line="240" w:lineRule="auto"/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Анкудинова Е.В., к.п.н., зав. кафедрой педагогики профессионального образования</w:t>
            </w:r>
          </w:p>
          <w:p w:rsidR="00DE51F0" w:rsidRPr="007F0D73" w:rsidRDefault="00DE51F0" w:rsidP="007F0D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51F0" w:rsidRPr="007F0D73" w:rsidRDefault="00DE51F0" w:rsidP="007F0D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D948D5" w:rsidRDefault="00DE51F0" w:rsidP="00597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Формирование функциональной грамотности учащихся начальной школы с учетом требований ФГОС НО</w:t>
            </w:r>
          </w:p>
          <w:p w:rsidR="00DE51F0" w:rsidRPr="00D948D5" w:rsidRDefault="00DE51F0" w:rsidP="00597B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D948D5" w:rsidRDefault="00DE51F0" w:rsidP="00597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предметные. Функциональная компетентность, функциональная грамотность, функциональная культура – соотношение понятий. Функционально грамотная личность. Критерии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функционально грамотной личности. Технологии формирования функциональной грамотности в начальной школе. Современные приемы формирования функциональной грамотности в начальной школе. Международные оценочные исследования: TIMSS (оценка математической и естественнонаучной грамотности учащихся), PISA (международная программа оценки учебных достижений учащихся)  PIRLS (изучение качества чтения и понимание текста).</w:t>
            </w:r>
          </w:p>
        </w:tc>
        <w:tc>
          <w:tcPr>
            <w:tcW w:w="1134" w:type="dxa"/>
            <w:shd w:val="clear" w:color="auto" w:fill="auto"/>
          </w:tcPr>
          <w:p w:rsidR="00DE51F0" w:rsidRPr="00D948D5" w:rsidRDefault="00DE51F0" w:rsidP="007F0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DE51F0" w:rsidRPr="00D948D5" w:rsidRDefault="00DE51F0" w:rsidP="007F0D73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-25.0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7F46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Default="00DE51F0" w:rsidP="007F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DE51F0" w:rsidRDefault="00DE51F0" w:rsidP="007F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51F0" w:rsidRDefault="00DE51F0" w:rsidP="00063A4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DE51F0" w:rsidRPr="009A56C7" w:rsidTr="0066339D">
        <w:trPr>
          <w:trHeight w:val="687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212D71" w:rsidRDefault="00DE51F0" w:rsidP="005E2798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212D71">
              <w:rPr>
                <w:rFonts w:eastAsia="Calibri"/>
                <w:b/>
                <w:i/>
                <w:noProof w:val="0"/>
                <w:sz w:val="24"/>
                <w:szCs w:val="24"/>
              </w:rPr>
              <w:lastRenderedPageBreak/>
              <w:t>Дополнительные профессиональные программы повышения квалификации</w:t>
            </w:r>
          </w:p>
          <w:p w:rsidR="00DE51F0" w:rsidRDefault="00DE51F0" w:rsidP="005E279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учителей образовательных организаций: </w:t>
            </w:r>
            <w:r w:rsidRPr="008640BA">
              <w:rPr>
                <w:rFonts w:ascii="Times New Roman" w:hAnsi="Times New Roman"/>
                <w:b/>
                <w:i/>
                <w:sz w:val="24"/>
                <w:szCs w:val="24"/>
              </w:rPr>
              <w:t>учителя математики, информатики, физики, астрономии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математики образовательных организаций</w:t>
            </w:r>
          </w:p>
          <w:p w:rsidR="00DE51F0" w:rsidRDefault="00DE51F0" w:rsidP="005E279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E51F0" w:rsidRPr="001D3648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Филиппов Д.С.,</w:t>
            </w:r>
          </w:p>
          <w:p w:rsidR="00DE51F0" w:rsidRPr="001D3648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центр общего образования, отдел </w:t>
            </w:r>
            <w:proofErr w:type="spellStart"/>
            <w:proofErr w:type="gramStart"/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</w:p>
          <w:p w:rsidR="00DE51F0" w:rsidRPr="001D3648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6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математического образования</w:t>
            </w:r>
          </w:p>
          <w:p w:rsidR="00DE51F0" w:rsidRDefault="00DE51F0" w:rsidP="005E279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40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  <w:p w:rsidR="00DE51F0" w:rsidRPr="00E5407C" w:rsidRDefault="00DE51F0" w:rsidP="005E2798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E540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ФГОС ОО: обновление предметного содержания на уровне ООО и СОО; проектирование системных изменений в преподавании математики: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</w:t>
            </w:r>
            <w:proofErr w:type="gramEnd"/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проблемы и пути достижения образовательных результатов на основе анализа ГИА, ОГЭ, ВПР и промежуточных мониторингов предметных и </w:t>
            </w:r>
            <w:proofErr w:type="spellStart"/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результатов; </w:t>
            </w:r>
            <w:r w:rsidRPr="00E540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 Изменение ЕГЭ-2022.</w:t>
            </w:r>
          </w:p>
          <w:p w:rsidR="00DE51F0" w:rsidRPr="00E5407C" w:rsidRDefault="00DE51F0" w:rsidP="005E27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Pr="00E540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реализации рабочих программ воспитания, календарного плана воспитательной работы.</w:t>
            </w:r>
          </w:p>
          <w:p w:rsidR="00DE51F0" w:rsidRPr="00E5407C" w:rsidRDefault="00DE51F0" w:rsidP="005E2798">
            <w:pPr>
              <w:shd w:val="clear" w:color="auto" w:fill="FFFFFF"/>
              <w:spacing w:after="0" w:line="240" w:lineRule="auto"/>
            </w:pPr>
            <w:r w:rsidRPr="00E5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содержательные   и   методические   аспекты формирования и оценки функциональной грамотности (математическая и финансовая грамотность).</w:t>
            </w:r>
          </w:p>
        </w:tc>
        <w:tc>
          <w:tcPr>
            <w:tcW w:w="1134" w:type="dxa"/>
            <w:shd w:val="clear" w:color="auto" w:fill="auto"/>
          </w:tcPr>
          <w:p w:rsidR="00DE51F0" w:rsidRPr="00397CEE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  <w:p w:rsidR="00DE51F0" w:rsidRPr="00397CEE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397CEE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14.02-15.03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10416B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16B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10416B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Pr="0010416B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7A18B0" w:rsidRDefault="00DE51F0" w:rsidP="005E27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7F46B2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Учителя математики</w:t>
            </w:r>
          </w:p>
          <w:p w:rsidR="00DE51F0" w:rsidRDefault="00DE51F0" w:rsidP="007F46B2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E51F0" w:rsidRPr="00063A4B" w:rsidRDefault="00DE51F0" w:rsidP="009A47BF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</w:pPr>
            <w:r w:rsidRPr="00063A4B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 xml:space="preserve">Логинов В.Н., </w:t>
            </w:r>
            <w:proofErr w:type="spellStart"/>
            <w:r w:rsidRPr="00063A4B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к</w:t>
            </w:r>
            <w:proofErr w:type="gramStart"/>
            <w:r w:rsidRPr="00063A4B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063A4B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ехн.н</w:t>
            </w:r>
            <w:proofErr w:type="spellEnd"/>
            <w:r w:rsidRPr="00063A4B">
              <w:rPr>
                <w:rFonts w:ascii="Times New Roman" w:eastAsiaTheme="minorHAnsi" w:hAnsi="Times New Roman" w:cstheme="minorBidi"/>
                <w:iCs/>
                <w:sz w:val="20"/>
                <w:szCs w:val="20"/>
                <w:shd w:val="clear" w:color="auto" w:fill="FFFFFF"/>
              </w:rPr>
              <w:t>., зав. кафедрой математики</w:t>
            </w:r>
          </w:p>
          <w:p w:rsidR="00DE51F0" w:rsidRPr="00D948D5" w:rsidRDefault="00DE51F0" w:rsidP="007F46B2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D948D5" w:rsidRDefault="00DE51F0" w:rsidP="007F46B2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Совершенствование профессиональной компетентности учителя математики в условиях реализации ФГОС</w:t>
            </w:r>
          </w:p>
          <w:p w:rsidR="00DE51F0" w:rsidRPr="00D948D5" w:rsidRDefault="00DE51F0" w:rsidP="007F46B2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D948D5" w:rsidRDefault="00DE51F0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1. Нормативно-правовое обеспечение обучения математики в процессе реализации требований ФГОС ОО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DE51F0" w:rsidRPr="00D948D5" w:rsidRDefault="00DE51F0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Модуль 2.Практика организации образовательной деятельности на уроках математики в условиях введения ФГОС ООО. Прорывные образовательные технологии как инструмент формирования универсальных учебных действий на уроках и во внеурочной деятельности. Проектирование образовательного события, ориентированного на предметные и </w:t>
            </w:r>
            <w:proofErr w:type="spellStart"/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метапредметные</w:t>
            </w:r>
            <w:proofErr w:type="spellEnd"/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результаты.</w:t>
            </w:r>
          </w:p>
          <w:p w:rsidR="00DE51F0" w:rsidRPr="00D948D5" w:rsidRDefault="00DE51F0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3. Оценивание образовательных результатов ФГОС предметной обл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асти «Математика и информатика».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Формирующее оценивание в условиях реализации ФГОС на уроках математики. Особенности  итогового оценивания предметных и </w:t>
            </w:r>
            <w:proofErr w:type="spellStart"/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результатов по математике.</w:t>
            </w:r>
          </w:p>
          <w:p w:rsidR="00DE51F0" w:rsidRPr="00D948D5" w:rsidRDefault="00DE51F0" w:rsidP="007F4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4. Профессиональные компетентности учителя математики.</w:t>
            </w:r>
          </w:p>
          <w:p w:rsidR="00DE51F0" w:rsidRPr="00D948D5" w:rsidRDefault="00DE51F0" w:rsidP="007F46B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с одаренными детьми в системе подготовки школьников к олимпиадам, конкурсам в области «Математика. Формирование функциональной грамотности учащихся.  Индивидуальный образовательный маршрут ребенка с ОВЗ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F0" w:rsidRPr="00D948D5" w:rsidRDefault="00DE51F0" w:rsidP="007F46B2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14.02-25.02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Комсомольск/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Амуре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51F0" w:rsidRDefault="00DE51F0" w:rsidP="009A47B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информатики и ИКТ образовательных организаций края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063A4B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A4B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DE51F0" w:rsidRPr="00063A4B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A4B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отдел </w:t>
            </w:r>
            <w:proofErr w:type="spellStart"/>
            <w:proofErr w:type="gramStart"/>
            <w:r w:rsidRPr="00063A4B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</w:p>
          <w:p w:rsidR="00DE51F0" w:rsidRPr="00063A4B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A4B">
              <w:rPr>
                <w:rFonts w:ascii="Times New Roman" w:hAnsi="Times New Roman"/>
                <w:sz w:val="20"/>
                <w:szCs w:val="20"/>
              </w:rPr>
              <w:t>и математического образования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Предметная и методическая компетенции педагогов в контексте итоговой аттестации выпускников (информатика и ИКТ)</w:t>
            </w:r>
          </w:p>
          <w:p w:rsidR="00DE51F0" w:rsidRPr="00E5407C" w:rsidRDefault="00DE51F0" w:rsidP="005E2798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540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– обзор изменений структуры КИМ ЕГЭ по информатике;</w:t>
            </w:r>
          </w:p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– анализ проблемных заданий разного уровня сложности; </w:t>
            </w:r>
          </w:p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– разбор заданий базового и повышенного уровней сложности по ОГЭ и ЕГЭ;</w:t>
            </w:r>
          </w:p>
          <w:p w:rsidR="00DE51F0" w:rsidRPr="00E5407C" w:rsidRDefault="00DE51F0" w:rsidP="005E279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сложности, практикумы по решению проблемных заданий.</w:t>
            </w:r>
          </w:p>
        </w:tc>
        <w:tc>
          <w:tcPr>
            <w:tcW w:w="1134" w:type="dxa"/>
            <w:shd w:val="clear" w:color="auto" w:fill="auto"/>
          </w:tcPr>
          <w:p w:rsidR="00DE51F0" w:rsidRPr="000F53DF" w:rsidRDefault="00DE51F0" w:rsidP="005E2798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3D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E51F0" w:rsidRPr="00E5407C" w:rsidRDefault="00DE51F0" w:rsidP="005E279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28.02-05.03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9E1FF3">
        <w:trPr>
          <w:trHeight w:val="347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9E1FF3" w:rsidRDefault="00DE51F0" w:rsidP="005E2798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9E1FF3">
              <w:rPr>
                <w:rFonts w:eastAsia="Calibri"/>
                <w:b/>
                <w:i/>
                <w:noProof w:val="0"/>
                <w:sz w:val="24"/>
                <w:szCs w:val="24"/>
              </w:rPr>
              <w:t xml:space="preserve">Дополнительные профессиональные программы повышения квалификации </w:t>
            </w:r>
          </w:p>
          <w:p w:rsidR="00DE51F0" w:rsidRPr="00373E3B" w:rsidRDefault="00DE51F0" w:rsidP="005E2798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r w:rsidRPr="009E1FF3">
              <w:rPr>
                <w:rFonts w:eastAsia="Calibri"/>
                <w:b/>
                <w:i/>
                <w:noProof w:val="0"/>
                <w:sz w:val="24"/>
                <w:szCs w:val="24"/>
              </w:rPr>
              <w:t>для учителей образовательных организаций: учителя истории, обществознания, права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5E279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480548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548">
              <w:rPr>
                <w:rFonts w:ascii="Times New Roman" w:hAnsi="Times New Roman"/>
                <w:sz w:val="20"/>
                <w:szCs w:val="20"/>
              </w:rPr>
              <w:t>Зыль</w:t>
            </w:r>
            <w:proofErr w:type="spellEnd"/>
            <w:r w:rsidRPr="00480548">
              <w:rPr>
                <w:rFonts w:ascii="Times New Roman" w:hAnsi="Times New Roman"/>
                <w:sz w:val="20"/>
                <w:szCs w:val="20"/>
              </w:rPr>
              <w:t xml:space="preserve"> С.Т., </w:t>
            </w:r>
          </w:p>
          <w:p w:rsidR="00DE51F0" w:rsidRPr="00480548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548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548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0A44B9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Методическая поддержка учителя в достижении предметных результатов по истории и обществознанию в основной и старшей школе</w:t>
            </w:r>
          </w:p>
          <w:p w:rsidR="00DE51F0" w:rsidRPr="000A44B9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0A44B9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Достижение предметных результатов </w:t>
            </w:r>
            <w:proofErr w:type="gramStart"/>
            <w:r w:rsidRPr="000A44B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DE51F0" w:rsidRPr="000A44B9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обществознанию. Трудные аспекты обществознания:</w:t>
            </w:r>
          </w:p>
          <w:p w:rsidR="00DE51F0" w:rsidRPr="000A44B9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типичные ошибки и методика их профилактики. Изменение КИМ ЕГЭ-2022 по истории и обществознанию.</w:t>
            </w:r>
          </w:p>
        </w:tc>
        <w:tc>
          <w:tcPr>
            <w:tcW w:w="1134" w:type="dxa"/>
            <w:shd w:val="clear" w:color="auto" w:fill="auto"/>
          </w:tcPr>
          <w:p w:rsidR="00DE51F0" w:rsidRPr="000A44B9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E51F0" w:rsidRPr="000A44B9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E5407C" w:rsidRDefault="00DE51F0" w:rsidP="005E279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 w:cstheme="minorBidi"/>
                <w:sz w:val="20"/>
                <w:szCs w:val="20"/>
              </w:rPr>
              <w:t>16.02-22.02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666B23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44B9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 w:rsidRPr="000A44B9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DE51F0" w:rsidRPr="00666B23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1D3648" w:rsidRDefault="00DE51F0" w:rsidP="005E279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 </w:t>
            </w:r>
            <w:r>
              <w:rPr>
                <w:rFonts w:ascii="Times New Roman" w:hAnsi="Times New Roman"/>
                <w:sz w:val="20"/>
                <w:szCs w:val="20"/>
              </w:rPr>
              <w:t>часа в режиме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373E3B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8640BA">
        <w:trPr>
          <w:trHeight w:val="523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373E3B" w:rsidRDefault="00DE51F0" w:rsidP="005E2798">
            <w:pPr>
              <w:pStyle w:val="31"/>
              <w:rPr>
                <w:b/>
                <w:sz w:val="18"/>
                <w:szCs w:val="18"/>
                <w:u w:val="single"/>
                <w:lang w:eastAsia="ar-SA"/>
              </w:rPr>
            </w:pPr>
            <w:r w:rsidRPr="008640BA">
              <w:rPr>
                <w:rFonts w:eastAsia="Calibri"/>
                <w:b/>
                <w:i/>
                <w:noProof w:val="0"/>
                <w:sz w:val="24"/>
                <w:szCs w:val="24"/>
              </w:rPr>
              <w:t>Дополнительные профессиональные программы повышения квалификации для 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A7114B" w:rsidRDefault="00776243" w:rsidP="005E2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DE51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  <w:p w:rsidR="00DE51F0" w:rsidRDefault="00DE51F0" w:rsidP="005E279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134828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134828">
              <w:rPr>
                <w:rFonts w:ascii="Times New Roman" w:hAnsi="Times New Roman"/>
                <w:sz w:val="18"/>
                <w:szCs w:val="18"/>
                <w:lang w:eastAsia="ar-SA"/>
              </w:rPr>
              <w:t>Гарник</w:t>
            </w:r>
            <w:proofErr w:type="spellEnd"/>
            <w:r w:rsidRPr="001348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Е.А.,</w:t>
            </w:r>
          </w:p>
          <w:p w:rsidR="00DE51F0" w:rsidRPr="00134828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34828">
              <w:rPr>
                <w:rFonts w:ascii="Times New Roman" w:hAnsi="Times New Roman"/>
                <w:sz w:val="18"/>
                <w:szCs w:val="18"/>
                <w:lang w:eastAsia="ar-SA"/>
              </w:rPr>
              <w:t>центр общего</w:t>
            </w:r>
          </w:p>
          <w:p w:rsidR="00DE51F0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34828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образования</w:t>
            </w:r>
          </w:p>
          <w:p w:rsidR="00DE51F0" w:rsidRDefault="00DE51F0" w:rsidP="005E279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Системные изменения преподавания физической </w:t>
            </w:r>
            <w:proofErr w:type="gramStart"/>
            <w:r w:rsidRPr="00E5407C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E5407C">
              <w:rPr>
                <w:rFonts w:ascii="Times New Roman" w:hAnsi="Times New Roman"/>
                <w:sz w:val="20"/>
                <w:szCs w:val="20"/>
              </w:rPr>
              <w:t xml:space="preserve"> в условиях введения обновленного ФГОС ОО </w:t>
            </w:r>
          </w:p>
          <w:p w:rsidR="00DE51F0" w:rsidRPr="00E5407C" w:rsidRDefault="00DE51F0" w:rsidP="005E2798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540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Обновление содержания учебного предмета; проектирование рабочих программ по предмету с учетом обновленного ФГОС ОО;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 укрепление здоровья школьников, особенности реализации модуля самбо в учебном предмете «Физическая культура».</w:t>
            </w:r>
          </w:p>
          <w:p w:rsidR="00DE51F0" w:rsidRPr="00E5407C" w:rsidRDefault="00DE51F0" w:rsidP="005E279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DE51F0" w:rsidRPr="00E5407C" w:rsidRDefault="00DE51F0" w:rsidP="005E2798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7C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DE51F0" w:rsidRPr="00E5407C" w:rsidRDefault="00DE51F0" w:rsidP="005E279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E51F0" w:rsidRDefault="00DE51F0" w:rsidP="005E27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07.02-07.03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DE51F0" w:rsidP="001D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часов с 14.00 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Pr="00D6694D" w:rsidRDefault="00DE51F0" w:rsidP="001D36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9055B8" w:rsidRPr="00373E3B" w:rsidRDefault="00DE51F0" w:rsidP="009055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4C19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DE51F0" w:rsidRPr="00373E3B" w:rsidRDefault="00DE51F0" w:rsidP="005E27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6933F7">
        <w:trPr>
          <w:trHeight w:val="872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245FC6" w:rsidRDefault="00CB17B5" w:rsidP="005E2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hyperlink r:id="rId6" w:anchor="_Toc19528960" w:history="1">
              <w:r w:rsidR="00DE51F0" w:rsidRPr="006933F7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Дополнительные профессиональные программы 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  </w:r>
            </w:hyperlink>
          </w:p>
        </w:tc>
      </w:tr>
      <w:tr w:rsidR="00DE51F0" w:rsidRPr="009A56C7" w:rsidTr="00173408">
        <w:trPr>
          <w:trHeight w:val="373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Default="00DE51F0" w:rsidP="005E2798">
            <w:pPr>
              <w:suppressAutoHyphens/>
              <w:snapToGrid w:val="0"/>
              <w:spacing w:after="0" w:line="240" w:lineRule="auto"/>
              <w:jc w:val="center"/>
            </w:pPr>
            <w:r w:rsidRPr="000A062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8A2850">
              <w:rPr>
                <w:rFonts w:ascii="Times New Roman" w:hAnsi="Times New Roman" w:cstheme="minorBidi"/>
                <w:b/>
                <w:sz w:val="24"/>
                <w:szCs w:val="24"/>
              </w:rPr>
              <w:t>для будущего для детей с ОВЗ</w:t>
            </w:r>
          </w:p>
        </w:tc>
      </w:tr>
      <w:tr w:rsidR="00DE51F0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DE51F0" w:rsidRPr="009A56C7" w:rsidRDefault="00DE51F0" w:rsidP="00DE51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776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Школьные команды,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:rsidR="00DE51F0" w:rsidRPr="00206786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DE51F0" w:rsidRDefault="00DE51F0" w:rsidP="00E90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E51F0" w:rsidRDefault="00DE51F0" w:rsidP="005E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20678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786"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 w:rsidRPr="00206786">
              <w:rPr>
                <w:rFonts w:ascii="Times New Roman" w:hAnsi="Times New Roman"/>
                <w:sz w:val="20"/>
                <w:szCs w:val="20"/>
              </w:rPr>
              <w:t xml:space="preserve"> А. А., </w:t>
            </w:r>
          </w:p>
          <w:p w:rsidR="00DE51F0" w:rsidRPr="0020678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786">
              <w:rPr>
                <w:rFonts w:ascii="Times New Roman" w:hAnsi="Times New Roman"/>
                <w:sz w:val="20"/>
                <w:szCs w:val="20"/>
              </w:rPr>
              <w:t>Курдюкова</w:t>
            </w:r>
            <w:proofErr w:type="spellEnd"/>
            <w:r w:rsidRPr="00206786">
              <w:rPr>
                <w:rFonts w:ascii="Times New Roman" w:hAnsi="Times New Roman"/>
                <w:sz w:val="20"/>
                <w:szCs w:val="20"/>
              </w:rPr>
              <w:t xml:space="preserve"> Н. Ю., центр коррекционного и инклюзивного образования </w:t>
            </w:r>
          </w:p>
          <w:p w:rsidR="00DE51F0" w:rsidRPr="00206786" w:rsidRDefault="00DE51F0" w:rsidP="005E27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 – инвалидов, обучающихся с ОВЗ в общеобразовательных организациях</w:t>
            </w:r>
          </w:p>
          <w:p w:rsidR="00DE51F0" w:rsidRPr="00E5407C" w:rsidRDefault="00DE51F0" w:rsidP="005E279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E5407C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E5407C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особенности </w:t>
            </w:r>
            <w:proofErr w:type="spellStart"/>
            <w:r w:rsidRPr="00E5407C">
              <w:rPr>
                <w:rFonts w:ascii="Times New Roman" w:hAnsi="Times New Roman"/>
                <w:sz w:val="20"/>
                <w:szCs w:val="20"/>
              </w:rPr>
              <w:t>разныхкатегорий</w:t>
            </w:r>
            <w:proofErr w:type="spellEnd"/>
            <w:r w:rsidRPr="00E5407C">
              <w:rPr>
                <w:rFonts w:ascii="Times New Roman" w:hAnsi="Times New Roman"/>
                <w:sz w:val="20"/>
                <w:szCs w:val="20"/>
              </w:rPr>
              <w:t xml:space="preserve">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1F0" w:rsidRPr="00206786" w:rsidRDefault="00DE51F0" w:rsidP="005E27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DE51F0" w:rsidRPr="00206786" w:rsidRDefault="00DE51F0" w:rsidP="005E27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206786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01.02-01.03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78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20678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 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D6694D" w:rsidRDefault="00CB222B" w:rsidP="001D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февраля с </w:t>
            </w:r>
            <w:r w:rsidR="00DE51F0">
              <w:rPr>
                <w:rFonts w:ascii="Times New Roman" w:hAnsi="Times New Roman"/>
                <w:sz w:val="20"/>
                <w:szCs w:val="20"/>
              </w:rPr>
              <w:t xml:space="preserve">2 часа с 15.00-16.30 в режиме </w:t>
            </w:r>
            <w:r w:rsidR="00DE51F0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DE51F0" w:rsidRPr="00D6694D" w:rsidRDefault="00DE51F0" w:rsidP="001D36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20678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245FC6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DE51F0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</w:tcPr>
          <w:p w:rsidR="00DE51F0" w:rsidRPr="009A56C7" w:rsidRDefault="00DE51F0" w:rsidP="005E2798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DE51F0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</w:tcPr>
          <w:p w:rsidR="00DE51F0" w:rsidRPr="009A56C7" w:rsidRDefault="00DE51F0" w:rsidP="005E2798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F10">
              <w:rPr>
                <w:rFonts w:ascii="Times New Roman" w:hAnsi="Times New Roman"/>
                <w:b/>
                <w:sz w:val="24"/>
                <w:szCs w:val="24"/>
              </w:rPr>
              <w:t>Обновление дошкольного образования</w:t>
            </w:r>
          </w:p>
        </w:tc>
      </w:tr>
      <w:tr w:rsidR="00DE51F0" w:rsidRPr="009A56C7" w:rsidTr="00CC330E">
        <w:tc>
          <w:tcPr>
            <w:tcW w:w="993" w:type="dxa"/>
            <w:shd w:val="clear" w:color="auto" w:fill="auto"/>
          </w:tcPr>
          <w:p w:rsidR="00DE51F0" w:rsidRPr="009A56C7" w:rsidRDefault="00DE51F0" w:rsidP="00DE51F0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762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также педагоги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Сальникова Т.Г.,</w:t>
            </w:r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дошкольного</w:t>
            </w:r>
            <w:proofErr w:type="gramEnd"/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и начального</w:t>
            </w:r>
          </w:p>
          <w:p w:rsidR="00DE51F0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компетентность педагога в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со стандартом дошкольного образования: образовательная деятельность в интересах ребенка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 Модуль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06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14.02-15.03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0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E90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E90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применением 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51F0" w:rsidRDefault="00DE51F0" w:rsidP="00104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часов </w:t>
            </w:r>
          </w:p>
          <w:p w:rsidR="00DE51F0" w:rsidRDefault="00DE51F0" w:rsidP="00104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режиме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</w:p>
          <w:p w:rsidR="00DE51F0" w:rsidRPr="0010416B" w:rsidRDefault="00DE51F0" w:rsidP="00104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15.02-2 часа с 13.00, 17.02-4 часа с 13.00</w:t>
            </w:r>
          </w:p>
          <w:p w:rsidR="00DE51F0" w:rsidRPr="00E90BF3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A00991" w:rsidRDefault="00DE51F0" w:rsidP="005E2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CC03CE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CC330E">
        <w:tc>
          <w:tcPr>
            <w:tcW w:w="993" w:type="dxa"/>
            <w:shd w:val="clear" w:color="auto" w:fill="auto"/>
          </w:tcPr>
          <w:p w:rsidR="00DE51F0" w:rsidRPr="009A56C7" w:rsidRDefault="00DE51F0" w:rsidP="00DE51F0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7762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Сальникова Т.Г.,</w:t>
            </w:r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дошкольного</w:t>
            </w:r>
            <w:proofErr w:type="gramEnd"/>
          </w:p>
          <w:p w:rsidR="00DE51F0" w:rsidRPr="00945D95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и начального</w:t>
            </w:r>
          </w:p>
          <w:p w:rsidR="00DE51F0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2E4">
              <w:rPr>
                <w:rFonts w:ascii="Times New Roman" w:hAnsi="Times New Roman"/>
                <w:sz w:val="20"/>
                <w:szCs w:val="20"/>
              </w:rPr>
              <w:t xml:space="preserve">Профессиональная компетентность педагога ДОО в соответствии с ФГОС </w:t>
            </w:r>
            <w:proofErr w:type="gramStart"/>
            <w:r w:rsidRPr="003362E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362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3362E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proofErr w:type="gramEnd"/>
            <w:r w:rsidRPr="003362E4">
              <w:rPr>
                <w:rFonts w:ascii="Times New Roman" w:hAnsi="Times New Roman"/>
                <w:sz w:val="20"/>
                <w:szCs w:val="20"/>
              </w:rPr>
              <w:t xml:space="preserve"> деятельность в интересах ребенка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 Модуль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DE51F0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:rsidR="00DE51F0" w:rsidRPr="003362E4" w:rsidRDefault="00DE51F0" w:rsidP="005E2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государственной политики в области воспитания. Основы разработки и реализации  рабочих программ воспитания, календарно</w:t>
            </w:r>
            <w:r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14.02-15.03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10416B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104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E51F0" w:rsidRDefault="00DE51F0" w:rsidP="00104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часов в режиме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</w:p>
          <w:p w:rsidR="00DE51F0" w:rsidRPr="0010416B" w:rsidRDefault="00DE51F0" w:rsidP="00104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15.02-2 часа с 13.00, 17.02-4 часа с 13.00</w:t>
            </w:r>
          </w:p>
          <w:p w:rsidR="00DE51F0" w:rsidRPr="00E90BF3" w:rsidRDefault="00DE51F0" w:rsidP="005E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E51F0" w:rsidRPr="00E90BF3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9055B8" w:rsidRDefault="009055B8" w:rsidP="009055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51F0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E51F0" w:rsidRPr="009A56C7" w:rsidTr="00DD1430">
        <w:tc>
          <w:tcPr>
            <w:tcW w:w="15877" w:type="dxa"/>
            <w:gridSpan w:val="10"/>
            <w:shd w:val="clear" w:color="auto" w:fill="auto"/>
          </w:tcPr>
          <w:p w:rsidR="00DE51F0" w:rsidRPr="00475B33" w:rsidRDefault="00DE51F0" w:rsidP="005E2798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lastRenderedPageBreak/>
              <w:t xml:space="preserve">ПОВЫШЕНИЕ КВАЛИФИКАЦИИ РУКОВОДЯЩИХ И ПЕДАГОГИЧЕСКИХ РАБОТНИКОВ ОБРАЗОВАТЕЛЬНЫХ ОРГАНИЗАЦИЙ </w:t>
            </w:r>
          </w:p>
          <w:p w:rsidR="00DE51F0" w:rsidRPr="009434FD" w:rsidRDefault="00DE51F0" w:rsidP="005E2798">
            <w:pPr>
              <w:shd w:val="clear" w:color="auto" w:fill="FFFFFF"/>
              <w:tabs>
                <w:tab w:val="right" w:leader="dot" w:pos="150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475B33"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  <w:t>В РАМКАХ РЕАЛИЗАЦИИ ФЕДЕРАЛЬНОГО ПРОЕКТА"УСПЕХ КАЖДОГО РЕБЕНКА"</w:t>
            </w:r>
          </w:p>
        </w:tc>
      </w:tr>
      <w:tr w:rsidR="00DE51F0" w:rsidRPr="009A56C7" w:rsidTr="0010416B">
        <w:tc>
          <w:tcPr>
            <w:tcW w:w="15877" w:type="dxa"/>
            <w:gridSpan w:val="10"/>
            <w:shd w:val="clear" w:color="auto" w:fill="DDD9C3" w:themeFill="background2" w:themeFillShade="E6"/>
          </w:tcPr>
          <w:p w:rsidR="00DE51F0" w:rsidRPr="00475B33" w:rsidRDefault="00DE51F0" w:rsidP="005E2798">
            <w:pPr>
              <w:shd w:val="clear" w:color="auto" w:fill="FFFFFF"/>
              <w:tabs>
                <w:tab w:val="right" w:leader="dot" w:pos="15014"/>
              </w:tabs>
              <w:spacing w:line="240" w:lineRule="exact"/>
              <w:jc w:val="center"/>
              <w:rPr>
                <w:rFonts w:ascii="Times New Roman" w:eastAsia="Times New Roman" w:hAnsi="Times New Roman" w:cstheme="minorBidi"/>
                <w:b/>
                <w:bCs/>
                <w:iCs/>
                <w:noProof/>
              </w:rPr>
            </w:pPr>
            <w:r w:rsidRPr="008A28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Дополнительное образование: формула успех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DE51F0" w:rsidRPr="009A56C7" w:rsidTr="00CC330E">
        <w:tc>
          <w:tcPr>
            <w:tcW w:w="993" w:type="dxa"/>
            <w:shd w:val="clear" w:color="auto" w:fill="auto"/>
          </w:tcPr>
          <w:p w:rsidR="00DE51F0" w:rsidRPr="009A56C7" w:rsidRDefault="00DE51F0" w:rsidP="00776243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62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преподаватели «Точек роста»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С.С.,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9D0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дополнительных общеобразовательных </w:t>
            </w:r>
            <w:proofErr w:type="spellStart"/>
            <w:r w:rsidRPr="00A459D0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A459D0">
              <w:rPr>
                <w:rFonts w:ascii="Times New Roman" w:hAnsi="Times New Roman"/>
                <w:sz w:val="20"/>
                <w:szCs w:val="20"/>
              </w:rPr>
              <w:t xml:space="preserve"> программ по направлениям биотехнологии</w:t>
            </w:r>
          </w:p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программ. Навигатор дополнительного образования</w:t>
            </w:r>
          </w:p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Стажировки по направлениям. </w:t>
            </w:r>
          </w:p>
        </w:tc>
        <w:tc>
          <w:tcPr>
            <w:tcW w:w="1134" w:type="dxa"/>
            <w:shd w:val="clear" w:color="auto" w:fill="auto"/>
          </w:tcPr>
          <w:p w:rsidR="00DE51F0" w:rsidRPr="00AA6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E51F0" w:rsidRPr="00AA6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E51F0" w:rsidRPr="006933F7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3F7">
              <w:rPr>
                <w:rFonts w:ascii="Times New Roman" w:hAnsi="Times New Roman" w:cstheme="minorBidi"/>
                <w:sz w:val="20"/>
                <w:szCs w:val="20"/>
              </w:rPr>
              <w:t>24.02.-29.02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Pr="00AA6016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AA6016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D9A" w:rsidRPr="009A56C7" w:rsidTr="00CC330E">
        <w:tc>
          <w:tcPr>
            <w:tcW w:w="993" w:type="dxa"/>
            <w:shd w:val="clear" w:color="auto" w:fill="auto"/>
          </w:tcPr>
          <w:p w:rsidR="00F33D9A" w:rsidRDefault="00776243" w:rsidP="00DE51F0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F33D9A" w:rsidRPr="00776243" w:rsidRDefault="00F33D9A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243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  <w:p w:rsidR="00F33D9A" w:rsidRPr="00776243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D9A" w:rsidRPr="00776243" w:rsidRDefault="00F33D9A" w:rsidP="00F33D9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6243">
              <w:rPr>
                <w:rFonts w:ascii="Times New Roman" w:hAnsi="Times New Roman"/>
                <w:sz w:val="20"/>
                <w:szCs w:val="20"/>
              </w:rPr>
              <w:t>Лях А.П.</w:t>
            </w:r>
          </w:p>
          <w:p w:rsidR="00F33D9A" w:rsidRPr="00AA6016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243">
              <w:rPr>
                <w:rFonts w:ascii="Times New Roman" w:hAnsi="Times New Roman"/>
                <w:sz w:val="20"/>
                <w:szCs w:val="20"/>
              </w:rPr>
              <w:t>директор УНЦ «Центр Робототехники ТОГУ</w:t>
            </w:r>
            <w:r w:rsidRPr="00F33D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33D9A" w:rsidRPr="00F33D9A" w:rsidRDefault="00F33D9A" w:rsidP="00F3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>Инструменты и средства реализации образовательной деятельности технической направленности в системе дополнительного образования детей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F33D9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 xml:space="preserve">Основы проектной деятельности со школьниками. 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gramStart"/>
            <w:r w:rsidRPr="00F33D9A">
              <w:rPr>
                <w:rFonts w:ascii="Times New Roman" w:hAnsi="Times New Roman"/>
                <w:sz w:val="20"/>
                <w:szCs w:val="20"/>
              </w:rPr>
              <w:t>образовательную</w:t>
            </w:r>
            <w:proofErr w:type="gramEnd"/>
            <w:r w:rsidRPr="00F33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3D9A">
              <w:rPr>
                <w:rFonts w:ascii="Times New Roman" w:hAnsi="Times New Roman"/>
                <w:sz w:val="20"/>
                <w:szCs w:val="20"/>
              </w:rPr>
              <w:t>роботехнику</w:t>
            </w:r>
            <w:proofErr w:type="spellEnd"/>
            <w:r w:rsidRPr="00F33D9A">
              <w:rPr>
                <w:rFonts w:ascii="Times New Roman" w:hAnsi="Times New Roman"/>
                <w:sz w:val="20"/>
                <w:szCs w:val="20"/>
              </w:rPr>
              <w:t xml:space="preserve"> программирование LEGO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/>
                <w:sz w:val="20"/>
                <w:szCs w:val="20"/>
              </w:rPr>
              <w:t>Mindstorms</w:t>
            </w:r>
            <w:proofErr w:type="spellEnd"/>
            <w:r w:rsidRPr="00F33D9A">
              <w:rPr>
                <w:rFonts w:ascii="Times New Roman" w:hAnsi="Times New Roman"/>
                <w:sz w:val="20"/>
                <w:szCs w:val="20"/>
              </w:rPr>
              <w:t xml:space="preserve"> EV3.</w:t>
            </w:r>
          </w:p>
          <w:p w:rsidR="00F33D9A" w:rsidRP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>Введение в инженерный дизайн для школьников, инженерный дизайн CAD.</w:t>
            </w:r>
          </w:p>
          <w:p w:rsidR="00F33D9A" w:rsidRPr="00A459D0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>Введение в моделирование.</w:t>
            </w:r>
          </w:p>
        </w:tc>
        <w:tc>
          <w:tcPr>
            <w:tcW w:w="1134" w:type="dxa"/>
            <w:shd w:val="clear" w:color="auto" w:fill="auto"/>
          </w:tcPr>
          <w:p w:rsidR="00F33D9A" w:rsidRPr="00AA6016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33D9A" w:rsidRPr="00F33D9A" w:rsidRDefault="00F33D9A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>07.02 - 16.02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3D9A" w:rsidRPr="00F33D9A" w:rsidRDefault="00F33D9A" w:rsidP="00F33D9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>Сетевая форма реализации дополнительных образовательных программ</w:t>
            </w:r>
          </w:p>
          <w:p w:rsidR="00F33D9A" w:rsidRPr="00F33D9A" w:rsidRDefault="00F33D9A" w:rsidP="00F3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 xml:space="preserve">с 07 по 09.02  </w:t>
            </w:r>
          </w:p>
          <w:p w:rsidR="00F33D9A" w:rsidRDefault="00F33D9A" w:rsidP="00F3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9A">
              <w:rPr>
                <w:rFonts w:ascii="Times New Roman" w:hAnsi="Times New Roman"/>
                <w:sz w:val="20"/>
                <w:szCs w:val="20"/>
              </w:rPr>
              <w:t xml:space="preserve">12 часов в режиме ZOOM по 4 часа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D9A" w:rsidRDefault="00F33D9A" w:rsidP="00F3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Хабаровск, </w:t>
            </w:r>
          </w:p>
          <w:p w:rsidR="00F33D9A" w:rsidRPr="00E5407C" w:rsidRDefault="00F33D9A" w:rsidP="00F33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ТОГУ</w:t>
            </w:r>
          </w:p>
        </w:tc>
        <w:tc>
          <w:tcPr>
            <w:tcW w:w="1701" w:type="dxa"/>
            <w:shd w:val="clear" w:color="auto" w:fill="auto"/>
          </w:tcPr>
          <w:p w:rsidR="00F33D9A" w:rsidRDefault="00F33D9A" w:rsidP="00F33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10416B">
        <w:trPr>
          <w:trHeight w:val="327"/>
        </w:trPr>
        <w:tc>
          <w:tcPr>
            <w:tcW w:w="15877" w:type="dxa"/>
            <w:gridSpan w:val="10"/>
            <w:shd w:val="clear" w:color="auto" w:fill="DDD9C3" w:themeFill="background2" w:themeFillShade="E6"/>
          </w:tcPr>
          <w:p w:rsidR="00DE51F0" w:rsidRDefault="00DE51F0" w:rsidP="00DD1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33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Педкластер</w:t>
            </w:r>
            <w:proofErr w:type="spellEnd"/>
            <w:r w:rsidRPr="00D5633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27</w:t>
            </w:r>
          </w:p>
        </w:tc>
      </w:tr>
      <w:tr w:rsidR="00DE51F0" w:rsidRPr="009A56C7" w:rsidTr="00CC330E">
        <w:tc>
          <w:tcPr>
            <w:tcW w:w="993" w:type="dxa"/>
            <w:shd w:val="clear" w:color="auto" w:fill="auto"/>
          </w:tcPr>
          <w:p w:rsidR="00DE51F0" w:rsidRDefault="00776243" w:rsidP="00DE51F0">
            <w:pPr>
              <w:suppressAutoHyphens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E5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DD143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  <w:p w:rsidR="00DE51F0" w:rsidRDefault="00DE51F0" w:rsidP="00DD143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51F0" w:rsidRPr="00FE62DD" w:rsidRDefault="00DE51F0" w:rsidP="00DD14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Хачко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  <w:r>
              <w:rPr>
                <w:rFonts w:ascii="Times New Roman" w:hAnsi="Times New Roman"/>
                <w:sz w:val="20"/>
                <w:szCs w:val="20"/>
              </w:rPr>
              <w:t>, ст. методист ЦНППМ</w:t>
            </w:r>
          </w:p>
        </w:tc>
        <w:tc>
          <w:tcPr>
            <w:tcW w:w="4394" w:type="dxa"/>
            <w:shd w:val="clear" w:color="auto" w:fill="auto"/>
          </w:tcPr>
          <w:p w:rsidR="00DE51F0" w:rsidRPr="00FE62DD" w:rsidRDefault="00DE51F0" w:rsidP="00DD14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проектной компетентности наставника в условиях введения ФГОС ОО</w:t>
            </w:r>
            <w:r w:rsidRPr="00FE62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51F0" w:rsidRPr="00FE62DD" w:rsidRDefault="00DE51F0" w:rsidP="00DD14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DE51F0" w:rsidRPr="00FE62DD" w:rsidRDefault="00DE51F0" w:rsidP="00DD14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цикл проекта. Откуда берется тема </w:t>
            </w: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</w:t>
            </w: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проекта. Какие результаты мы можем планировать. Педагогический фокус в работе наставника</w:t>
            </w:r>
          </w:p>
        </w:tc>
        <w:tc>
          <w:tcPr>
            <w:tcW w:w="1134" w:type="dxa"/>
            <w:shd w:val="clear" w:color="auto" w:fill="auto"/>
          </w:tcPr>
          <w:p w:rsidR="00DE51F0" w:rsidRPr="00FE62DD" w:rsidRDefault="00DE51F0" w:rsidP="00DD143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48</w:t>
            </w:r>
          </w:p>
          <w:p w:rsidR="00DE51F0" w:rsidRPr="00FE62DD" w:rsidRDefault="00DE51F0" w:rsidP="00DD143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51F0" w:rsidRPr="006933F7" w:rsidRDefault="00DE51F0" w:rsidP="005E2798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DD1430">
              <w:rPr>
                <w:rFonts w:ascii="Times New Roman" w:hAnsi="Times New Roman"/>
                <w:sz w:val="20"/>
                <w:szCs w:val="20"/>
              </w:rPr>
              <w:t>14.02-19.02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Default="00DE51F0" w:rsidP="00DD1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1F0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DE51F0" w:rsidRPr="009A56C7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B4">
              <w:rPr>
                <w:rFonts w:ascii="Times New Roman" w:eastAsia="Times New Roman" w:hAnsi="Times New Roman"/>
                <w:b/>
                <w:bCs/>
                <w:iCs/>
                <w:noProof/>
              </w:rPr>
              <w:lastRenderedPageBreak/>
              <w:t>ПОВЫШЕНИЕ КВАЛИФИКАЦИИ РУКОВОДЯЩИХ И ПЕДАГОГИЧЕСКИХ РАБОТНИКОВ ОБРАЗОВАТЕЛЬНЫХ ОРГАНИЗАЦИЙ В РАМКАХ РЕАЛИЗАЦИИФЕДЕРАЛЬНОГО ПРОЕКТА «МОЛОДЫЕ ПРОФЕССИОНАЛЫ»</w:t>
            </w:r>
          </w:p>
        </w:tc>
      </w:tr>
      <w:tr w:rsidR="00DE51F0" w:rsidRPr="009A56C7" w:rsidTr="00EF4144">
        <w:trPr>
          <w:trHeight w:val="2400"/>
        </w:trPr>
        <w:tc>
          <w:tcPr>
            <w:tcW w:w="993" w:type="dxa"/>
            <w:shd w:val="clear" w:color="auto" w:fill="auto"/>
          </w:tcPr>
          <w:p w:rsidR="00DE51F0" w:rsidRPr="009A56C7" w:rsidRDefault="00DE51F0" w:rsidP="005E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эксперты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1F0" w:rsidRPr="00E7389F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89F">
              <w:rPr>
                <w:rFonts w:ascii="Times New Roman" w:hAnsi="Times New Roman"/>
                <w:sz w:val="20"/>
                <w:szCs w:val="20"/>
                <w:lang w:eastAsia="ar-SA"/>
              </w:rPr>
              <w:t>Свердлова Л.А.,</w:t>
            </w:r>
          </w:p>
          <w:p w:rsidR="00DE51F0" w:rsidRPr="00E7389F" w:rsidRDefault="00DE51F0" w:rsidP="005E27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8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центр развития движения </w:t>
            </w:r>
            <w:proofErr w:type="spellStart"/>
            <w:r w:rsidRPr="00E7389F">
              <w:rPr>
                <w:rFonts w:ascii="Times New Roman" w:hAnsi="Times New Roman"/>
                <w:sz w:val="20"/>
                <w:szCs w:val="20"/>
                <w:lang w:eastAsia="ar-SA"/>
              </w:rPr>
              <w:t>Ворлдскиллс</w:t>
            </w:r>
            <w:proofErr w:type="spellEnd"/>
            <w:r w:rsidRPr="00E738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7389F">
              <w:rPr>
                <w:rFonts w:ascii="Times New Roman" w:hAnsi="Times New Roman"/>
                <w:sz w:val="20"/>
                <w:szCs w:val="20"/>
                <w:lang w:eastAsia="ar-SA"/>
              </w:rPr>
              <w:t>Абилимпикс</w:t>
            </w:r>
            <w:proofErr w:type="spellEnd"/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движение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развитие движения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России; правила организации и проведения конкурсов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Особенности формирования и проведения конкурсов профессионального мастерства для лиц с ОВЗ. Организация и подготовка участников-конкурсантов, волонтеров, сопровождающих лиц. Функции, обязанности и деятельность экспертов. Содержание, структура и требования к конкурсной работе. Процедура и критерии оценки конкурсных проектов.</w:t>
            </w:r>
          </w:p>
          <w:p w:rsidR="00DE51F0" w:rsidRDefault="00DE51F0" w:rsidP="005E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1F0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DE51F0" w:rsidRPr="00E5407C" w:rsidRDefault="00DE51F0" w:rsidP="005E27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eastAsiaTheme="minorHAnsi" w:hAnsi="Times New Roman" w:cstheme="minorBidi"/>
                <w:sz w:val="20"/>
                <w:szCs w:val="20"/>
              </w:rPr>
              <w:t>21.02-19.03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  <w:p w:rsidR="00DE51F0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51F0" w:rsidRPr="00E5407C" w:rsidRDefault="00DE51F0" w:rsidP="005E2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DE51F0" w:rsidRPr="00CF4B7C" w:rsidRDefault="00DE51F0" w:rsidP="005E279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608D" w:rsidRPr="006C6731" w:rsidRDefault="00C8608D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608D" w:rsidRPr="006C6731" w:rsidSect="002971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5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4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6"/>
  </w:num>
  <w:num w:numId="5">
    <w:abstractNumId w:val="18"/>
  </w:num>
  <w:num w:numId="6">
    <w:abstractNumId w:val="24"/>
  </w:num>
  <w:num w:numId="7">
    <w:abstractNumId w:val="8"/>
  </w:num>
  <w:num w:numId="8">
    <w:abstractNumId w:val="33"/>
  </w:num>
  <w:num w:numId="9">
    <w:abstractNumId w:val="3"/>
  </w:num>
  <w:num w:numId="10">
    <w:abstractNumId w:val="26"/>
  </w:num>
  <w:num w:numId="11">
    <w:abstractNumId w:val="1"/>
  </w:num>
  <w:num w:numId="12">
    <w:abstractNumId w:val="19"/>
  </w:num>
  <w:num w:numId="13">
    <w:abstractNumId w:val="12"/>
  </w:num>
  <w:num w:numId="14">
    <w:abstractNumId w:val="37"/>
  </w:num>
  <w:num w:numId="15">
    <w:abstractNumId w:val="9"/>
  </w:num>
  <w:num w:numId="16">
    <w:abstractNumId w:val="38"/>
  </w:num>
  <w:num w:numId="17">
    <w:abstractNumId w:val="13"/>
  </w:num>
  <w:num w:numId="18">
    <w:abstractNumId w:val="34"/>
  </w:num>
  <w:num w:numId="19">
    <w:abstractNumId w:val="6"/>
  </w:num>
  <w:num w:numId="20">
    <w:abstractNumId w:val="7"/>
  </w:num>
  <w:num w:numId="21">
    <w:abstractNumId w:val="27"/>
  </w:num>
  <w:num w:numId="22">
    <w:abstractNumId w:val="4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  <w:num w:numId="27">
    <w:abstractNumId w:val="29"/>
  </w:num>
  <w:num w:numId="28">
    <w:abstractNumId w:val="30"/>
  </w:num>
  <w:num w:numId="29">
    <w:abstractNumId w:val="32"/>
  </w:num>
  <w:num w:numId="30">
    <w:abstractNumId w:val="5"/>
  </w:num>
  <w:num w:numId="31">
    <w:abstractNumId w:val="10"/>
  </w:num>
  <w:num w:numId="32">
    <w:abstractNumId w:val="28"/>
  </w:num>
  <w:num w:numId="33">
    <w:abstractNumId w:val="11"/>
  </w:num>
  <w:num w:numId="34">
    <w:abstractNumId w:val="35"/>
  </w:num>
  <w:num w:numId="35">
    <w:abstractNumId w:val="31"/>
  </w:num>
  <w:num w:numId="36">
    <w:abstractNumId w:val="36"/>
  </w:num>
  <w:num w:numId="37">
    <w:abstractNumId w:val="20"/>
  </w:num>
  <w:num w:numId="38">
    <w:abstractNumId w:val="1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5D5"/>
    <w:rsid w:val="00003919"/>
    <w:rsid w:val="00016F43"/>
    <w:rsid w:val="0003115E"/>
    <w:rsid w:val="00035F04"/>
    <w:rsid w:val="00061382"/>
    <w:rsid w:val="00063A4B"/>
    <w:rsid w:val="000655E5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0F53DF"/>
    <w:rsid w:val="0010416B"/>
    <w:rsid w:val="001064DF"/>
    <w:rsid w:val="00112AB8"/>
    <w:rsid w:val="00121A70"/>
    <w:rsid w:val="00127005"/>
    <w:rsid w:val="00143FAA"/>
    <w:rsid w:val="00150FB2"/>
    <w:rsid w:val="00160897"/>
    <w:rsid w:val="00173408"/>
    <w:rsid w:val="00181DB3"/>
    <w:rsid w:val="00184467"/>
    <w:rsid w:val="0018499D"/>
    <w:rsid w:val="00187EFD"/>
    <w:rsid w:val="00193852"/>
    <w:rsid w:val="001A3ABF"/>
    <w:rsid w:val="001A5400"/>
    <w:rsid w:val="001B355C"/>
    <w:rsid w:val="001C2CB2"/>
    <w:rsid w:val="001C385F"/>
    <w:rsid w:val="001D17A0"/>
    <w:rsid w:val="001D3648"/>
    <w:rsid w:val="001D68F3"/>
    <w:rsid w:val="001E5248"/>
    <w:rsid w:val="001F35BA"/>
    <w:rsid w:val="002014B1"/>
    <w:rsid w:val="002103B2"/>
    <w:rsid w:val="00212D71"/>
    <w:rsid w:val="00222310"/>
    <w:rsid w:val="00242E6B"/>
    <w:rsid w:val="00243B6F"/>
    <w:rsid w:val="002452D3"/>
    <w:rsid w:val="00252045"/>
    <w:rsid w:val="00254495"/>
    <w:rsid w:val="002579AF"/>
    <w:rsid w:val="00265F1C"/>
    <w:rsid w:val="00266285"/>
    <w:rsid w:val="00267045"/>
    <w:rsid w:val="0027080A"/>
    <w:rsid w:val="002840CD"/>
    <w:rsid w:val="00293137"/>
    <w:rsid w:val="002971B4"/>
    <w:rsid w:val="002A4E09"/>
    <w:rsid w:val="002A5B94"/>
    <w:rsid w:val="002B428B"/>
    <w:rsid w:val="002B428E"/>
    <w:rsid w:val="002B5C59"/>
    <w:rsid w:val="002C0EA9"/>
    <w:rsid w:val="002E6A4B"/>
    <w:rsid w:val="002F1A88"/>
    <w:rsid w:val="0030500F"/>
    <w:rsid w:val="0032285D"/>
    <w:rsid w:val="00322D89"/>
    <w:rsid w:val="003318A4"/>
    <w:rsid w:val="00337841"/>
    <w:rsid w:val="003405D5"/>
    <w:rsid w:val="00340C71"/>
    <w:rsid w:val="003448C1"/>
    <w:rsid w:val="00345E3A"/>
    <w:rsid w:val="003641A0"/>
    <w:rsid w:val="00371D27"/>
    <w:rsid w:val="00385930"/>
    <w:rsid w:val="00391C3F"/>
    <w:rsid w:val="003A3ABB"/>
    <w:rsid w:val="003B26BE"/>
    <w:rsid w:val="003B652F"/>
    <w:rsid w:val="003B7579"/>
    <w:rsid w:val="003C0202"/>
    <w:rsid w:val="003C7804"/>
    <w:rsid w:val="004041DF"/>
    <w:rsid w:val="00415986"/>
    <w:rsid w:val="00425F25"/>
    <w:rsid w:val="00442E9D"/>
    <w:rsid w:val="0045393B"/>
    <w:rsid w:val="00460134"/>
    <w:rsid w:val="004753DD"/>
    <w:rsid w:val="00475A07"/>
    <w:rsid w:val="00476422"/>
    <w:rsid w:val="00490630"/>
    <w:rsid w:val="00491C74"/>
    <w:rsid w:val="00491E92"/>
    <w:rsid w:val="0049384A"/>
    <w:rsid w:val="0049618E"/>
    <w:rsid w:val="004A34BD"/>
    <w:rsid w:val="004A38D9"/>
    <w:rsid w:val="004A4442"/>
    <w:rsid w:val="004B481D"/>
    <w:rsid w:val="004C473F"/>
    <w:rsid w:val="004C5729"/>
    <w:rsid w:val="004F7697"/>
    <w:rsid w:val="00525271"/>
    <w:rsid w:val="00533B3D"/>
    <w:rsid w:val="0055332A"/>
    <w:rsid w:val="00567FFB"/>
    <w:rsid w:val="005730F5"/>
    <w:rsid w:val="00597B8C"/>
    <w:rsid w:val="005A4F2B"/>
    <w:rsid w:val="005A5028"/>
    <w:rsid w:val="005B5282"/>
    <w:rsid w:val="005D03F1"/>
    <w:rsid w:val="005E2798"/>
    <w:rsid w:val="005F0287"/>
    <w:rsid w:val="0060030E"/>
    <w:rsid w:val="0063035E"/>
    <w:rsid w:val="00630C7B"/>
    <w:rsid w:val="00635F20"/>
    <w:rsid w:val="00636554"/>
    <w:rsid w:val="00650A3F"/>
    <w:rsid w:val="006549B7"/>
    <w:rsid w:val="0066086C"/>
    <w:rsid w:val="0066339D"/>
    <w:rsid w:val="00666B23"/>
    <w:rsid w:val="00672590"/>
    <w:rsid w:val="00690827"/>
    <w:rsid w:val="00693212"/>
    <w:rsid w:val="006933F7"/>
    <w:rsid w:val="006955CD"/>
    <w:rsid w:val="006A09FE"/>
    <w:rsid w:val="006C6731"/>
    <w:rsid w:val="006D0E63"/>
    <w:rsid w:val="006D275A"/>
    <w:rsid w:val="006D7A41"/>
    <w:rsid w:val="00726036"/>
    <w:rsid w:val="007312D4"/>
    <w:rsid w:val="00735CA3"/>
    <w:rsid w:val="007631A1"/>
    <w:rsid w:val="00765A98"/>
    <w:rsid w:val="00776243"/>
    <w:rsid w:val="00782636"/>
    <w:rsid w:val="007971B3"/>
    <w:rsid w:val="007B1108"/>
    <w:rsid w:val="007C57D6"/>
    <w:rsid w:val="007C6BD0"/>
    <w:rsid w:val="007F0D73"/>
    <w:rsid w:val="007F46B2"/>
    <w:rsid w:val="00805AB6"/>
    <w:rsid w:val="00806A77"/>
    <w:rsid w:val="00811C17"/>
    <w:rsid w:val="00814452"/>
    <w:rsid w:val="0082091A"/>
    <w:rsid w:val="00832FB7"/>
    <w:rsid w:val="008350F8"/>
    <w:rsid w:val="00857D3C"/>
    <w:rsid w:val="008640BA"/>
    <w:rsid w:val="00875610"/>
    <w:rsid w:val="00880654"/>
    <w:rsid w:val="00882EA2"/>
    <w:rsid w:val="008D05CD"/>
    <w:rsid w:val="00902A78"/>
    <w:rsid w:val="009055B8"/>
    <w:rsid w:val="00922CB8"/>
    <w:rsid w:val="009259C7"/>
    <w:rsid w:val="009359EE"/>
    <w:rsid w:val="00943738"/>
    <w:rsid w:val="0098562B"/>
    <w:rsid w:val="00990F5B"/>
    <w:rsid w:val="009A47BF"/>
    <w:rsid w:val="009A56C7"/>
    <w:rsid w:val="009C1F40"/>
    <w:rsid w:val="009C2367"/>
    <w:rsid w:val="009D237F"/>
    <w:rsid w:val="009E1FF3"/>
    <w:rsid w:val="009F30A3"/>
    <w:rsid w:val="009F3387"/>
    <w:rsid w:val="00A034D7"/>
    <w:rsid w:val="00A14472"/>
    <w:rsid w:val="00A15C6D"/>
    <w:rsid w:val="00A26963"/>
    <w:rsid w:val="00A35F3F"/>
    <w:rsid w:val="00A36418"/>
    <w:rsid w:val="00A459D0"/>
    <w:rsid w:val="00A67ADE"/>
    <w:rsid w:val="00A7114B"/>
    <w:rsid w:val="00A946F5"/>
    <w:rsid w:val="00AB3543"/>
    <w:rsid w:val="00AC7DBB"/>
    <w:rsid w:val="00AD16D6"/>
    <w:rsid w:val="00AE09A0"/>
    <w:rsid w:val="00AE6109"/>
    <w:rsid w:val="00AE6579"/>
    <w:rsid w:val="00AF7BFB"/>
    <w:rsid w:val="00B17946"/>
    <w:rsid w:val="00B22D1C"/>
    <w:rsid w:val="00B33672"/>
    <w:rsid w:val="00B3426E"/>
    <w:rsid w:val="00B42913"/>
    <w:rsid w:val="00B50361"/>
    <w:rsid w:val="00B5190E"/>
    <w:rsid w:val="00B524EA"/>
    <w:rsid w:val="00B53082"/>
    <w:rsid w:val="00B65EED"/>
    <w:rsid w:val="00B678B0"/>
    <w:rsid w:val="00BB54A4"/>
    <w:rsid w:val="00BB6015"/>
    <w:rsid w:val="00BC4363"/>
    <w:rsid w:val="00BD0F2B"/>
    <w:rsid w:val="00BD33D5"/>
    <w:rsid w:val="00C01096"/>
    <w:rsid w:val="00C15F3E"/>
    <w:rsid w:val="00C163A6"/>
    <w:rsid w:val="00C17DC5"/>
    <w:rsid w:val="00C37C9E"/>
    <w:rsid w:val="00C4213A"/>
    <w:rsid w:val="00C50E2F"/>
    <w:rsid w:val="00C51A5E"/>
    <w:rsid w:val="00C54418"/>
    <w:rsid w:val="00C6496B"/>
    <w:rsid w:val="00C71CB1"/>
    <w:rsid w:val="00C77957"/>
    <w:rsid w:val="00C8608D"/>
    <w:rsid w:val="00C8706A"/>
    <w:rsid w:val="00C96317"/>
    <w:rsid w:val="00CB086D"/>
    <w:rsid w:val="00CB17B5"/>
    <w:rsid w:val="00CB20E8"/>
    <w:rsid w:val="00CB222B"/>
    <w:rsid w:val="00CC03CE"/>
    <w:rsid w:val="00CC330E"/>
    <w:rsid w:val="00CC448A"/>
    <w:rsid w:val="00CD6369"/>
    <w:rsid w:val="00CE1247"/>
    <w:rsid w:val="00D11F66"/>
    <w:rsid w:val="00D17F85"/>
    <w:rsid w:val="00D22DDA"/>
    <w:rsid w:val="00D249B6"/>
    <w:rsid w:val="00D42CE5"/>
    <w:rsid w:val="00D55EB7"/>
    <w:rsid w:val="00D5673A"/>
    <w:rsid w:val="00D617D7"/>
    <w:rsid w:val="00D6694D"/>
    <w:rsid w:val="00D738F8"/>
    <w:rsid w:val="00D9366A"/>
    <w:rsid w:val="00D96709"/>
    <w:rsid w:val="00DB00D3"/>
    <w:rsid w:val="00DC3121"/>
    <w:rsid w:val="00DD1430"/>
    <w:rsid w:val="00DD2008"/>
    <w:rsid w:val="00DE0E53"/>
    <w:rsid w:val="00DE2421"/>
    <w:rsid w:val="00DE51F0"/>
    <w:rsid w:val="00DF1875"/>
    <w:rsid w:val="00DF635A"/>
    <w:rsid w:val="00DF6F35"/>
    <w:rsid w:val="00E13C14"/>
    <w:rsid w:val="00E154FC"/>
    <w:rsid w:val="00E27237"/>
    <w:rsid w:val="00E30FB3"/>
    <w:rsid w:val="00E5407C"/>
    <w:rsid w:val="00E60380"/>
    <w:rsid w:val="00E663A2"/>
    <w:rsid w:val="00E7327A"/>
    <w:rsid w:val="00E81FC5"/>
    <w:rsid w:val="00E90BF3"/>
    <w:rsid w:val="00E93F34"/>
    <w:rsid w:val="00EB16AB"/>
    <w:rsid w:val="00EC213D"/>
    <w:rsid w:val="00EF4144"/>
    <w:rsid w:val="00F01FCE"/>
    <w:rsid w:val="00F12F7F"/>
    <w:rsid w:val="00F33D9A"/>
    <w:rsid w:val="00F82249"/>
    <w:rsid w:val="00F9041A"/>
    <w:rsid w:val="00F911A6"/>
    <w:rsid w:val="00F938E0"/>
    <w:rsid w:val="00FB443E"/>
    <w:rsid w:val="00FC1CDC"/>
    <w:rsid w:val="00FC4E79"/>
    <w:rsid w:val="00FD6E71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uiPriority w:val="99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uiPriority w:val="99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Нет"/>
    <w:rsid w:val="009F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uiPriority w:val="99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uiPriority w:val="99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Нет"/>
    <w:rsid w:val="009F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6CD3-7E0C-4CDA-928C-96FB71F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3</cp:revision>
  <cp:lastPrinted>2022-01-10T03:53:00Z</cp:lastPrinted>
  <dcterms:created xsi:type="dcterms:W3CDTF">2022-01-31T00:29:00Z</dcterms:created>
  <dcterms:modified xsi:type="dcterms:W3CDTF">2022-02-11T00:02:00Z</dcterms:modified>
</cp:coreProperties>
</file>