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07" w:rsidRDefault="005E2007" w:rsidP="00CC3F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-1605280</wp:posOffset>
            </wp:positionV>
            <wp:extent cx="8220710" cy="9169400"/>
            <wp:effectExtent l="495300" t="0" r="466090" b="0"/>
            <wp:wrapTight wrapText="bothSides">
              <wp:wrapPolygon edited="0">
                <wp:start x="5" y="21649"/>
                <wp:lineTo x="21528" y="21649"/>
                <wp:lineTo x="21528" y="19"/>
                <wp:lineTo x="5" y="19"/>
                <wp:lineTo x="5" y="2164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0710" cy="916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007" w:rsidRDefault="005E2007" w:rsidP="00CC3F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2007" w:rsidRDefault="005E2007" w:rsidP="00CC3F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2007" w:rsidRPr="00CC3F16" w:rsidRDefault="005E2007" w:rsidP="00CC3F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"/>
        <w:gridCol w:w="3036"/>
        <w:gridCol w:w="18"/>
        <w:gridCol w:w="30"/>
        <w:gridCol w:w="13"/>
        <w:gridCol w:w="7"/>
        <w:gridCol w:w="13"/>
        <w:gridCol w:w="5019"/>
        <w:gridCol w:w="18"/>
        <w:gridCol w:w="13"/>
        <w:gridCol w:w="85"/>
        <w:gridCol w:w="6"/>
        <w:gridCol w:w="35"/>
        <w:gridCol w:w="3893"/>
        <w:gridCol w:w="12"/>
        <w:gridCol w:w="3504"/>
      </w:tblGrid>
      <w:tr w:rsidR="00683010" w:rsidRPr="00CC3F16" w:rsidTr="00DF583D">
        <w:trPr>
          <w:cantSplit/>
        </w:trPr>
        <w:tc>
          <w:tcPr>
            <w:tcW w:w="3087" w:type="dxa"/>
            <w:gridSpan w:val="3"/>
          </w:tcPr>
          <w:p w:rsidR="00683010" w:rsidRPr="00CC3F16" w:rsidRDefault="00683010" w:rsidP="00CC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3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Дата, время, место проведения</w:t>
            </w:r>
          </w:p>
        </w:tc>
        <w:tc>
          <w:tcPr>
            <w:tcW w:w="5100" w:type="dxa"/>
            <w:gridSpan w:val="6"/>
          </w:tcPr>
          <w:p w:rsidR="00683010" w:rsidRPr="00CC3F16" w:rsidRDefault="00683010" w:rsidP="00CC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3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044" w:type="dxa"/>
            <w:gridSpan w:val="6"/>
          </w:tcPr>
          <w:p w:rsidR="00683010" w:rsidRPr="00CC3F16" w:rsidRDefault="00683010" w:rsidP="00CC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3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3504" w:type="dxa"/>
          </w:tcPr>
          <w:p w:rsidR="00683010" w:rsidRPr="00CC3F16" w:rsidRDefault="00683010" w:rsidP="00CC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3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Категория</w:t>
            </w:r>
          </w:p>
        </w:tc>
      </w:tr>
      <w:tr w:rsidR="00683010" w:rsidRPr="00CC3F16" w:rsidTr="00DF583D">
        <w:trPr>
          <w:cantSplit/>
          <w:trHeight w:val="321"/>
        </w:trPr>
        <w:tc>
          <w:tcPr>
            <w:tcW w:w="15735" w:type="dxa"/>
            <w:gridSpan w:val="16"/>
            <w:tcBorders>
              <w:bottom w:val="single" w:sz="4" w:space="0" w:color="auto"/>
            </w:tcBorders>
          </w:tcPr>
          <w:p w:rsidR="00683010" w:rsidRPr="00CC3F16" w:rsidRDefault="00683010" w:rsidP="00CC3F1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3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Праздничные, общегородские мероприятия</w:t>
            </w:r>
          </w:p>
        </w:tc>
      </w:tr>
      <w:tr w:rsidR="002C3DB5" w:rsidRPr="00CC3F16" w:rsidTr="00DF583D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3DB5" w:rsidRPr="00CC3F16" w:rsidRDefault="002C3DB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01.05-10.05.2022</w:t>
            </w:r>
          </w:p>
          <w:p w:rsidR="002C3DB5" w:rsidRPr="00CC3F16" w:rsidRDefault="002C3DB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C3DB5" w:rsidRPr="00CC3F16" w:rsidRDefault="002C3DB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</w:t>
            </w:r>
          </w:p>
          <w:p w:rsidR="002C3DB5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3DB5" w:rsidRPr="00CC3F16">
              <w:rPr>
                <w:rFonts w:ascii="Times New Roman" w:hAnsi="Times New Roman" w:cs="Times New Roman"/>
                <w:sz w:val="28"/>
                <w:szCs w:val="28"/>
              </w:rPr>
              <w:t>Площадь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B5" w:rsidRPr="00CC3F16" w:rsidRDefault="002C3DB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 на Посту № 1 у Вечного огня мемориального комплекса </w:t>
            </w:r>
            <w:r w:rsidR="00AD0FD3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 Славы</w:t>
            </w:r>
          </w:p>
        </w:tc>
        <w:tc>
          <w:tcPr>
            <w:tcW w:w="4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B5" w:rsidRPr="00CC3F16" w:rsidRDefault="002C3DB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Добрин А.В., лаборатория дополнительного образования и воспитательной работы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3DB5" w:rsidRPr="00CC3F16" w:rsidRDefault="002C3DB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Руководители, обучающиеся ОУ</w:t>
            </w:r>
          </w:p>
        </w:tc>
      </w:tr>
      <w:tr w:rsidR="002C3DB5" w:rsidRPr="00CC3F16" w:rsidTr="00DF583D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3DB5" w:rsidRPr="00CC3F16" w:rsidRDefault="002C3DB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  <w:p w:rsidR="002C3DB5" w:rsidRPr="00CC3F16" w:rsidRDefault="002C3DB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C3DB5" w:rsidRPr="00CC3F16" w:rsidRDefault="002C3DB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</w:t>
            </w:r>
          </w:p>
          <w:p w:rsidR="002C3DB5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3DB5" w:rsidRPr="00CC3F16">
              <w:rPr>
                <w:rFonts w:ascii="Times New Roman" w:hAnsi="Times New Roman" w:cs="Times New Roman"/>
                <w:sz w:val="28"/>
                <w:szCs w:val="28"/>
              </w:rPr>
              <w:t>Площадь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Default="002C3DB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Подведение итогов смотра патриотической работы образовательных учреждений</w:t>
            </w:r>
          </w:p>
          <w:p w:rsidR="002C3DB5" w:rsidRPr="00CC3F16" w:rsidRDefault="002C3DB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 «Во Славу отцов и Отечества»</w:t>
            </w:r>
          </w:p>
        </w:tc>
        <w:tc>
          <w:tcPr>
            <w:tcW w:w="4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B5" w:rsidRPr="00CC3F16" w:rsidRDefault="000668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Специалисты МАУ ЦРО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3DB5" w:rsidRPr="00CC3F16" w:rsidRDefault="002C3DB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Руководители, обучающиеся ОУ</w:t>
            </w:r>
          </w:p>
        </w:tc>
      </w:tr>
      <w:tr w:rsidR="005E0199" w:rsidRPr="00CC3F16" w:rsidTr="00DF583D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0199" w:rsidRPr="00CC3F16" w:rsidRDefault="005E0199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04.05-16.05.2022</w:t>
            </w:r>
          </w:p>
          <w:p w:rsidR="005E0199" w:rsidRPr="00CC3F16" w:rsidRDefault="005E0199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CC3F16" w:rsidRDefault="005E0199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творческих работ, посвященный Дням славянской письменности и культуры</w:t>
            </w:r>
          </w:p>
        </w:tc>
        <w:tc>
          <w:tcPr>
            <w:tcW w:w="4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Default="005E0199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Кулакова Т.И.</w:t>
            </w:r>
            <w:r w:rsidR="00AD0F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0199" w:rsidRPr="00CC3F16" w:rsidRDefault="005E0199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0199" w:rsidRPr="00CC3F16" w:rsidRDefault="005E0199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5E0199" w:rsidRPr="00CC3F16" w:rsidTr="00DF583D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0199" w:rsidRPr="00CC3F16" w:rsidRDefault="005E0199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04.05-20.05.02022</w:t>
            </w:r>
          </w:p>
          <w:p w:rsidR="005E0199" w:rsidRPr="00CC3F16" w:rsidRDefault="005E0199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CC3F16" w:rsidRDefault="005E0199" w:rsidP="00CC3F1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iCs/>
                <w:sz w:val="28"/>
                <w:szCs w:val="28"/>
              </w:rPr>
              <w:t>Городской конкурс молодых педагогов муниципальных образовательных учреждений «Шаг вперед</w:t>
            </w:r>
            <w:r w:rsidR="00AD0F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C3F1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AD0F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C3F16">
              <w:rPr>
                <w:rFonts w:ascii="Times New Roman" w:hAnsi="Times New Roman" w:cs="Times New Roman"/>
                <w:iCs/>
                <w:sz w:val="28"/>
                <w:szCs w:val="28"/>
              </w:rPr>
              <w:t>2022»</w:t>
            </w:r>
          </w:p>
        </w:tc>
        <w:tc>
          <w:tcPr>
            <w:tcW w:w="4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9" w:rsidRPr="00CC3F16" w:rsidRDefault="005E0199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Киселева А.Я.,</w:t>
            </w:r>
          </w:p>
          <w:p w:rsidR="005E0199" w:rsidRPr="00CC3F16" w:rsidRDefault="005E0199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CC3F16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0199" w:rsidRPr="00CC3F16" w:rsidRDefault="005E0199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Молодые педагоги ОУ</w:t>
            </w:r>
          </w:p>
        </w:tc>
      </w:tr>
      <w:tr w:rsidR="00973FE5" w:rsidRPr="00CC3F16" w:rsidTr="00DF583D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04.05-31.05.2022</w:t>
            </w:r>
          </w:p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Default="00973FE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</w:p>
          <w:p w:rsidR="00973FE5" w:rsidRPr="00CC3F16" w:rsidRDefault="00973FE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«Хабаровск – территория лучших»</w:t>
            </w:r>
          </w:p>
        </w:tc>
        <w:tc>
          <w:tcPr>
            <w:tcW w:w="4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Кулакова Т.И.</w:t>
            </w:r>
            <w:r w:rsidR="00AD0F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973FE5" w:rsidRPr="00CC3F16" w:rsidTr="00AD0FD3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04.05-31.05.2022</w:t>
            </w:r>
          </w:p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D3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Городской конкурс проектов школьников «Хабаровск.</w:t>
            </w:r>
            <w:r w:rsidR="00AD0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НАШ» </w:t>
            </w:r>
          </w:p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3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 этап)</w:t>
            </w:r>
          </w:p>
        </w:tc>
        <w:tc>
          <w:tcPr>
            <w:tcW w:w="4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Шеховцова Е.В.</w:t>
            </w:r>
            <w:r w:rsidR="00AD0F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973FE5" w:rsidRPr="00CC3F16" w:rsidTr="00DF583D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10.05 - 31.05.2022 </w:t>
            </w:r>
          </w:p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МАУ ЦРО </w:t>
            </w:r>
          </w:p>
        </w:tc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Краевой   этап чемпионата </w:t>
            </w:r>
          </w:p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«Беби-Абилимпикс»</w:t>
            </w:r>
          </w:p>
        </w:tc>
        <w:tc>
          <w:tcPr>
            <w:tcW w:w="4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Данилина Н.В.,</w:t>
            </w:r>
          </w:p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Семенников А.В.,</w:t>
            </w:r>
          </w:p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</w:tr>
      <w:tr w:rsidR="00973FE5" w:rsidRPr="00CC3F16" w:rsidTr="00DF583D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10.05 - 31.05.2022 </w:t>
            </w:r>
          </w:p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Краевой этап чемпионата «Абилимпикс»</w:t>
            </w:r>
          </w:p>
        </w:tc>
        <w:tc>
          <w:tcPr>
            <w:tcW w:w="4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Данилина Н.В.,</w:t>
            </w:r>
          </w:p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Семенников А.В.,</w:t>
            </w:r>
          </w:p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Обучающиеся ОУ</w:t>
            </w:r>
          </w:p>
        </w:tc>
      </w:tr>
      <w:tr w:rsidR="00973FE5" w:rsidRPr="00CC3F16" w:rsidTr="00DF583D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</w:p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МАУК ГДК</w:t>
            </w:r>
          </w:p>
        </w:tc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вопросам профилактики буллинга и суицидального поведения детей</w:t>
            </w:r>
          </w:p>
        </w:tc>
        <w:tc>
          <w:tcPr>
            <w:tcW w:w="4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Специалисты МАУ ЦРО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Родители/законные представители</w:t>
            </w:r>
          </w:p>
          <w:p w:rsidR="00973FE5" w:rsidRPr="00CC3F16" w:rsidRDefault="00973FE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FD3" w:rsidRPr="00CC3F16" w:rsidTr="00DF583D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AD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14.05.2022</w:t>
            </w:r>
          </w:p>
          <w:p w:rsidR="00AD0FD3" w:rsidRPr="00CC3F16" w:rsidRDefault="00AD0FD3" w:rsidP="00AD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D0FD3" w:rsidRPr="00CC3F16" w:rsidRDefault="00AD0FD3" w:rsidP="00AD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Футбольная академия «Искра»</w:t>
            </w:r>
          </w:p>
        </w:tc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AD0FD3">
            <w:pPr>
              <w:pStyle w:val="a3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C3F16">
              <w:rPr>
                <w:rFonts w:ascii="Times New Roman" w:hAnsi="Times New Roman"/>
                <w:kern w:val="1"/>
                <w:sz w:val="28"/>
                <w:szCs w:val="28"/>
              </w:rPr>
              <w:t>Городские спортивные соревнования, посвященные Дню города</w:t>
            </w:r>
          </w:p>
        </w:tc>
        <w:tc>
          <w:tcPr>
            <w:tcW w:w="4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AD0FD3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Специалисты МАУ ЦРО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AD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начальных классов Южного района</w:t>
            </w:r>
          </w:p>
        </w:tc>
      </w:tr>
      <w:tr w:rsidR="00AD0FD3" w:rsidRPr="00CC3F16" w:rsidTr="00DF583D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15.05.2022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Футбольная академия «ИСКРА»</w:t>
            </w:r>
          </w:p>
        </w:tc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футбольный фестиваль </w:t>
            </w:r>
          </w:p>
        </w:tc>
        <w:tc>
          <w:tcPr>
            <w:tcW w:w="4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Данилина Н.В., специалисты 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лаборатории дошкольного,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</w:tr>
      <w:tr w:rsidR="00AD0FD3" w:rsidRPr="00CC3F16" w:rsidTr="00AD0FD3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Хабаровская духовная семинария</w:t>
            </w:r>
          </w:p>
        </w:tc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научно-практическая конференция</w:t>
            </w: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 «Исследовательская деятельность учащихся в области славянской письменности и культуры»</w:t>
            </w:r>
          </w:p>
        </w:tc>
        <w:tc>
          <w:tcPr>
            <w:tcW w:w="4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Кулакова Т.И.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AD0FD3" w:rsidRPr="00CC3F16" w:rsidTr="00DF583D">
        <w:trPr>
          <w:cantSplit/>
          <w:trHeight w:val="321"/>
        </w:trPr>
        <w:tc>
          <w:tcPr>
            <w:tcW w:w="30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25.05.2022 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ДО ДДТ «Маленький принц»</w:t>
            </w:r>
          </w:p>
        </w:tc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Default="00AD0FD3" w:rsidP="00CC3F16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награждения по итогам городского краеведческого форума </w:t>
            </w:r>
          </w:p>
          <w:p w:rsidR="00AD0FD3" w:rsidRPr="00CC3F16" w:rsidRDefault="00AD0FD3" w:rsidP="00CC3F16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- </w:t>
            </w: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хабаровчанин</w:t>
            </w:r>
            <w:r w:rsidRPr="00CC3F16"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  <w:t>»</w:t>
            </w:r>
          </w:p>
        </w:tc>
        <w:tc>
          <w:tcPr>
            <w:tcW w:w="4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Default="00AD0FD3" w:rsidP="00CC3F16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Викулова О.А., </w:t>
            </w:r>
          </w:p>
          <w:p w:rsidR="00AD0FD3" w:rsidRPr="00CC3F16" w:rsidRDefault="00AD0FD3" w:rsidP="00CC3F16">
            <w:pPr>
              <w:spacing w:after="0" w:line="240" w:lineRule="auto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 w:rsidRPr="00CC3F1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 обучающиеся ОУ </w:t>
            </w:r>
          </w:p>
        </w:tc>
      </w:tr>
      <w:tr w:rsidR="00AD0FD3" w:rsidRPr="00CC3F16" w:rsidTr="00DF583D">
        <w:trPr>
          <w:gridBefore w:val="1"/>
          <w:wBefore w:w="33" w:type="dxa"/>
          <w:cantSplit/>
          <w:trHeight w:val="300"/>
        </w:trPr>
        <w:tc>
          <w:tcPr>
            <w:tcW w:w="15702" w:type="dxa"/>
            <w:gridSpan w:val="15"/>
            <w:tcBorders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CC3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 Организационные мероприятия</w:t>
            </w:r>
          </w:p>
        </w:tc>
      </w:tr>
      <w:tr w:rsidR="00AD0FD3" w:rsidRPr="00CC3F16" w:rsidTr="00DF583D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01.05-10.05.2022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участию  в краевом  конкурсе «На всякий пожарный случай» в г. Комсомольске-на-Амуре</w:t>
            </w:r>
          </w:p>
        </w:tc>
        <w:tc>
          <w:tcPr>
            <w:tcW w:w="4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Н.В., 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дополнительного образования и  воспитательной работы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МАОУ НОШ «Открытие»</w:t>
            </w:r>
          </w:p>
        </w:tc>
      </w:tr>
      <w:tr w:rsidR="00AD0FD3" w:rsidRPr="00CC3F16" w:rsidTr="00DF583D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04.05.2022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Роскомнадзора</w:t>
            </w:r>
          </w:p>
        </w:tc>
        <w:tc>
          <w:tcPr>
            <w:tcW w:w="4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Default="00AD0FD3" w:rsidP="00CC3F16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Кутилова В.В., </w:t>
            </w:r>
          </w:p>
          <w:p w:rsidR="00AD0FD3" w:rsidRPr="00CC3F16" w:rsidRDefault="00AD0FD3" w:rsidP="00CC3F16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D0FD3" w:rsidRPr="00CC3F16" w:rsidTr="00DF583D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04.05.2022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Центр психолого-педагогической реабилитации подростков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Тихоокеанская, 162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социальных педагогов в семинаре «Сотрудничество разделенной ответственности органов системы профилактики в раннем выявлении девиации у школьников»</w:t>
            </w:r>
          </w:p>
        </w:tc>
        <w:tc>
          <w:tcPr>
            <w:tcW w:w="4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Мальцева Н.В.,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ОУ</w:t>
            </w:r>
          </w:p>
        </w:tc>
      </w:tr>
      <w:tr w:rsidR="00AD0FD3" w:rsidRPr="00CC3F16" w:rsidTr="00AD0FD3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04.05 - 17.05.2022</w:t>
            </w:r>
          </w:p>
          <w:p w:rsidR="00AD0FD3" w:rsidRPr="00CC3F16" w:rsidRDefault="00AD0FD3" w:rsidP="00CC3F16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  <w:p w:rsidR="00AD0FD3" w:rsidRPr="00CC3F16" w:rsidRDefault="00AD0FD3" w:rsidP="00CC3F16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Default="00AD0FD3" w:rsidP="00CC3F16">
            <w:pPr>
              <w:tabs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собеседования по перераспределению учебников, учебных пособий  на 2021/2022 учебный год, оформлению информационных стендов  </w:t>
            </w:r>
          </w:p>
          <w:p w:rsidR="00AD0FD3" w:rsidRPr="00CC3F16" w:rsidRDefault="00AD0FD3" w:rsidP="00CC3F16">
            <w:pPr>
              <w:tabs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(ОУ Кировского, Краснофлотского и Железнодорожного районов)</w:t>
            </w:r>
          </w:p>
        </w:tc>
        <w:tc>
          <w:tcPr>
            <w:tcW w:w="4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Шпак Е.С., Кисель А.Г.,  лаборатория учебно-методического, информационного и медийного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библиотеками, руководители ИБЦ, библиотекари, педагоги-библиотекари</w:t>
            </w:r>
          </w:p>
        </w:tc>
      </w:tr>
      <w:tr w:rsidR="00AD0FD3" w:rsidRPr="00CC3F16" w:rsidTr="00AD0FD3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04.05-31.05.2022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D3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учебных 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5-ти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дневных сборов по основам военной службы</w:t>
            </w:r>
          </w:p>
        </w:tc>
        <w:tc>
          <w:tcPr>
            <w:tcW w:w="4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Бакуменко М.С.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D0FD3" w:rsidRPr="00CC3F16" w:rsidTr="00AD0FD3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10.05 - 31.05.2022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образовательными учреждениями по реализации  ИПРА детей- инвалидов</w:t>
            </w:r>
          </w:p>
        </w:tc>
        <w:tc>
          <w:tcPr>
            <w:tcW w:w="4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Семенникова А.В.,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 общего и инклюзивного образования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 ДОУ, ОУ</w:t>
            </w:r>
          </w:p>
        </w:tc>
      </w:tr>
      <w:tr w:rsidR="00AD0FD3" w:rsidRPr="00CC3F16" w:rsidTr="00DF583D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15.05 - 31.05.2022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пробных и основных единых государственных экзаменов  (ЕГЭ)</w:t>
            </w:r>
          </w:p>
        </w:tc>
        <w:tc>
          <w:tcPr>
            <w:tcW w:w="4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tabs>
                <w:tab w:val="left" w:pos="37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Специалисты МАУ ЦРО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Руководители ОУ, педагоги, учащиеся</w:t>
            </w:r>
          </w:p>
        </w:tc>
      </w:tr>
      <w:tr w:rsidR="00AD0FD3" w:rsidRPr="00CC3F16" w:rsidTr="00DF583D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04.05 - 31.05.02022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проведения мониторинга по функциональной грамотности в ОУ Центрального района</w:t>
            </w:r>
          </w:p>
        </w:tc>
        <w:tc>
          <w:tcPr>
            <w:tcW w:w="4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Белан Н.Н.,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Школы Центрального района</w:t>
            </w:r>
          </w:p>
        </w:tc>
      </w:tr>
      <w:tr w:rsidR="00AD0FD3" w:rsidRPr="00CC3F16" w:rsidTr="00DF583D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04.05 -  31.05.2022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графику)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управленческой деятельности руководящих работников ОУ</w:t>
            </w:r>
          </w:p>
        </w:tc>
        <w:tc>
          <w:tcPr>
            <w:tcW w:w="4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Бабенко С.С.,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Кротова А.А.,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CC3F16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FD3" w:rsidRPr="00CC3F16" w:rsidTr="00DF583D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kern w:val="2"/>
                <w:sz w:val="28"/>
                <w:szCs w:val="28"/>
              </w:rPr>
              <w:t>04.05 - 31.05.2022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Работа «горячей линии» по вопросам персонифицированного дополнительного образования, активации сертификатов ПФДО</w:t>
            </w:r>
          </w:p>
        </w:tc>
        <w:tc>
          <w:tcPr>
            <w:tcW w:w="4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Default="00AD0FD3" w:rsidP="00CC3F16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Загорская И.С., </w:t>
            </w:r>
          </w:p>
          <w:p w:rsidR="00AD0FD3" w:rsidRPr="00CC3F16" w:rsidRDefault="00AD0FD3" w:rsidP="00CC3F16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Родители/ законные представители</w:t>
            </w:r>
          </w:p>
        </w:tc>
      </w:tr>
      <w:tr w:rsidR="00AD0FD3" w:rsidRPr="00CC3F16" w:rsidTr="00DF583D">
        <w:trPr>
          <w:gridBefore w:val="1"/>
          <w:wBefore w:w="33" w:type="dxa"/>
          <w:cantSplit/>
          <w:trHeight w:val="315"/>
        </w:trPr>
        <w:tc>
          <w:tcPr>
            <w:tcW w:w="157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b/>
                <w:sz w:val="28"/>
                <w:szCs w:val="28"/>
              </w:rPr>
              <w:t>3. Семинары. Учебная деятельность</w:t>
            </w:r>
          </w:p>
        </w:tc>
      </w:tr>
      <w:tr w:rsidR="00AD0FD3" w:rsidRPr="00CC3F16" w:rsidTr="00DF583D">
        <w:trPr>
          <w:gridBefore w:val="1"/>
          <w:wBefore w:w="33" w:type="dxa"/>
          <w:cantSplit/>
          <w:trHeight w:val="315"/>
        </w:trPr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МАУ ЦРО 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Default="00AD0FD3" w:rsidP="00CC3F16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F16">
              <w:rPr>
                <w:rFonts w:ascii="Times New Roman" w:hAnsi="Times New Roman"/>
                <w:sz w:val="28"/>
                <w:szCs w:val="28"/>
              </w:rPr>
              <w:t xml:space="preserve">Клуб творческих педагогов ДОУ </w:t>
            </w:r>
          </w:p>
          <w:p w:rsidR="00AD0FD3" w:rsidRPr="00CC3F16" w:rsidRDefault="00AD0FD3" w:rsidP="00CC3F16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F16">
              <w:rPr>
                <w:rFonts w:ascii="Times New Roman" w:hAnsi="Times New Roman"/>
                <w:sz w:val="28"/>
                <w:szCs w:val="28"/>
              </w:rPr>
              <w:t xml:space="preserve">«Новые технологии для нового поколения» 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Борзова Н.А., 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</w:tc>
      </w:tr>
      <w:tr w:rsidR="00AD0FD3" w:rsidRPr="00CC3F16" w:rsidTr="00DF583D">
        <w:trPr>
          <w:gridBefore w:val="1"/>
          <w:wBefore w:w="33" w:type="dxa"/>
          <w:cantSplit/>
          <w:trHeight w:val="315"/>
        </w:trPr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МБОУ гимназия № 1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F16">
              <w:rPr>
                <w:rFonts w:ascii="Times New Roman" w:hAnsi="Times New Roman"/>
                <w:sz w:val="28"/>
                <w:szCs w:val="28"/>
              </w:rPr>
              <w:t>Семинар «Конфликты в ре</w:t>
            </w:r>
            <w:r>
              <w:rPr>
                <w:rFonts w:ascii="Times New Roman" w:hAnsi="Times New Roman"/>
                <w:sz w:val="28"/>
                <w:szCs w:val="28"/>
              </w:rPr>
              <w:t>алиях школьной жизни. Экологич</w:t>
            </w:r>
            <w:r w:rsidRPr="00CC3F16">
              <w:rPr>
                <w:rFonts w:ascii="Times New Roman" w:hAnsi="Times New Roman"/>
                <w:sz w:val="28"/>
                <w:szCs w:val="28"/>
              </w:rPr>
              <w:t xml:space="preserve">ное взаимодействие  учителя с учеником как  фактор профилактики конфликтных ситуаций»  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Чегурко Т.В., </w:t>
            </w:r>
          </w:p>
          <w:p w:rsidR="00AD0FD3" w:rsidRPr="00CC3F16" w:rsidRDefault="00AD0FD3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ОУ Индустриального района </w:t>
            </w:r>
          </w:p>
        </w:tc>
      </w:tr>
      <w:tr w:rsidR="00AD0FD3" w:rsidRPr="00CC3F16" w:rsidTr="00DF583D">
        <w:trPr>
          <w:gridBefore w:val="1"/>
          <w:wBefore w:w="33" w:type="dxa"/>
          <w:cantSplit/>
          <w:trHeight w:val="315"/>
        </w:trPr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68 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F16">
              <w:rPr>
                <w:rFonts w:ascii="Times New Roman" w:hAnsi="Times New Roman"/>
                <w:sz w:val="28"/>
                <w:szCs w:val="28"/>
              </w:rPr>
              <w:t xml:space="preserve">Семинар «Актуальные вопросы психолого-педагогического сопровождения детей с ОВЗ различных нозологий» 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Семенникова А.В., лаборатория дошкольного,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Логопеды ОУ</w:t>
            </w:r>
          </w:p>
        </w:tc>
      </w:tr>
      <w:tr w:rsidR="006F03CC" w:rsidRPr="00CC3F16" w:rsidTr="00DF583D">
        <w:trPr>
          <w:gridBefore w:val="1"/>
          <w:wBefore w:w="33" w:type="dxa"/>
          <w:cantSplit/>
          <w:trHeight w:val="315"/>
        </w:trPr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C" w:rsidRDefault="006F03CC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11.05.2022</w:t>
            </w:r>
          </w:p>
          <w:p w:rsidR="006F03CC" w:rsidRDefault="006F03CC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6F03CC" w:rsidRDefault="006F03CC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 3</w:t>
            </w:r>
          </w:p>
          <w:p w:rsidR="006F03CC" w:rsidRPr="00CC3F16" w:rsidRDefault="006F03CC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C" w:rsidRPr="00CC3F16" w:rsidRDefault="006F03CC" w:rsidP="00CC3F16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«Ярмарка библиотечных идей», посвященный мероприятиям, проводимым в школьной библиотеке/информационно-библиотечном центре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C" w:rsidRPr="00CC3F16" w:rsidRDefault="006F03CC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А.Г., Шпак Е.С., лаборатория учебно-методического, информационного и медийного обеспечения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3CC" w:rsidRPr="00CC3F16" w:rsidRDefault="006F03CC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библиотеками, педагоги-библиотекари, библиотекари, заведующие информационно-библиотечными центрами</w:t>
            </w:r>
          </w:p>
        </w:tc>
      </w:tr>
      <w:tr w:rsidR="00AD0FD3" w:rsidRPr="00CC3F16" w:rsidTr="00DF583D">
        <w:trPr>
          <w:gridBefore w:val="1"/>
          <w:wBefore w:w="33" w:type="dxa"/>
          <w:cantSplit/>
          <w:trHeight w:val="315"/>
        </w:trPr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AD0FD3" w:rsidRPr="00CC3F16" w:rsidRDefault="009D2295" w:rsidP="00CC3F16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AD0FD3" w:rsidRPr="00CC3F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D0FD3" w:rsidRPr="00CC3F16" w:rsidRDefault="00AD0FD3" w:rsidP="00CC3F16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AD0FD3" w:rsidRPr="00CC3F16" w:rsidRDefault="00AD0FD3" w:rsidP="00CC3F16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D3" w:rsidRPr="00CC3F16" w:rsidRDefault="00AD0FD3" w:rsidP="00CC3F16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tabs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методического объединения «Планирование работы методического объединения библиотечных работников ОУ города на 2021/2022 учебный год»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Шпак Е.С., 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методического объединения, специалисты МАУ ЦРО</w:t>
            </w:r>
          </w:p>
        </w:tc>
      </w:tr>
      <w:tr w:rsidR="00AD0FD3" w:rsidRPr="00CC3F16" w:rsidTr="00DF583D">
        <w:trPr>
          <w:gridBefore w:val="1"/>
          <w:wBefore w:w="33" w:type="dxa"/>
          <w:cantSplit/>
          <w:trHeight w:val="315"/>
        </w:trPr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подготовке документов для процедуры аттестации на квалификационную категорию для педагогических работников 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Кравчук А.В.,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CC3F16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AD0FD3" w:rsidRPr="00CC3F16" w:rsidTr="00DF583D">
        <w:trPr>
          <w:gridBefore w:val="1"/>
          <w:wBefore w:w="33" w:type="dxa"/>
          <w:cantSplit/>
          <w:trHeight w:val="315"/>
        </w:trPr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МАУ ЦРО 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9D2295" w:rsidP="00CC3F16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FD3" w:rsidRPr="00CC3F16">
              <w:rPr>
                <w:rFonts w:ascii="Times New Roman" w:hAnsi="Times New Roman"/>
                <w:sz w:val="28"/>
                <w:szCs w:val="28"/>
              </w:rPr>
              <w:t>Итоговое заседание городского методического объединения педагог</w:t>
            </w:r>
            <w:r>
              <w:rPr>
                <w:rFonts w:ascii="Times New Roman" w:hAnsi="Times New Roman"/>
                <w:sz w:val="28"/>
                <w:szCs w:val="28"/>
              </w:rPr>
              <w:t>ов-психологов</w:t>
            </w:r>
            <w:r w:rsidR="00AD0FD3" w:rsidRPr="00CC3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Парфенова С.В., 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Члены ГМО педагогов-психологов УДОД</w:t>
            </w:r>
          </w:p>
        </w:tc>
      </w:tr>
      <w:tr w:rsidR="00AD0FD3" w:rsidRPr="00CC3F16" w:rsidTr="00DF583D">
        <w:trPr>
          <w:gridBefore w:val="1"/>
          <w:wBefore w:w="33" w:type="dxa"/>
          <w:cantSplit/>
          <w:trHeight w:val="315"/>
        </w:trPr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МБОУ СОШ № 30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F16">
              <w:rPr>
                <w:rFonts w:ascii="Times New Roman" w:hAnsi="Times New Roman"/>
                <w:sz w:val="28"/>
                <w:szCs w:val="28"/>
              </w:rPr>
              <w:t xml:space="preserve">Городское методическое объединение </w:t>
            </w:r>
            <w:r w:rsidR="009D2295">
              <w:rPr>
                <w:rFonts w:ascii="Times New Roman" w:hAnsi="Times New Roman"/>
                <w:sz w:val="28"/>
                <w:szCs w:val="28"/>
              </w:rPr>
              <w:t>«Дети в информационном обществе:</w:t>
            </w:r>
            <w:r w:rsidRPr="00CC3F16">
              <w:rPr>
                <w:rFonts w:ascii="Times New Roman" w:hAnsi="Times New Roman"/>
                <w:sz w:val="28"/>
                <w:szCs w:val="28"/>
              </w:rPr>
              <w:t xml:space="preserve"> профилактика интернет-рисков» 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Парфенова С.В., 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ОУ</w:t>
            </w:r>
          </w:p>
        </w:tc>
      </w:tr>
      <w:tr w:rsidR="00AD0FD3" w:rsidRPr="00CC3F16" w:rsidTr="00DF583D">
        <w:trPr>
          <w:gridBefore w:val="1"/>
          <w:wBefore w:w="33" w:type="dxa"/>
          <w:cantSplit/>
          <w:trHeight w:val="315"/>
        </w:trPr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МБОУ гимназия № 1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C3F16">
              <w:rPr>
                <w:rFonts w:ascii="Times New Roman" w:hAnsi="Times New Roman"/>
                <w:sz w:val="28"/>
                <w:szCs w:val="28"/>
              </w:rPr>
              <w:t xml:space="preserve">Мастер-класс «Инструменты и установки экологичной коммуникации»  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Чегурко Т.В., 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ОУ Индустриального района </w:t>
            </w:r>
          </w:p>
        </w:tc>
      </w:tr>
      <w:tr w:rsidR="00AD0FD3" w:rsidRPr="00CC3F16" w:rsidTr="00DF583D">
        <w:trPr>
          <w:gridBefore w:val="1"/>
          <w:wBefore w:w="33" w:type="dxa"/>
          <w:cantSplit/>
          <w:trHeight w:val="315"/>
        </w:trPr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МБОУ СОШ № 85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Итоговое занятие Школы кадрового резерва «Презентация образовательных проектов»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Кротова А.А.,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CC3F16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Слушатели Школы кадрового резерва</w:t>
            </w:r>
          </w:p>
        </w:tc>
      </w:tr>
      <w:tr w:rsidR="00AD0FD3" w:rsidRPr="00CC3F16" w:rsidTr="00DF583D">
        <w:trPr>
          <w:gridBefore w:val="1"/>
          <w:wBefore w:w="33" w:type="dxa"/>
          <w:cantSplit/>
          <w:trHeight w:val="315"/>
        </w:trPr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Заседание городского методического объединения педагогов-наставников «Панорама педагогических идей: мастерская педагога-наставника»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Кравчук А.В.,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CC3F16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Педагоги-наставники ОУ</w:t>
            </w:r>
          </w:p>
        </w:tc>
      </w:tr>
      <w:tr w:rsidR="00AD0FD3" w:rsidRPr="00CC3F16" w:rsidTr="00DF583D">
        <w:tc>
          <w:tcPr>
            <w:tcW w:w="3117" w:type="dxa"/>
            <w:gridSpan w:val="4"/>
            <w:shd w:val="clear" w:color="auto" w:fill="FFFFFF"/>
          </w:tcPr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МАДОУ № 1</w:t>
            </w:r>
          </w:p>
        </w:tc>
        <w:tc>
          <w:tcPr>
            <w:tcW w:w="5209" w:type="dxa"/>
            <w:gridSpan w:val="9"/>
            <w:shd w:val="clear" w:color="auto" w:fill="FFFFFF"/>
          </w:tcPr>
          <w:p w:rsidR="00AD0FD3" w:rsidRPr="00CC3F16" w:rsidRDefault="00AD0FD3" w:rsidP="00CC3F16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C3F16">
              <w:rPr>
                <w:rFonts w:ascii="Times New Roman" w:hAnsi="Times New Roman"/>
                <w:sz w:val="28"/>
                <w:szCs w:val="28"/>
              </w:rPr>
              <w:t>Школа начинающего воспитателя ДОУ «Взаимодействие ДОУ и школы – новые возможности образования»</w:t>
            </w:r>
          </w:p>
        </w:tc>
        <w:tc>
          <w:tcPr>
            <w:tcW w:w="3893" w:type="dxa"/>
            <w:shd w:val="clear" w:color="auto" w:fill="FFFFFF"/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Христина Т.С.,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 общего и инклюзивного образования</w:t>
            </w:r>
          </w:p>
        </w:tc>
        <w:tc>
          <w:tcPr>
            <w:tcW w:w="3516" w:type="dxa"/>
            <w:gridSpan w:val="2"/>
            <w:shd w:val="clear" w:color="auto" w:fill="FFFFFF"/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Молодые педагоги ДОУ</w:t>
            </w:r>
          </w:p>
        </w:tc>
      </w:tr>
      <w:tr w:rsidR="00AD0FD3" w:rsidRPr="00CC3F16" w:rsidTr="00DF583D">
        <w:tc>
          <w:tcPr>
            <w:tcW w:w="3117" w:type="dxa"/>
            <w:gridSpan w:val="4"/>
            <w:shd w:val="clear" w:color="auto" w:fill="FFFFFF"/>
          </w:tcPr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МАУ ЦРО </w:t>
            </w:r>
          </w:p>
        </w:tc>
        <w:tc>
          <w:tcPr>
            <w:tcW w:w="5209" w:type="dxa"/>
            <w:gridSpan w:val="9"/>
            <w:shd w:val="clear" w:color="auto" w:fill="FFFFFF"/>
          </w:tcPr>
          <w:p w:rsidR="00AD0FD3" w:rsidRPr="00CC3F16" w:rsidRDefault="00AD0FD3" w:rsidP="00CC3F16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F16">
              <w:rPr>
                <w:rFonts w:ascii="Times New Roman" w:hAnsi="Times New Roman"/>
                <w:sz w:val="28"/>
                <w:szCs w:val="28"/>
              </w:rPr>
              <w:t xml:space="preserve">Практикум «Разработка карты сопровождения детей с ОВЗ» </w:t>
            </w:r>
          </w:p>
        </w:tc>
        <w:tc>
          <w:tcPr>
            <w:tcW w:w="3893" w:type="dxa"/>
            <w:shd w:val="clear" w:color="auto" w:fill="FFFFFF"/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Парфенова С.В., 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 общего и инклюзивного образования</w:t>
            </w:r>
          </w:p>
        </w:tc>
        <w:tc>
          <w:tcPr>
            <w:tcW w:w="3516" w:type="dxa"/>
            <w:gridSpan w:val="2"/>
            <w:shd w:val="clear" w:color="auto" w:fill="FFFFFF"/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ОУ</w:t>
            </w:r>
          </w:p>
        </w:tc>
      </w:tr>
      <w:tr w:rsidR="00AD0FD3" w:rsidRPr="00CC3F16" w:rsidTr="00DF583D">
        <w:tc>
          <w:tcPr>
            <w:tcW w:w="3117" w:type="dxa"/>
            <w:gridSpan w:val="4"/>
            <w:shd w:val="clear" w:color="auto" w:fill="FFFFFF"/>
          </w:tcPr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D0FD3" w:rsidRPr="00CC3F16" w:rsidRDefault="00AD0FD3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209" w:type="dxa"/>
            <w:gridSpan w:val="9"/>
            <w:shd w:val="clear" w:color="auto" w:fill="FFFFFF"/>
          </w:tcPr>
          <w:p w:rsidR="00AD0FD3" w:rsidRPr="00CC3F16" w:rsidRDefault="00AD0FD3" w:rsidP="00CC3F16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F16">
              <w:rPr>
                <w:rFonts w:ascii="Times New Roman" w:hAnsi="Times New Roman"/>
                <w:sz w:val="28"/>
                <w:szCs w:val="28"/>
              </w:rPr>
              <w:t>Семинар-практикум «Психолого-педагогическое сопровождение детей с ОВЗ в условиях дошкольного образования»</w:t>
            </w:r>
          </w:p>
        </w:tc>
        <w:tc>
          <w:tcPr>
            <w:tcW w:w="3893" w:type="dxa"/>
            <w:shd w:val="clear" w:color="auto" w:fill="FFFFFF"/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Парфенова С.В., 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 общего и инклюзивного образования</w:t>
            </w:r>
          </w:p>
        </w:tc>
        <w:tc>
          <w:tcPr>
            <w:tcW w:w="3516" w:type="dxa"/>
            <w:gridSpan w:val="2"/>
            <w:shd w:val="clear" w:color="auto" w:fill="FFFFFF"/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Педагоги-психологи ДОУ</w:t>
            </w:r>
          </w:p>
        </w:tc>
      </w:tr>
      <w:tr w:rsidR="00AD0FD3" w:rsidRPr="00CC3F16" w:rsidTr="00DF583D">
        <w:trPr>
          <w:gridBefore w:val="1"/>
          <w:wBefore w:w="33" w:type="dxa"/>
          <w:cantSplit/>
          <w:trHeight w:val="315"/>
        </w:trPr>
        <w:tc>
          <w:tcPr>
            <w:tcW w:w="157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b/>
                <w:sz w:val="28"/>
                <w:szCs w:val="28"/>
              </w:rPr>
              <w:t>4. Совещания</w:t>
            </w:r>
          </w:p>
        </w:tc>
      </w:tr>
      <w:tr w:rsidR="00AD0FD3" w:rsidRPr="00CC3F16" w:rsidTr="00DF583D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  <w:p w:rsidR="00AD0FD3" w:rsidRPr="00CC3F16" w:rsidRDefault="00AD0FD3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D0FD3" w:rsidRPr="00CC3F16" w:rsidRDefault="00AD0FD3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МАУ ЦРО 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Организация летней оздоровительной работы в ДОУ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Борзова Н.А., Христина Т.С., </w:t>
            </w:r>
          </w:p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D3" w:rsidRPr="00CC3F16" w:rsidRDefault="00AD0FD3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 ДОУ </w:t>
            </w:r>
          </w:p>
        </w:tc>
      </w:tr>
      <w:tr w:rsidR="009D2295" w:rsidRPr="00CC3F16" w:rsidTr="00DF583D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770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  <w:p w:rsidR="009D2295" w:rsidRPr="00CC3F16" w:rsidRDefault="009D2295" w:rsidP="00770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  <w:p w:rsidR="009D2295" w:rsidRPr="00CC3F16" w:rsidRDefault="009D2295" w:rsidP="00770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770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ОГЭ по физике в 9 классе по материалам Рособрнадзора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770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Нартова Н.Л.,</w:t>
            </w:r>
          </w:p>
          <w:p w:rsidR="009D2295" w:rsidRPr="00CC3F16" w:rsidRDefault="009D2295" w:rsidP="00770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95" w:rsidRPr="00CC3F16" w:rsidRDefault="009D2295" w:rsidP="00770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Учителя физики</w:t>
            </w:r>
          </w:p>
        </w:tc>
      </w:tr>
      <w:tr w:rsidR="009D2295" w:rsidRPr="00CC3F16" w:rsidTr="00DF583D">
        <w:trPr>
          <w:gridBefore w:val="1"/>
          <w:wBefore w:w="33" w:type="dxa"/>
          <w:cantSplit/>
          <w:trHeight w:val="315"/>
        </w:trPr>
        <w:tc>
          <w:tcPr>
            <w:tcW w:w="1570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b/>
                <w:sz w:val="28"/>
                <w:szCs w:val="28"/>
              </w:rPr>
              <w:t>5. Подготовка аналитической отчетности, материалов, экспертиза деятельности</w:t>
            </w:r>
          </w:p>
        </w:tc>
      </w:tr>
      <w:tr w:rsidR="009D2295" w:rsidRPr="00CC3F16" w:rsidTr="00DF583D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01.05 - 16.05.2022</w:t>
            </w:r>
          </w:p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отчетов, аналитических справок, статистических данных по реализации системы ПФДО по запросу управления образования, РМЦ.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Друца А.П., лаборатория дополнительного образования и воспитательной работы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Руководители УДО</w:t>
            </w:r>
          </w:p>
        </w:tc>
      </w:tr>
      <w:tr w:rsidR="009D2295" w:rsidRPr="00CC3F16" w:rsidTr="00AD0FD3">
        <w:trPr>
          <w:gridBefore w:val="1"/>
          <w:wBefore w:w="33" w:type="dxa"/>
          <w:cantSplit/>
          <w:trHeight w:val="1071"/>
        </w:trPr>
        <w:tc>
          <w:tcPr>
            <w:tcW w:w="30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4.04 - 31.04.2022</w:t>
            </w:r>
          </w:p>
          <w:p w:rsidR="009D2295" w:rsidRPr="00CC3F16" w:rsidRDefault="009D2295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Монитринговые исследования оценки уровня готовности общеобразовательных организаций к переходу обучающихся с ОВЗ с уровня ФГОС НОО на уровень ФГОС ООО</w:t>
            </w:r>
          </w:p>
        </w:tc>
        <w:tc>
          <w:tcPr>
            <w:tcW w:w="4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Семенникова А.В., </w:t>
            </w:r>
          </w:p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 общего и инклюзивного образования</w:t>
            </w:r>
          </w:p>
        </w:tc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9D2295" w:rsidRPr="00CC3F16" w:rsidTr="00AD0FD3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10.05 - 31.05.2022</w:t>
            </w:r>
          </w:p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Мониторинг изучения потребности создания специальных условий обучения детей с ОВЗ, детей-инвалидов в 1-м классе 2022-2023 уч.г.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Семенникова А.В., специалисты  лаборатория дошкольного, начального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9D2295" w:rsidRPr="00CC3F16" w:rsidTr="00DF583D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11.05 - 16.05.2022 </w:t>
            </w:r>
          </w:p>
          <w:p w:rsidR="009D2295" w:rsidRPr="00CC3F16" w:rsidRDefault="009D2295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деятельности школьных  служб медиации 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Чегурко Т.В., </w:t>
            </w:r>
          </w:p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ШСМ </w:t>
            </w:r>
          </w:p>
        </w:tc>
      </w:tr>
      <w:tr w:rsidR="009D2295" w:rsidRPr="00CC3F16" w:rsidTr="00DF583D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11.05 - 16.05.2022 </w:t>
            </w:r>
          </w:p>
          <w:p w:rsidR="009D2295" w:rsidRPr="00CC3F16" w:rsidRDefault="009D2295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работы МРЦ  сопровождения инклюзивного образования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Чегурко Т.В., </w:t>
            </w:r>
          </w:p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Руководители МРЦ</w:t>
            </w:r>
          </w:p>
        </w:tc>
      </w:tr>
      <w:tr w:rsidR="009D2295" w:rsidRPr="00CC3F16" w:rsidTr="00DF583D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18.05 - 19.05.2022 </w:t>
            </w:r>
          </w:p>
          <w:p w:rsidR="009D2295" w:rsidRPr="00CC3F16" w:rsidRDefault="009D2295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МАУ ЦРО </w:t>
            </w:r>
          </w:p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Справка по итогам мониторинга деятельности работы МРЦ  сопровождения инклюзивного образования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Чегурко Т.В., </w:t>
            </w:r>
          </w:p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Руководители МРЦ</w:t>
            </w:r>
          </w:p>
        </w:tc>
      </w:tr>
      <w:tr w:rsidR="009D2295" w:rsidRPr="00CC3F16" w:rsidTr="00DF583D">
        <w:trPr>
          <w:gridBefore w:val="1"/>
          <w:wBefore w:w="33" w:type="dxa"/>
          <w:cantSplit/>
          <w:trHeight w:val="180"/>
        </w:trPr>
        <w:tc>
          <w:tcPr>
            <w:tcW w:w="30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18.05 - 31.05.2022</w:t>
            </w:r>
          </w:p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по результату мониторинга внутренней экспертизы деятельности психолого-педагогических служб образовательных учреждений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Парфенова С.В.,</w:t>
            </w:r>
          </w:p>
          <w:p w:rsidR="009D2295" w:rsidRPr="00CC3F16" w:rsidRDefault="009D2295" w:rsidP="00CC3F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специалисты лаборатории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 </w:t>
            </w:r>
          </w:p>
        </w:tc>
      </w:tr>
      <w:tr w:rsidR="009D2295" w:rsidRPr="00CC3F16" w:rsidTr="00DF583D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20.05 - 23.05.2022</w:t>
            </w:r>
          </w:p>
          <w:p w:rsidR="009D2295" w:rsidRPr="00CC3F16" w:rsidRDefault="009D2295" w:rsidP="00CC3F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МАУ ЦРО </w:t>
            </w:r>
          </w:p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Справка по итогам мониторинга деятельности школьных  служб медиации 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Чегурко Т.В., </w:t>
            </w:r>
          </w:p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ШСМ </w:t>
            </w:r>
          </w:p>
        </w:tc>
      </w:tr>
      <w:tr w:rsidR="009D2295" w:rsidRPr="00CC3F16" w:rsidTr="00DF583D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29.05.2022</w:t>
            </w:r>
          </w:p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мониторинга изучения потребности создания специальных условий обучения детей с ОВЗ, детей-инвалидов в 1-м классе 2022-2023 уч.г.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Семенникова А.В.,</w:t>
            </w:r>
          </w:p>
          <w:p w:rsidR="009D2295" w:rsidRPr="00CC3F16" w:rsidRDefault="009D2295" w:rsidP="00CC3F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специалисты лаборатории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ДОУ </w:t>
            </w:r>
          </w:p>
        </w:tc>
      </w:tr>
      <w:tr w:rsidR="009D2295" w:rsidRPr="00CC3F16" w:rsidTr="00DF583D">
        <w:trPr>
          <w:gridBefore w:val="1"/>
          <w:wBefore w:w="33" w:type="dxa"/>
          <w:cantSplit/>
          <w:trHeight w:val="315"/>
        </w:trPr>
        <w:tc>
          <w:tcPr>
            <w:tcW w:w="31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мониторинговых исследований по оценке уровня готовности к обучению во втором классе учащихся начальной школы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Белан Н.Н.,</w:t>
            </w:r>
          </w:p>
          <w:p w:rsidR="009D2295" w:rsidRPr="00CC3F16" w:rsidRDefault="009D2295" w:rsidP="00CC3F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начального  общего и инклюзивного образования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9D2295" w:rsidRPr="00CC3F16" w:rsidTr="00DF583D">
        <w:trPr>
          <w:gridBefore w:val="1"/>
          <w:wBefore w:w="33" w:type="dxa"/>
          <w:cantSplit/>
        </w:trPr>
        <w:tc>
          <w:tcPr>
            <w:tcW w:w="15702" w:type="dxa"/>
            <w:gridSpan w:val="15"/>
          </w:tcPr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CC3F16"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6. Курсы повышения квалификации</w:t>
            </w:r>
          </w:p>
        </w:tc>
      </w:tr>
      <w:tr w:rsidR="009D2295" w:rsidRPr="00CC3F16" w:rsidTr="00DF583D">
        <w:trPr>
          <w:gridBefore w:val="1"/>
          <w:wBefore w:w="33" w:type="dxa"/>
          <w:cantSplit/>
        </w:trPr>
        <w:tc>
          <w:tcPr>
            <w:tcW w:w="3104" w:type="dxa"/>
            <w:gridSpan w:val="5"/>
            <w:tcBorders>
              <w:right w:val="single" w:sz="4" w:space="0" w:color="auto"/>
            </w:tcBorders>
          </w:tcPr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eastAsia="Times New Roman" w:hAnsi="Times New Roman" w:cs="Times New Roman"/>
                <w:sz w:val="28"/>
                <w:szCs w:val="28"/>
              </w:rPr>
              <w:t>01.05 - 16.05.</w:t>
            </w: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CC3F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Академия Минпросвещения РФ</w:t>
            </w:r>
            <w:r w:rsidRPr="00CC3F16"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pStyle w:val="a3"/>
              <w:rPr>
                <w:rFonts w:ascii="Times New Roman" w:eastAsia="Lucida Sans Unicode" w:hAnsi="Times New Roman"/>
                <w:bCs/>
                <w:kern w:val="32"/>
                <w:sz w:val="28"/>
                <w:szCs w:val="28"/>
              </w:rPr>
            </w:pPr>
            <w:r w:rsidRPr="00CC3F16">
              <w:rPr>
                <w:rFonts w:ascii="Times New Roman" w:hAnsi="Times New Roman"/>
                <w:sz w:val="28"/>
                <w:szCs w:val="28"/>
              </w:rPr>
              <w:t>Формирование естественнонаучной грамотности обучающихся при изучении раздела «Генетика» на уроках биологии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CC3F16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ОУ </w:t>
            </w:r>
          </w:p>
        </w:tc>
      </w:tr>
      <w:tr w:rsidR="009D2295" w:rsidRPr="00CC3F16" w:rsidTr="00DF583D">
        <w:trPr>
          <w:gridBefore w:val="1"/>
          <w:wBefore w:w="33" w:type="dxa"/>
          <w:cantSplit/>
        </w:trPr>
        <w:tc>
          <w:tcPr>
            <w:tcW w:w="3104" w:type="dxa"/>
            <w:gridSpan w:val="5"/>
            <w:tcBorders>
              <w:right w:val="single" w:sz="4" w:space="0" w:color="auto"/>
            </w:tcBorders>
          </w:tcPr>
          <w:p w:rsidR="009D2295" w:rsidRPr="00CC3F16" w:rsidRDefault="009D2295" w:rsidP="00CC3F16">
            <w:pPr>
              <w:pStyle w:val="TableParagraph"/>
              <w:rPr>
                <w:rFonts w:eastAsia="Calibri"/>
                <w:sz w:val="28"/>
                <w:szCs w:val="28"/>
                <w:lang w:eastAsia="ar-SA" w:bidi="ar-SA"/>
              </w:rPr>
            </w:pPr>
            <w:r w:rsidRPr="00CC3F16">
              <w:rPr>
                <w:rFonts w:eastAsia="Calibri"/>
                <w:sz w:val="28"/>
                <w:szCs w:val="28"/>
                <w:lang w:eastAsia="ar-SA" w:bidi="ar-SA"/>
              </w:rPr>
              <w:t>01.05 - 31.05.2022</w:t>
            </w:r>
          </w:p>
          <w:p w:rsidR="009D2295" w:rsidRPr="00CC3F16" w:rsidRDefault="009D2295" w:rsidP="00CC3F16">
            <w:pPr>
              <w:pStyle w:val="TableParagraph"/>
              <w:rPr>
                <w:rFonts w:eastAsia="Calibri"/>
                <w:sz w:val="28"/>
                <w:szCs w:val="28"/>
                <w:lang w:eastAsia="ar-SA" w:bidi="ar-SA"/>
              </w:rPr>
            </w:pPr>
            <w:r w:rsidRPr="00CC3F16">
              <w:rPr>
                <w:rFonts w:eastAsia="Calibri"/>
                <w:sz w:val="28"/>
                <w:szCs w:val="28"/>
                <w:lang w:eastAsia="ar-SA" w:bidi="ar-SA"/>
              </w:rPr>
              <w:t>Академия Минпросвещения РФ</w:t>
            </w:r>
          </w:p>
        </w:tc>
        <w:tc>
          <w:tcPr>
            <w:tcW w:w="51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pStyle w:val="TableParagraph"/>
              <w:rPr>
                <w:rFonts w:eastAsia="Calibri"/>
                <w:sz w:val="28"/>
                <w:szCs w:val="28"/>
                <w:lang w:eastAsia="ar-SA" w:bidi="ar-SA"/>
              </w:rPr>
            </w:pPr>
            <w:r w:rsidRPr="00CC3F16">
              <w:rPr>
                <w:rFonts w:eastAsia="MS Mincho"/>
                <w:sz w:val="28"/>
                <w:szCs w:val="28"/>
              </w:rPr>
              <w:t>Особенности российской системы общего образования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CC3F16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ОУ </w:t>
            </w:r>
          </w:p>
        </w:tc>
      </w:tr>
      <w:tr w:rsidR="009D2295" w:rsidRPr="00CC3F16" w:rsidTr="00DF583D">
        <w:trPr>
          <w:gridBefore w:val="1"/>
          <w:wBefore w:w="33" w:type="dxa"/>
          <w:cantSplit/>
        </w:trPr>
        <w:tc>
          <w:tcPr>
            <w:tcW w:w="3104" w:type="dxa"/>
            <w:gridSpan w:val="5"/>
            <w:tcBorders>
              <w:right w:val="single" w:sz="4" w:space="0" w:color="auto"/>
            </w:tcBorders>
          </w:tcPr>
          <w:p w:rsidR="009D2295" w:rsidRPr="00CC3F16" w:rsidRDefault="009D2295" w:rsidP="00CC3F16">
            <w:pPr>
              <w:pStyle w:val="TableParagraph"/>
              <w:rPr>
                <w:rFonts w:eastAsia="Calibri"/>
                <w:sz w:val="28"/>
                <w:szCs w:val="28"/>
                <w:lang w:eastAsia="ar-SA" w:bidi="ar-SA"/>
              </w:rPr>
            </w:pPr>
            <w:r w:rsidRPr="00CC3F16">
              <w:rPr>
                <w:sz w:val="28"/>
                <w:szCs w:val="28"/>
              </w:rPr>
              <w:t>11.05 - 10.06. 2022</w:t>
            </w:r>
          </w:p>
          <w:p w:rsidR="009D2295" w:rsidRPr="00CC3F16" w:rsidRDefault="009D2295" w:rsidP="00CC3F16">
            <w:pPr>
              <w:pStyle w:val="TableParagraph"/>
              <w:rPr>
                <w:rFonts w:eastAsia="Calibri"/>
                <w:sz w:val="28"/>
                <w:szCs w:val="28"/>
                <w:lang w:eastAsia="ar-SA" w:bidi="ar-SA"/>
              </w:rPr>
            </w:pPr>
            <w:r w:rsidRPr="00CC3F16">
              <w:rPr>
                <w:rFonts w:eastAsia="Calibri"/>
                <w:sz w:val="28"/>
                <w:szCs w:val="28"/>
                <w:lang w:eastAsia="ar-SA" w:bidi="ar-SA"/>
              </w:rPr>
              <w:t>ХК ИРО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Цифровая дидактика: геймификация – средство достижения новых образовательных результатов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CC3F16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9D2295" w:rsidRPr="00CC3F16" w:rsidTr="00DF583D">
        <w:trPr>
          <w:gridBefore w:val="1"/>
          <w:wBefore w:w="33" w:type="dxa"/>
          <w:cantSplit/>
        </w:trPr>
        <w:tc>
          <w:tcPr>
            <w:tcW w:w="3104" w:type="dxa"/>
            <w:gridSpan w:val="5"/>
            <w:tcBorders>
              <w:right w:val="single" w:sz="4" w:space="0" w:color="auto"/>
            </w:tcBorders>
          </w:tcPr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eastAsia="Times New Roman" w:hAnsi="Times New Roman" w:cs="Times New Roman"/>
                <w:sz w:val="28"/>
                <w:szCs w:val="28"/>
              </w:rPr>
              <w:t>11.05 - 10.06.</w:t>
            </w: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Цифровая трансформация образования: чему и как учить сегодня, чтобы быть успешным в VUCA-мире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CC3F16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9D2295" w:rsidRPr="00CC3F16" w:rsidTr="00DF583D">
        <w:trPr>
          <w:gridBefore w:val="1"/>
          <w:wBefore w:w="33" w:type="dxa"/>
          <w:cantSplit/>
        </w:trPr>
        <w:tc>
          <w:tcPr>
            <w:tcW w:w="3104" w:type="dxa"/>
            <w:gridSpan w:val="5"/>
            <w:tcBorders>
              <w:right w:val="single" w:sz="4" w:space="0" w:color="auto"/>
            </w:tcBorders>
          </w:tcPr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eastAsia="Times New Roman" w:hAnsi="Times New Roman" w:cs="Times New Roman"/>
                <w:sz w:val="28"/>
                <w:szCs w:val="28"/>
              </w:rPr>
              <w:t>11.05 - 10.06.</w:t>
            </w: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CC3F16">
              <w:rPr>
                <w:sz w:val="28"/>
                <w:szCs w:val="28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CC3F16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9D2295" w:rsidRPr="00CC3F16" w:rsidTr="00DF583D">
        <w:trPr>
          <w:gridBefore w:val="1"/>
          <w:wBefore w:w="33" w:type="dxa"/>
          <w:cantSplit/>
        </w:trPr>
        <w:tc>
          <w:tcPr>
            <w:tcW w:w="3104" w:type="dxa"/>
            <w:gridSpan w:val="5"/>
            <w:tcBorders>
              <w:right w:val="single" w:sz="4" w:space="0" w:color="auto"/>
            </w:tcBorders>
          </w:tcPr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11.05 - 10.06.</w:t>
            </w: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CC3F16">
              <w:rPr>
                <w:sz w:val="28"/>
                <w:szCs w:val="28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CC3F16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9D2295" w:rsidRPr="00CC3F16" w:rsidTr="00DF583D">
        <w:trPr>
          <w:gridBefore w:val="1"/>
          <w:wBefore w:w="33" w:type="dxa"/>
          <w:cantSplit/>
        </w:trPr>
        <w:tc>
          <w:tcPr>
            <w:tcW w:w="3104" w:type="dxa"/>
            <w:gridSpan w:val="5"/>
            <w:tcBorders>
              <w:right w:val="single" w:sz="4" w:space="0" w:color="auto"/>
            </w:tcBorders>
          </w:tcPr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3F16">
              <w:rPr>
                <w:rFonts w:ascii="Times New Roman" w:eastAsia="Times New Roman" w:hAnsi="Times New Roman" w:cs="Times New Roman"/>
                <w:sz w:val="28"/>
                <w:szCs w:val="28"/>
              </w:rPr>
              <w:t>11.05 - 10.06.</w:t>
            </w: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ХК ИРО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CC3F16">
              <w:rPr>
                <w:sz w:val="28"/>
                <w:szCs w:val="28"/>
              </w:rPr>
              <w:t>Технологии наставничества (коучинг, фасилитация ) для самоопределения и осознанности выбора профессиональной траектории обучающимися; воспитания, в том числе добровольческой деятельности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CC3F16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9D2295" w:rsidRPr="00CC3F16" w:rsidTr="00DF583D">
        <w:trPr>
          <w:gridBefore w:val="1"/>
          <w:wBefore w:w="33" w:type="dxa"/>
          <w:cantSplit/>
        </w:trPr>
        <w:tc>
          <w:tcPr>
            <w:tcW w:w="3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11.05 - 10.06. 2022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eastAsia="Times New Roman" w:hAnsi="Times New Roman" w:cs="Times New Roman"/>
                <w:sz w:val="28"/>
                <w:szCs w:val="28"/>
              </w:rPr>
              <w:t>ХК ИРО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 в работе учителя (3-й класс)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CC3F16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9D2295" w:rsidRPr="00CC3F16" w:rsidTr="00DF583D">
        <w:trPr>
          <w:gridBefore w:val="1"/>
          <w:wBefore w:w="33" w:type="dxa"/>
          <w:cantSplit/>
        </w:trPr>
        <w:tc>
          <w:tcPr>
            <w:tcW w:w="3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bCs/>
                <w:sz w:val="28"/>
                <w:szCs w:val="28"/>
              </w:rPr>
              <w:t>16.05 - 18.05.</w:t>
            </w: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eastAsia="Times New Roman" w:hAnsi="Times New Roman" w:cs="Times New Roman"/>
                <w:sz w:val="28"/>
                <w:szCs w:val="28"/>
              </w:rPr>
              <w:t>ХК ИРО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295" w:rsidRPr="009D2295" w:rsidRDefault="009D2295" w:rsidP="00CC3F1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Совершенствование предметной и методической компетентности педагогов в контексте государственной итоговой аттестации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выпускников (иностранный язык)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CC3F16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9D2295" w:rsidRPr="00CC3F16" w:rsidTr="00DF583D">
        <w:trPr>
          <w:gridBefore w:val="1"/>
          <w:wBefore w:w="33" w:type="dxa"/>
          <w:cantSplit/>
        </w:trPr>
        <w:tc>
          <w:tcPr>
            <w:tcW w:w="3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295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16.05 - 20.05. 2022</w:t>
            </w:r>
          </w:p>
          <w:p w:rsidR="00983A5F" w:rsidRPr="00CC3F16" w:rsidRDefault="00983A5F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1модуль</w:t>
            </w:r>
          </w:p>
          <w:p w:rsidR="009D2295" w:rsidRPr="00CC3F16" w:rsidRDefault="009D2295" w:rsidP="00983A5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Маркетинг образовательных услуг как инструмент повышения конкурентоспособности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CC3F16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9D2295" w:rsidRPr="00CC3F16" w:rsidTr="00DF583D">
        <w:trPr>
          <w:gridBefore w:val="1"/>
          <w:wBefore w:w="33" w:type="dxa"/>
          <w:cantSplit/>
        </w:trPr>
        <w:tc>
          <w:tcPr>
            <w:tcW w:w="3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3F16">
              <w:rPr>
                <w:rFonts w:ascii="Times New Roman" w:hAnsi="Times New Roman" w:cs="Times New Roman"/>
                <w:bCs/>
                <w:sz w:val="28"/>
                <w:szCs w:val="28"/>
              </w:rPr>
              <w:t>16.05-16.06.</w:t>
            </w: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3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ХК ИРО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требований обновленных ФГОС ООО в работе учителя (ин. язык)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CC3F16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9D2295" w:rsidRPr="00CC3F16" w:rsidTr="00DF583D">
        <w:trPr>
          <w:gridBefore w:val="1"/>
          <w:wBefore w:w="33" w:type="dxa"/>
          <w:cantSplit/>
        </w:trPr>
        <w:tc>
          <w:tcPr>
            <w:tcW w:w="3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16.05-27.05. 2022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eastAsia="Times New Roman" w:hAnsi="Times New Roman" w:cs="Times New Roman"/>
                <w:sz w:val="28"/>
                <w:szCs w:val="28"/>
              </w:rPr>
              <w:t>ХК ИРО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295" w:rsidRPr="00CC3F16" w:rsidRDefault="009D2295" w:rsidP="00CC3F16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педагогического сотрудничества как средство позитивной социализации и личностного развития дошкольника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CC3F16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9D2295" w:rsidRPr="00CC3F16" w:rsidTr="00DF583D">
        <w:trPr>
          <w:gridBefore w:val="1"/>
          <w:wBefore w:w="33" w:type="dxa"/>
          <w:cantSplit/>
        </w:trPr>
        <w:tc>
          <w:tcPr>
            <w:tcW w:w="3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295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0.05–03.06. 2022</w:t>
            </w:r>
          </w:p>
          <w:p w:rsidR="009D2295" w:rsidRPr="00CC3F16" w:rsidRDefault="009D2295" w:rsidP="009D2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1 модуль</w:t>
            </w:r>
          </w:p>
          <w:p w:rsidR="009D2295" w:rsidRPr="00CC3F16" w:rsidRDefault="009D2295" w:rsidP="00CC3F1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Мастерская педагогических инноваций: акселератор педагогических инициатив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r w:rsidRPr="00CC3F16">
              <w:rPr>
                <w:rFonts w:ascii="Times New Roman" w:eastAsia="Calibri" w:hAnsi="Times New Roman" w:cs="Times New Roman"/>
                <w:sz w:val="28"/>
                <w:szCs w:val="28"/>
              </w:rPr>
              <w:t>кадрового обеспечения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295" w:rsidRPr="00CC3F16" w:rsidRDefault="009D2295" w:rsidP="00CC3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F1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</w:tbl>
    <w:p w:rsidR="00BB641F" w:rsidRPr="00CC3F16" w:rsidRDefault="00BB641F" w:rsidP="00CC3F16">
      <w:pPr>
        <w:widowControl w:val="0"/>
        <w:suppressAutoHyphens/>
        <w:spacing w:after="0" w:line="240" w:lineRule="auto"/>
        <w:ind w:left="-142" w:firstLine="85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sectPr w:rsidR="00BB641F" w:rsidRPr="00CC3F16" w:rsidSect="00683010">
      <w:footerReference w:type="default" r:id="rId9"/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09D" w:rsidRDefault="00BD309D" w:rsidP="00A476A7">
      <w:pPr>
        <w:spacing w:after="0" w:line="240" w:lineRule="auto"/>
      </w:pPr>
      <w:r>
        <w:separator/>
      </w:r>
    </w:p>
  </w:endnote>
  <w:endnote w:type="continuationSeparator" w:id="1">
    <w:p w:rsidR="00BD309D" w:rsidRDefault="00BD309D" w:rsidP="00A4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213783"/>
      <w:docPartObj>
        <w:docPartGallery w:val="Page Numbers (Bottom of Page)"/>
        <w:docPartUnique/>
      </w:docPartObj>
    </w:sdtPr>
    <w:sdtContent>
      <w:p w:rsidR="00AD0FD3" w:rsidRDefault="000A7723">
        <w:pPr>
          <w:pStyle w:val="a9"/>
          <w:jc w:val="right"/>
        </w:pPr>
        <w:fldSimple w:instr=" PAGE   \* MERGEFORMAT ">
          <w:r w:rsidR="005E2007">
            <w:rPr>
              <w:noProof/>
            </w:rPr>
            <w:t>1</w:t>
          </w:r>
        </w:fldSimple>
      </w:p>
    </w:sdtContent>
  </w:sdt>
  <w:p w:rsidR="00AD0FD3" w:rsidRDefault="00AD0F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09D" w:rsidRDefault="00BD309D" w:rsidP="00A476A7">
      <w:pPr>
        <w:spacing w:after="0" w:line="240" w:lineRule="auto"/>
      </w:pPr>
      <w:r>
        <w:separator/>
      </w:r>
    </w:p>
  </w:footnote>
  <w:footnote w:type="continuationSeparator" w:id="1">
    <w:p w:rsidR="00BD309D" w:rsidRDefault="00BD309D" w:rsidP="00A4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010"/>
    <w:rsid w:val="0000435C"/>
    <w:rsid w:val="000509DE"/>
    <w:rsid w:val="00066895"/>
    <w:rsid w:val="00090D70"/>
    <w:rsid w:val="00091EFD"/>
    <w:rsid w:val="000A075F"/>
    <w:rsid w:val="000A40CB"/>
    <w:rsid w:val="000A6A2E"/>
    <w:rsid w:val="000A7723"/>
    <w:rsid w:val="000B2FAC"/>
    <w:rsid w:val="000C17CF"/>
    <w:rsid w:val="000C48F4"/>
    <w:rsid w:val="000D4C4D"/>
    <w:rsid w:val="000D62B4"/>
    <w:rsid w:val="000D74F8"/>
    <w:rsid w:val="000E7B65"/>
    <w:rsid w:val="00100EA2"/>
    <w:rsid w:val="00105D0E"/>
    <w:rsid w:val="00112123"/>
    <w:rsid w:val="00125A9D"/>
    <w:rsid w:val="00147B56"/>
    <w:rsid w:val="00164F00"/>
    <w:rsid w:val="00167575"/>
    <w:rsid w:val="00171B4E"/>
    <w:rsid w:val="00186BFC"/>
    <w:rsid w:val="00195018"/>
    <w:rsid w:val="001A3633"/>
    <w:rsid w:val="001B39F1"/>
    <w:rsid w:val="001B3DA7"/>
    <w:rsid w:val="00203623"/>
    <w:rsid w:val="00215B10"/>
    <w:rsid w:val="002219D7"/>
    <w:rsid w:val="00222A5B"/>
    <w:rsid w:val="00251A00"/>
    <w:rsid w:val="00252C01"/>
    <w:rsid w:val="00281D95"/>
    <w:rsid w:val="002828C6"/>
    <w:rsid w:val="002A3188"/>
    <w:rsid w:val="002A5CAF"/>
    <w:rsid w:val="002A61DA"/>
    <w:rsid w:val="002C0628"/>
    <w:rsid w:val="002C3DB5"/>
    <w:rsid w:val="002D69AA"/>
    <w:rsid w:val="002F260D"/>
    <w:rsid w:val="002F2FFA"/>
    <w:rsid w:val="002F7E2E"/>
    <w:rsid w:val="003020EA"/>
    <w:rsid w:val="00306C6C"/>
    <w:rsid w:val="003101E5"/>
    <w:rsid w:val="00345122"/>
    <w:rsid w:val="00380766"/>
    <w:rsid w:val="003A1E23"/>
    <w:rsid w:val="003A22AE"/>
    <w:rsid w:val="003A27C1"/>
    <w:rsid w:val="003D2250"/>
    <w:rsid w:val="00436B36"/>
    <w:rsid w:val="0045033E"/>
    <w:rsid w:val="00457E04"/>
    <w:rsid w:val="00470212"/>
    <w:rsid w:val="00480F83"/>
    <w:rsid w:val="00483E20"/>
    <w:rsid w:val="00490F74"/>
    <w:rsid w:val="004B2832"/>
    <w:rsid w:val="00501CC4"/>
    <w:rsid w:val="00516CE4"/>
    <w:rsid w:val="00540FE4"/>
    <w:rsid w:val="00581D5B"/>
    <w:rsid w:val="005971EB"/>
    <w:rsid w:val="005C26D6"/>
    <w:rsid w:val="005D7628"/>
    <w:rsid w:val="005E0199"/>
    <w:rsid w:val="005E2007"/>
    <w:rsid w:val="005E2479"/>
    <w:rsid w:val="005E7E44"/>
    <w:rsid w:val="0060370C"/>
    <w:rsid w:val="006064C8"/>
    <w:rsid w:val="00623971"/>
    <w:rsid w:val="00632A33"/>
    <w:rsid w:val="00683010"/>
    <w:rsid w:val="006965BE"/>
    <w:rsid w:val="006B6768"/>
    <w:rsid w:val="006E457F"/>
    <w:rsid w:val="006F03CC"/>
    <w:rsid w:val="006F4DA5"/>
    <w:rsid w:val="00754BC5"/>
    <w:rsid w:val="00763F24"/>
    <w:rsid w:val="00767A7F"/>
    <w:rsid w:val="00784253"/>
    <w:rsid w:val="007914E6"/>
    <w:rsid w:val="007C3CEE"/>
    <w:rsid w:val="007E349F"/>
    <w:rsid w:val="007E365A"/>
    <w:rsid w:val="007F01E0"/>
    <w:rsid w:val="007F53E9"/>
    <w:rsid w:val="00800B41"/>
    <w:rsid w:val="00831EB2"/>
    <w:rsid w:val="008541A7"/>
    <w:rsid w:val="008647A7"/>
    <w:rsid w:val="008A0A79"/>
    <w:rsid w:val="008D3303"/>
    <w:rsid w:val="0091186E"/>
    <w:rsid w:val="0092711F"/>
    <w:rsid w:val="00944CF1"/>
    <w:rsid w:val="00973FE5"/>
    <w:rsid w:val="00983A5F"/>
    <w:rsid w:val="00987FF9"/>
    <w:rsid w:val="009A5845"/>
    <w:rsid w:val="009B052F"/>
    <w:rsid w:val="009C7F3D"/>
    <w:rsid w:val="009D2295"/>
    <w:rsid w:val="009D4924"/>
    <w:rsid w:val="009E1EFF"/>
    <w:rsid w:val="009F5018"/>
    <w:rsid w:val="00A06DBA"/>
    <w:rsid w:val="00A07D59"/>
    <w:rsid w:val="00A1545B"/>
    <w:rsid w:val="00A27202"/>
    <w:rsid w:val="00A476A7"/>
    <w:rsid w:val="00A600BA"/>
    <w:rsid w:val="00A66C1F"/>
    <w:rsid w:val="00A82C5E"/>
    <w:rsid w:val="00AD0FD3"/>
    <w:rsid w:val="00AD24F4"/>
    <w:rsid w:val="00AD35B4"/>
    <w:rsid w:val="00AF3028"/>
    <w:rsid w:val="00AF3199"/>
    <w:rsid w:val="00B01E7F"/>
    <w:rsid w:val="00B04613"/>
    <w:rsid w:val="00B07FAE"/>
    <w:rsid w:val="00B17445"/>
    <w:rsid w:val="00B474A2"/>
    <w:rsid w:val="00B52D15"/>
    <w:rsid w:val="00B60367"/>
    <w:rsid w:val="00B8193C"/>
    <w:rsid w:val="00B94E86"/>
    <w:rsid w:val="00BA70DB"/>
    <w:rsid w:val="00BB641F"/>
    <w:rsid w:val="00BC7F60"/>
    <w:rsid w:val="00BD309D"/>
    <w:rsid w:val="00C23574"/>
    <w:rsid w:val="00C30293"/>
    <w:rsid w:val="00C42B61"/>
    <w:rsid w:val="00C47574"/>
    <w:rsid w:val="00C53AE1"/>
    <w:rsid w:val="00C82AB2"/>
    <w:rsid w:val="00C86A8E"/>
    <w:rsid w:val="00C977C3"/>
    <w:rsid w:val="00CB4B5D"/>
    <w:rsid w:val="00CC3F16"/>
    <w:rsid w:val="00CE32BB"/>
    <w:rsid w:val="00D020E3"/>
    <w:rsid w:val="00D1639F"/>
    <w:rsid w:val="00D30CDF"/>
    <w:rsid w:val="00D36BFC"/>
    <w:rsid w:val="00D43C39"/>
    <w:rsid w:val="00D57F79"/>
    <w:rsid w:val="00D83A26"/>
    <w:rsid w:val="00D91C45"/>
    <w:rsid w:val="00DB3A85"/>
    <w:rsid w:val="00DC6CAE"/>
    <w:rsid w:val="00DE2665"/>
    <w:rsid w:val="00DF583D"/>
    <w:rsid w:val="00E30BAF"/>
    <w:rsid w:val="00E3761F"/>
    <w:rsid w:val="00E46085"/>
    <w:rsid w:val="00E564CE"/>
    <w:rsid w:val="00E728E9"/>
    <w:rsid w:val="00E97B74"/>
    <w:rsid w:val="00EA37DC"/>
    <w:rsid w:val="00EA6438"/>
    <w:rsid w:val="00EB1D3F"/>
    <w:rsid w:val="00EE5E4B"/>
    <w:rsid w:val="00F0238D"/>
    <w:rsid w:val="00F0797D"/>
    <w:rsid w:val="00F13F19"/>
    <w:rsid w:val="00F255EF"/>
    <w:rsid w:val="00F44DCC"/>
    <w:rsid w:val="00F6745E"/>
    <w:rsid w:val="00F72CBE"/>
    <w:rsid w:val="00F75620"/>
    <w:rsid w:val="00F85BA6"/>
    <w:rsid w:val="00FC4279"/>
    <w:rsid w:val="00FC6B35"/>
    <w:rsid w:val="00FD38D1"/>
    <w:rsid w:val="00FD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830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683010"/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F4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5">
    <w:name w:val="Normal (Web)"/>
    <w:basedOn w:val="a"/>
    <w:uiPriority w:val="99"/>
    <w:rsid w:val="006F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F4D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table" w:styleId="a6">
    <w:name w:val="Table Grid"/>
    <w:basedOn w:val="a1"/>
    <w:uiPriority w:val="59"/>
    <w:rsid w:val="00310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4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76A7"/>
  </w:style>
  <w:style w:type="paragraph" w:styleId="a9">
    <w:name w:val="footer"/>
    <w:basedOn w:val="a"/>
    <w:link w:val="aa"/>
    <w:uiPriority w:val="99"/>
    <w:unhideWhenUsed/>
    <w:rsid w:val="00A4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76A7"/>
  </w:style>
  <w:style w:type="paragraph" w:styleId="ab">
    <w:name w:val="Balloon Text"/>
    <w:basedOn w:val="a"/>
    <w:link w:val="ac"/>
    <w:uiPriority w:val="99"/>
    <w:semiHidden/>
    <w:unhideWhenUsed/>
    <w:rsid w:val="0010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0EA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B283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0B2A-3800-4B0A-8FE7-1303CA5F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11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160</cp:revision>
  <cp:lastPrinted>2022-04-05T05:14:00Z</cp:lastPrinted>
  <dcterms:created xsi:type="dcterms:W3CDTF">2022-03-24T00:13:00Z</dcterms:created>
  <dcterms:modified xsi:type="dcterms:W3CDTF">2022-04-29T00:59:00Z</dcterms:modified>
</cp:coreProperties>
</file>