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E" w:rsidRPr="00951E16" w:rsidRDefault="006807E5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7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1" name="Рисунок 1" descr="X:\ЛАЗАРЕВА О.В\Отчет инновационной площадки ОВЗ\Рабочие программы по предметам\Новая папк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АЗАРЕВА О.В\Отчет инновационной площадки ОВЗ\Рабочие программы по предметам\Новая папка\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32E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A9032E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227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«РУССКИЙ </w:t>
      </w:r>
      <w:r w:rsidR="00A9032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="00A9032E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032E" w:rsidRDefault="00A9032E" w:rsidP="00A9032E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032E" w:rsidRPr="00743593" w:rsidRDefault="00743593" w:rsidP="00743593">
      <w:pPr>
        <w:spacing w:after="0" w:line="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7DB4" w:rsidRPr="00743593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</w:t>
      </w:r>
      <w:r w:rsidR="00C218FE" w:rsidRPr="00743593">
        <w:rPr>
          <w:rFonts w:ascii="Times New Roman" w:eastAsia="Calibri" w:hAnsi="Times New Roman" w:cs="Times New Roman"/>
          <w:sz w:val="24"/>
          <w:szCs w:val="24"/>
        </w:rPr>
        <w:t>на 2017-2018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 учебный год с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оставлена на основе Г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осударственного образовательного стандарта начального общего образ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вания, Концепции духовно-нравственного развития и воспитания личности гражданина России, план</w:t>
      </w:r>
      <w:r w:rsidR="00B81A88" w:rsidRPr="00743593">
        <w:rPr>
          <w:rFonts w:ascii="Times New Roman" w:eastAsia="Calibri" w:hAnsi="Times New Roman" w:cs="Times New Roman"/>
          <w:sz w:val="24"/>
          <w:szCs w:val="24"/>
        </w:rPr>
        <w:t xml:space="preserve">ируемых результатов начального 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образовани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я, Адаптированной основной образовательной программы начального общего образования обучающихся с задержкой психического разв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и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тия</w:t>
      </w:r>
      <w:r w:rsidR="00B81A88" w:rsidRPr="00743593">
        <w:rPr>
          <w:rFonts w:ascii="Times New Roman" w:eastAsia="Calibri" w:hAnsi="Times New Roman" w:cs="Times New Roman"/>
          <w:sz w:val="24"/>
          <w:szCs w:val="24"/>
        </w:rPr>
        <w:t>,</w:t>
      </w:r>
      <w:r w:rsidR="00A9032E" w:rsidRPr="00743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В.П.Канакиной, В.Г.Горецкого («Школа России..</w:t>
      </w:r>
      <w:r w:rsidR="00B81A88" w:rsidRPr="00743593">
        <w:rPr>
          <w:rFonts w:ascii="Times New Roman" w:eastAsia="Calibri" w:hAnsi="Times New Roman" w:cs="Times New Roman"/>
          <w:sz w:val="24"/>
          <w:szCs w:val="24"/>
        </w:rPr>
        <w:t xml:space="preserve"> В 2 ч.– М.: «Просвещение»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)</w:t>
      </w:r>
      <w:r w:rsidR="00A9032E" w:rsidRPr="007435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032E" w:rsidRPr="00743593" w:rsidRDefault="00743593" w:rsidP="00743593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B81A88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Содержание рабочей программы </w:t>
      </w:r>
      <w:r w:rsidR="00A9032E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>соответ</w:t>
      </w:r>
      <w:r w:rsidR="00B81A88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ствует требованиям  </w:t>
      </w:r>
      <w:r w:rsidR="00A9032E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компонен</w:t>
      </w:r>
      <w:r w:rsidR="00B81A88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>та Г</w:t>
      </w:r>
      <w:r w:rsidR="00A9032E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осударственного образовательного стандарта начального общего образования. </w:t>
      </w:r>
    </w:p>
    <w:p w:rsidR="00A9032E" w:rsidRPr="00743593" w:rsidRDefault="00743593" w:rsidP="00743593">
      <w:pPr>
        <w:autoSpaceDE w:val="0"/>
        <w:autoSpaceDN w:val="0"/>
        <w:adjustRightInd w:val="0"/>
        <w:spacing w:after="0" w:line="254" w:lineRule="exact"/>
        <w:ind w:left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9032E" w:rsidRPr="0074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 учащихся;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743593" w:rsidRDefault="00A9032E" w:rsidP="00743593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74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целей изучения предмета: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A9032E" w:rsidRPr="00743593" w:rsidRDefault="00A9032E" w:rsidP="00743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сты-описания и повествования небольшого объема;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A9032E" w:rsidRPr="00743593" w:rsidRDefault="00A9032E" w:rsidP="007435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743593" w:rsidRDefault="007D6F76" w:rsidP="007435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A9032E" w:rsidRPr="00743593" w:rsidRDefault="00A9032E" w:rsidP="00743593">
      <w:pPr>
        <w:autoSpaceDE w:val="0"/>
        <w:autoSpaceDN w:val="0"/>
        <w:adjustRightInd w:val="0"/>
        <w:spacing w:after="0" w:line="254" w:lineRule="exact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Содержание программы представлено следующими содержательными линиями:</w:t>
      </w:r>
    </w:p>
    <w:p w:rsidR="00A9032E" w:rsidRPr="00743593" w:rsidRDefault="00A9032E" w:rsidP="00743593">
      <w:pPr>
        <w:pStyle w:val="af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система языка (основы лингвистических знаний): фонетика и орфоэпия, графика, состав слова (морфемика), грамматика (морфол</w:t>
      </w:r>
      <w:r w:rsidRPr="007435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Pr="007435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гия и синтаксис);</w:t>
      </w:r>
    </w:p>
    <w:p w:rsidR="00A9032E" w:rsidRPr="00743593" w:rsidRDefault="00A9032E" w:rsidP="00743593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и пунктуация;</w:t>
      </w:r>
    </w:p>
    <w:p w:rsidR="00A9032E" w:rsidRPr="00743593" w:rsidRDefault="00A9032E" w:rsidP="00743593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</w:t>
      </w:r>
    </w:p>
    <w:p w:rsidR="00A9032E" w:rsidRPr="00743593" w:rsidRDefault="00743593" w:rsidP="007435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9032E" w:rsidRPr="00743593" w:rsidRDefault="00743593" w:rsidP="0074359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т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вующих между собой, отражающих реально существующую внутреннюю взаимосвязь всех сторон языка: фонетической, лексической, словообраз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вательной и грамматической (морфологической и синтаксической). </w:t>
      </w:r>
    </w:p>
    <w:p w:rsidR="00A9032E" w:rsidRPr="00743593" w:rsidRDefault="00743593" w:rsidP="007435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9032E" w:rsidRPr="00743593" w:rsidRDefault="00743593" w:rsidP="00743593">
      <w:p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A88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ентральное место отводится формированию грамматических понятий кур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русского языка (текст, предложение, слово, словосочетание, части речи, имя существи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тельное, имя прилагательное, имя числительное, глагол, местоимение, предлог, члены предложения, значимые части сл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ва: корень, приставка, суффикс, окончание и др.).</w:t>
      </w:r>
    </w:p>
    <w:p w:rsidR="00A9032E" w:rsidRPr="00743593" w:rsidRDefault="00A9032E" w:rsidP="00743593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7D6F76" w:rsidRPr="00743593" w:rsidRDefault="00B81A88" w:rsidP="0074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D6F76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базисному учебному плану для образовательных учреждений РФ на изучение курса отводится 5 часов в неделю.</w:t>
      </w:r>
    </w:p>
    <w:p w:rsidR="007D6F76" w:rsidRPr="00743593" w:rsidRDefault="007D6F76" w:rsidP="00743593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593">
        <w:rPr>
          <w:rFonts w:ascii="Times New Roman" w:eastAsia="Calibri" w:hAnsi="Times New Roman" w:cs="Times New Roman"/>
          <w:sz w:val="24"/>
          <w:szCs w:val="24"/>
        </w:rPr>
        <w:t>Общее количество часов – 170.</w:t>
      </w:r>
    </w:p>
    <w:p w:rsidR="00A9032E" w:rsidRPr="00743593" w:rsidRDefault="00A9032E" w:rsidP="007435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  КУРСА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32E" w:rsidRPr="00743593" w:rsidRDefault="00743593" w:rsidP="007435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ком Российской Федерации, родным языком русского народа, средством межнационального общения. Изучение русского языка способствует фо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мированию у учащихся представлений о языке как основном средстве человеческого общения, явлении национальной культуры и основе наци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нального самосознания. </w:t>
      </w:r>
    </w:p>
    <w:p w:rsidR="00A9032E" w:rsidRPr="00743593" w:rsidRDefault="00A9032E" w:rsidP="007435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9032E" w:rsidRPr="00743593" w:rsidRDefault="00A9032E" w:rsidP="007435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9032E" w:rsidRPr="00743593" w:rsidRDefault="00A9032E" w:rsidP="007435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9032E" w:rsidRPr="00743593" w:rsidRDefault="00A9032E" w:rsidP="0074359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7D6F76"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лений о нравственных нормах, социальной справедливости и свободе.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43593" w:rsidRDefault="00A9032E" w:rsidP="00743593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ходить выходы из спорных ситуаций.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нию к материальным и духовным ценностям.</w:t>
      </w:r>
    </w:p>
    <w:p w:rsidR="00A9032E" w:rsidRPr="00743593" w:rsidRDefault="00A9032E" w:rsidP="0074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743593" w:rsidRDefault="007D6F76" w:rsidP="0074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9032E"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логий и причинно-следственных связей, построения рассуждений, отнесения к известным понятиям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учебного предмета «Русский язык».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содержанием учебного предмета «Русский язык».</w:t>
      </w:r>
    </w:p>
    <w:p w:rsidR="00743593" w:rsidRDefault="00743593" w:rsidP="007435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32E" w:rsidRPr="00743593" w:rsidRDefault="00A9032E" w:rsidP="007435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D6F76"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74359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человека.</w:t>
      </w:r>
    </w:p>
    <w:p w:rsidR="00A9032E" w:rsidRPr="00743593" w:rsidRDefault="00A9032E" w:rsidP="00743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032E" w:rsidRPr="00743593" w:rsidRDefault="00A9032E" w:rsidP="00743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пешного решения коммуникативных задач при составлении несложных монологических высказываний и письменных текстов.</w:t>
      </w:r>
    </w:p>
    <w:p w:rsidR="00A9032E" w:rsidRPr="00743593" w:rsidRDefault="00A9032E" w:rsidP="00743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9032E" w:rsidRPr="00743593" w:rsidRDefault="00A9032E" w:rsidP="007435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и коммуникативных задач.</w:t>
      </w:r>
    </w:p>
    <w:p w:rsidR="00A9032E" w:rsidRPr="00743593" w:rsidRDefault="00A9032E" w:rsidP="007435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9032E" w:rsidRPr="00A9032E" w:rsidRDefault="00A9032E" w:rsidP="003212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9032E" w:rsidRPr="00743593" w:rsidRDefault="00A9032E" w:rsidP="007435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СОД</w:t>
      </w:r>
      <w:r w:rsidR="00743593">
        <w:rPr>
          <w:rFonts w:ascii="Times New Roman" w:eastAsia="Calibri" w:hAnsi="Times New Roman" w:cs="Times New Roman"/>
          <w:b/>
          <w:sz w:val="24"/>
          <w:szCs w:val="24"/>
        </w:rPr>
        <w:t>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9318"/>
        <w:gridCol w:w="5202"/>
      </w:tblGrid>
      <w:tr w:rsidR="00A9032E" w:rsidRPr="00A9032E" w:rsidTr="00876C21">
        <w:trPr>
          <w:trHeight w:val="308"/>
        </w:trPr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8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02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9032E" w:rsidRPr="00A9032E" w:rsidTr="00743593">
        <w:trPr>
          <w:trHeight w:val="245"/>
        </w:trPr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C218F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032E" w:rsidRPr="00A9032E" w:rsidTr="00876C21"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C218F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9032E" w:rsidRPr="00A9032E" w:rsidTr="00876C21"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8" w:type="dxa"/>
          </w:tcPr>
          <w:p w:rsidR="00793FA4" w:rsidRPr="00A9032E" w:rsidRDefault="00A162B6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в речи.</w:t>
            </w:r>
          </w:p>
        </w:tc>
        <w:tc>
          <w:tcPr>
            <w:tcW w:w="5202" w:type="dxa"/>
          </w:tcPr>
          <w:p w:rsidR="00793FA4" w:rsidRPr="00A9032E" w:rsidRDefault="0032126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26F" w:rsidRPr="00A9032E" w:rsidTr="00876C21">
        <w:tc>
          <w:tcPr>
            <w:tcW w:w="1094" w:type="dxa"/>
          </w:tcPr>
          <w:p w:rsidR="0032126F" w:rsidRPr="00A9032E" w:rsidRDefault="0032126F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8" w:type="dxa"/>
          </w:tcPr>
          <w:p w:rsidR="0032126F" w:rsidRDefault="0032126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5202" w:type="dxa"/>
          </w:tcPr>
          <w:p w:rsidR="0032126F" w:rsidRDefault="0032126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(29)</w:t>
            </w:r>
          </w:p>
        </w:tc>
      </w:tr>
      <w:tr w:rsidR="00743593" w:rsidRPr="00A9032E" w:rsidTr="00876C21">
        <w:tc>
          <w:tcPr>
            <w:tcW w:w="1094" w:type="dxa"/>
          </w:tcPr>
          <w:p w:rsidR="00743593" w:rsidRPr="00A9032E" w:rsidRDefault="00743593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9318" w:type="dxa"/>
          </w:tcPr>
          <w:p w:rsidR="00743593" w:rsidRDefault="00743593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</w:tcPr>
          <w:p w:rsidR="00743593" w:rsidRPr="00743593" w:rsidRDefault="0032126F" w:rsidP="00743593">
            <w:pPr>
              <w:autoSpaceDE w:val="0"/>
              <w:autoSpaceDN w:val="0"/>
              <w:adjustRightInd w:val="0"/>
              <w:spacing w:before="10" w:after="0" w:line="250" w:lineRule="exact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 -</w:t>
            </w:r>
            <w:r w:rsidR="00743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по факту 168 часов</w:t>
            </w:r>
            <w:r w:rsidR="00743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743593" w:rsidRDefault="00743593" w:rsidP="00C218FE">
      <w:pPr>
        <w:autoSpaceDE w:val="0"/>
        <w:autoSpaceDN w:val="0"/>
        <w:adjustRightInd w:val="0"/>
        <w:spacing w:before="10" w:after="0" w:line="25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18FE" w:rsidRDefault="00C218FE" w:rsidP="00743593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(15</w:t>
      </w:r>
      <w:r w:rsidR="00A43EAF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C218FE" w:rsidRPr="00A9032E" w:rsidRDefault="00FB3533" w:rsidP="00743593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(116</w:t>
      </w:r>
      <w:r w:rsidR="00C218F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имя числительное, местоиме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глагол, предлог, частица не, союз (общее представл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существительное.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имён существительных в речи.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устаревших словах в русском языке.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собственных.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 w:right="-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(серая мышь, вкусная кара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мель, листва облетела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(ь) после шипящих на конце имён существительных женского рода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(рожь, тишь, вещь).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имён существительных по падежам. Определение падежа, в котором упот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реблено имя существительное.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прилагательное.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имён прилагательных.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имени прилагательного с именем существительным.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имён прилагательных в тексте.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имени прилагательного в предложении. Изменение имён прилагательных по родам в единственном числе. Зависимость 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имени прилагательного от формы рода имени существительного. Родовые окончания имён прилагательных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(-ый, -ой, -ая, -яя).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числам.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формы числа имени прилагательного от формы числа имени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-ий, -ья, ов. -ин.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падежам (первое представление).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 Начальная форма имени прилагательного. Морфолог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разбор имени прилагательного.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2" w:right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1-го, 2-го, 3-го лица. Личные местоимения единственного и множественного числа.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местоимений.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right="-19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сделать?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временам.</w:t>
      </w:r>
    </w:p>
    <w:p w:rsidR="00743593" w:rsidRDefault="00C218FE" w:rsidP="00743593">
      <w:pPr>
        <w:tabs>
          <w:tab w:val="left" w:pos="14438"/>
        </w:tabs>
        <w:autoSpaceDE w:val="0"/>
        <w:autoSpaceDN w:val="0"/>
        <w:adjustRightInd w:val="0"/>
        <w:spacing w:after="0" w:line="250" w:lineRule="exact"/>
        <w:ind w:left="562"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глаголов в прошедшем времени. Родовые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глаголов (-а, -о). Пр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авописание частицы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глаголами. </w:t>
      </w:r>
    </w:p>
    <w:p w:rsidR="0032126F" w:rsidRDefault="00C218FE" w:rsidP="00743593">
      <w:pPr>
        <w:tabs>
          <w:tab w:val="left" w:pos="14438"/>
        </w:tabs>
        <w:autoSpaceDE w:val="0"/>
        <w:autoSpaceDN w:val="0"/>
        <w:adjustRightInd w:val="0"/>
        <w:spacing w:after="0" w:line="250" w:lineRule="exact"/>
        <w:ind w:left="562"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глагола. </w:t>
      </w:r>
    </w:p>
    <w:p w:rsidR="00C218FE" w:rsidRPr="00A9032E" w:rsidRDefault="00C218FE" w:rsidP="00743593">
      <w:pPr>
        <w:tabs>
          <w:tab w:val="left" w:pos="14438"/>
        </w:tabs>
        <w:autoSpaceDE w:val="0"/>
        <w:autoSpaceDN w:val="0"/>
        <w:adjustRightInd w:val="0"/>
        <w:spacing w:after="0" w:line="250" w:lineRule="exact"/>
        <w:ind w:left="562" w:right="9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 самостоятельно составленному плану, по опорным словам. Письмо по памяти.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рассказа по серии картин.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содержания и выразительных средств в искусствоведческом тексте и в репродукции картины.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left="562" w:right="-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о животном по личным наблюдениям. Составление сочин</w:t>
      </w:r>
      <w:r w:rsid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ения-отзыва по репродукции карти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Составление письма.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71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текста по сюжетным рисункам. Составление предложений с нарушенным порядком слов. </w:t>
      </w:r>
    </w:p>
    <w:p w:rsidR="005C1E61" w:rsidRDefault="00A162B6" w:rsidP="005C1E61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Слово в языке и </w:t>
      </w:r>
      <w:r w:rsidR="00665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речи </w:t>
      </w:r>
      <w:r w:rsidR="00FB3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(8</w:t>
      </w:r>
      <w:r w:rsidRPr="00A16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</w:t>
      </w:r>
      <w:r w:rsidR="005C1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16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162B6" w:rsidRPr="005C1E61" w:rsidRDefault="00A162B6" w:rsidP="005C1E61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высказываний</w:t>
      </w:r>
      <w:r w:rsidR="0066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языке. Выделение слов</w:t>
      </w:r>
      <w:r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 которых требует уточнения.</w:t>
      </w:r>
    </w:p>
    <w:p w:rsidR="00665DFF" w:rsidRDefault="00A162B6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</w:t>
      </w:r>
      <w:r w:rsidR="00E66E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значения слова по тексту</w:t>
      </w:r>
      <w:r w:rsidR="00665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значения</w:t>
      </w:r>
      <w:r w:rsidR="0066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толкового словаря. </w:t>
      </w:r>
    </w:p>
    <w:p w:rsidR="00A162B6" w:rsidRPr="00A162B6" w:rsidRDefault="00665DFF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многозначных слов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 прямом и переносном значениях, устаревшие слова.</w:t>
      </w:r>
    </w:p>
    <w:p w:rsidR="00A162B6" w:rsidRPr="00A162B6" w:rsidRDefault="00665DFF" w:rsidP="00743593">
      <w:pPr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употребления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слов в прямом и переносном значениях.</w:t>
      </w:r>
    </w:p>
    <w:p w:rsidR="00C218FE" w:rsidRDefault="00665DFF" w:rsidP="00743593">
      <w:pPr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прямого и переносного значения слов, подбор предложений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слово употребляется в прямом и переносном знач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  <w:r w:rsidR="005C53A2">
        <w:rPr>
          <w:rFonts w:ascii="Times New Roman" w:eastAsia="Times New Roman" w:hAnsi="Times New Roman" w:cs="Times New Roman"/>
          <w:sz w:val="21"/>
          <w:szCs w:val="21"/>
          <w:lang w:eastAsia="ar-SA"/>
        </w:rPr>
        <w:t>«Синонимы», «Антонимы», «Омонимы».</w:t>
      </w:r>
    </w:p>
    <w:p w:rsidR="005C53A2" w:rsidRDefault="005C1E61" w:rsidP="005C53A2">
      <w:pPr>
        <w:autoSpaceDE w:val="0"/>
        <w:autoSpaceDN w:val="0"/>
        <w:adjustRightInd w:val="0"/>
        <w:spacing w:after="0" w:line="250" w:lineRule="exact"/>
        <w:ind w:left="398" w:right="5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533" w:rsidRPr="00FB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(31 ч.)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398" w:right="528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 Чередование согласных в корне. Сложные слова.</w:t>
      </w:r>
    </w:p>
    <w:p w:rsidR="005C53A2" w:rsidRPr="00A9032E" w:rsidRDefault="005C53A2" w:rsidP="005C53A2">
      <w:pPr>
        <w:autoSpaceDE w:val="0"/>
        <w:autoSpaceDN w:val="0"/>
        <w:adjustRightInd w:val="0"/>
        <w:spacing w:before="10" w:after="0" w:line="250" w:lineRule="exact"/>
        <w:ind w:left="40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41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приставки и суффикса в слове.</w:t>
      </w:r>
    </w:p>
    <w:p w:rsidR="005C53A2" w:rsidRPr="00A9032E" w:rsidRDefault="005C53A2" w:rsidP="005C53A2">
      <w:pPr>
        <w:autoSpaceDE w:val="0"/>
        <w:autoSpaceDN w:val="0"/>
        <w:adjustRightInd w:val="0"/>
        <w:spacing w:before="10" w:after="0" w:line="250" w:lineRule="exact"/>
        <w:ind w:left="413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413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40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моделирования слов.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6F" w:rsidRDefault="0032126F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6255"/>
        <w:gridCol w:w="2835"/>
      </w:tblGrid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13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A9032E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ED093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диктант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04B6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5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A9032E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9A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28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65577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A43EAF" w:rsidP="004A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822184" w:rsidP="004A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822184" w:rsidP="004A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диктант№4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9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D10F4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821CF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6D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D10F4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диктант№5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821CF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D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D10F4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6D10F4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6D10F4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6D10F4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6D10F4" w:rsidRPr="00A9032E" w:rsidTr="00D314E5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53170E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A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EA4943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43" w:rsidRDefault="00EA4943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43" w:rsidRDefault="00EA4943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43" w:rsidRDefault="0053170E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(7 уроков)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EA4943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(5 уроков</w:t>
            </w:r>
            <w:r w:rsidR="006D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26F" w:rsidRDefault="0032126F" w:rsidP="004670C6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670C6" w:rsidRPr="0032126F" w:rsidRDefault="004670C6" w:rsidP="0032126F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</w:t>
      </w:r>
      <w:r w:rsidR="0032126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ия к уровню подготовки учащихся</w:t>
      </w:r>
    </w:p>
    <w:p w:rsidR="004670C6" w:rsidRPr="00A9032E" w:rsidRDefault="004670C6" w:rsidP="004670C6">
      <w:pPr>
        <w:autoSpaceDE w:val="0"/>
        <w:autoSpaceDN w:val="0"/>
        <w:adjustRightInd w:val="0"/>
        <w:spacing w:before="38" w:after="0" w:line="218" w:lineRule="exact"/>
        <w:ind w:left="5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4670C6" w:rsidRPr="00A9032E" w:rsidRDefault="004670C6" w:rsidP="0032126F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4670C6" w:rsidRPr="00A9032E" w:rsidRDefault="004670C6" w:rsidP="0032126F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«повествовательные предложения», «вопросительные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«побудительные предложения»; грамматические ос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предложений, разных по цели высказывания;</w:t>
      </w:r>
    </w:p>
    <w:p w:rsidR="004670C6" w:rsidRPr="00A9032E" w:rsidRDefault="004670C6" w:rsidP="0032126F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препинания: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вопросительный и восклицательный знаки);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словосочетание и предложение;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речи (имя существит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ельное, имя прилагательное, глагол,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предлог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лагательного, глагола, предлога;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слова (корень, окончание, приставка, суффикс);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слабую и сильную позиции гласных и согласных в корне слова;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670C6" w:rsidRPr="0032126F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слове.</w:t>
      </w:r>
    </w:p>
    <w:p w:rsidR="004670C6" w:rsidRPr="00A9032E" w:rsidRDefault="004670C6" w:rsidP="0032126F">
      <w:pPr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</w:t>
      </w:r>
      <w:r w:rsidR="00EA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грамотно и каллиграфически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и писать под диктовку текст (55-65 слов), включающий изученные орф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за 1-3 класс;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верять написанное, находить в сл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 изученные орфограммы;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звуковой и звуко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 разбор слова;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амматические признаки (род, число, падеж имён существительных; род и число имён прилагател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ьных; время и число глаголов; лицо и число местоимений);</w:t>
      </w:r>
    </w:p>
    <w:p w:rsidR="0032126F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4670C6" w:rsidRPr="0032126F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предложении основу и словосочетания;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8904AC" w:rsidRPr="0032126F" w:rsidRDefault="004670C6" w:rsidP="0032126F">
      <w:pPr>
        <w:numPr>
          <w:ilvl w:val="0"/>
          <w:numId w:val="6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тип текста;</w:t>
      </w:r>
      <w:r w:rsidRP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(60-75 слов) по коллективно или самостоятельно со</w:t>
      </w:r>
      <w:r w:rsidRP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ставленному плану под руководством учител</w:t>
      </w:r>
      <w:r w:rsid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4670C6" w:rsidRDefault="004670C6" w:rsidP="0046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53AFD" w:rsidRPr="007E7C47" w:rsidRDefault="007E7C47" w:rsidP="0046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E7C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Тематическое   планирование по русскому языку 3 класс</w:t>
      </w:r>
    </w:p>
    <w:tbl>
      <w:tblPr>
        <w:tblW w:w="16878" w:type="dxa"/>
        <w:tblInd w:w="-49" w:type="dxa"/>
        <w:tblLayout w:type="fixed"/>
        <w:tblLook w:val="0000"/>
      </w:tblPr>
      <w:tblGrid>
        <w:gridCol w:w="10"/>
        <w:gridCol w:w="573"/>
        <w:gridCol w:w="42"/>
        <w:gridCol w:w="665"/>
        <w:gridCol w:w="84"/>
        <w:gridCol w:w="58"/>
        <w:gridCol w:w="566"/>
        <w:gridCol w:w="2221"/>
        <w:gridCol w:w="43"/>
        <w:gridCol w:w="280"/>
        <w:gridCol w:w="2078"/>
        <w:gridCol w:w="7"/>
        <w:gridCol w:w="42"/>
        <w:gridCol w:w="1274"/>
        <w:gridCol w:w="57"/>
        <w:gridCol w:w="358"/>
        <w:gridCol w:w="2265"/>
        <w:gridCol w:w="8"/>
        <w:gridCol w:w="411"/>
        <w:gridCol w:w="2843"/>
        <w:gridCol w:w="142"/>
        <w:gridCol w:w="88"/>
        <w:gridCol w:w="920"/>
        <w:gridCol w:w="963"/>
        <w:gridCol w:w="10"/>
        <w:gridCol w:w="9"/>
        <w:gridCol w:w="861"/>
      </w:tblGrid>
      <w:tr w:rsidR="007E7C47" w:rsidRPr="007E7C47" w:rsidTr="00946CD4">
        <w:trPr>
          <w:gridAfter w:val="3"/>
          <w:wAfter w:w="880" w:type="dxa"/>
          <w:cantSplit/>
          <w:trHeight w:hRule="exact" w:val="286"/>
        </w:trPr>
        <w:tc>
          <w:tcPr>
            <w:tcW w:w="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п/п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по 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плану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факту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7E7C47" w:rsidRPr="007E7C47" w:rsidRDefault="007E7C47" w:rsidP="0089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</w:tc>
        <w:tc>
          <w:tcPr>
            <w:tcW w:w="9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Планируемые</w:t>
            </w:r>
            <w:r w:rsidR="004C1E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 (</w:t>
            </w:r>
            <w:r w:rsidR="00671C0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 соответствии с 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ФГОС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)</w:t>
            </w:r>
          </w:p>
        </w:tc>
      </w:tr>
      <w:tr w:rsidR="007E7C47" w:rsidRPr="007E7C47" w:rsidTr="00946CD4">
        <w:trPr>
          <w:gridAfter w:val="3"/>
          <w:wAfter w:w="880" w:type="dxa"/>
          <w:cantSplit/>
        </w:trPr>
        <w:tc>
          <w:tcPr>
            <w:tcW w:w="6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Личностные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(не оцениваются)</w:t>
            </w:r>
          </w:p>
        </w:tc>
      </w:tr>
      <w:tr w:rsidR="007E7C47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753AFD" w:rsidRPr="007E7C47" w:rsidTr="00946CD4">
        <w:trPr>
          <w:gridAfter w:val="4"/>
          <w:wAfter w:w="1843" w:type="dxa"/>
        </w:trPr>
        <w:tc>
          <w:tcPr>
            <w:tcW w:w="140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AFD" w:rsidRPr="007E7C47" w:rsidRDefault="00753AFD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AFD" w:rsidRPr="007E7C47" w:rsidRDefault="00753AFD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159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360" w:rsidRPr="007E7C47" w:rsidRDefault="007C1A0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                 Повторение (15</w:t>
            </w:r>
            <w:r w:rsidR="00134360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ч)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C704CF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1-3(1-3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655E4A" w:rsidP="001343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01.09-05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2F056C" w:rsidP="0038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Повторение по теме «Текст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Предложение. Словосочетание»</w:t>
            </w:r>
            <w:r w:rsidR="0038627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Повторить из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ученный материал по теме «Текст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E3716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Предложение. Словосочетание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  <w:r w:rsidR="00E3716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Отличать текст от предложения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предложение от словосочетания.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0A6F3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4-6(4-6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C704CF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06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.09.-08.09.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«Слово и его значение».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 материал по теме «Слово и его значение».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однокоренные слова по двум признакам.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0A6F3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7-9(7</w:t>
            </w:r>
            <w:r w:rsidR="0095660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0A6F3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.09.-13.09.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655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овторение по теме «Состав слова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</w:t>
            </w:r>
            <w:r w:rsidR="00655E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материал по теме «Состав слова</w:t>
            </w:r>
            <w:r w:rsidR="00655E4A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Установление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связи между целью учебной деятельности и её мотивом.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655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Строить сообщения в устной и письменной форме. Проводить </w:t>
            </w:r>
            <w:r w:rsidR="00655E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лексический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слова.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10-12(10-12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46046B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14.09-18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655E4A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«Правописание частей слова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правилах пра</w:t>
            </w:r>
            <w:r w:rsidR="00655E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вописания частей слова.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13(13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671C0B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Входной 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навыки правописания слов с изученными орфограммами.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14(14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Повторение и закрепление изученного материала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ориентация. 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правила 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ориентация. 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15(1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5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21.09.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CB176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акрепление изученного 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материала.</w:t>
            </w:r>
            <w:r w:rsidRPr="00CB17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Повторить и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закрепить изученный материал; проверить знания учащихся.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язи между целью учебной деятельности и её мотивом.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Применять правила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Анализировать, делать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134360" w:rsidRPr="007E7C47" w:rsidRDefault="00134360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2506A2" w:rsidRPr="007E7C47" w:rsidTr="00946CD4">
        <w:trPr>
          <w:gridAfter w:val="1"/>
          <w:wAfter w:w="861" w:type="dxa"/>
          <w:trHeight w:val="400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494E86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>Части речи (116</w:t>
            </w:r>
            <w:r w:rsidR="002506A2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2506A2" w:rsidRPr="007E7C47" w:rsidTr="00946CD4">
        <w:trPr>
          <w:gridAfter w:val="1"/>
          <w:wAfter w:w="861" w:type="dxa"/>
          <w:trHeight w:val="3417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0A6F3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0A6F3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22.09.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7C1A0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Имя существитель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воспроизведение знаний о частях речи, об имени существительном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частей речи по лексическим значениям, классифицировать слова по частям речи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  <w:trHeight w:val="1185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17-18(2-3)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25.09-26.09.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 как часть речи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7C1A0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имен существительным по родовым признакам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19-20(4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-5)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27.09.-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28.09.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</w:t>
            </w:r>
            <w:r w:rsidR="000E5CD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0E5CDA" w:rsidRPr="007E7C47" w:rsidRDefault="000E5CDA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Начальная форма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существительного.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Развивать умение  распознавать</w:t>
            </w:r>
            <w:r w:rsidR="000E5C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мена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Нача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льная форма 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имени существительного, словосочета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словарными словами,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начальная форма имени существительного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в словосочетаниях ,распознавать имена существительные среди слов других частей речи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2506A2" w:rsidRPr="007E7C47" w:rsidRDefault="002506A2" w:rsidP="00671C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природному миру, готовность следовать нормам 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21-22(6-7)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4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29.09. 02.10.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23(8)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03.10.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21 с. 14)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Отрывок, рассказ, тема текста, части текста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самостоятельно составить план текста,  подбор заголовка к тексту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изложения, проверка написанного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506A2" w:rsidRPr="007E7C47" w:rsidTr="003101FA">
        <w:trPr>
          <w:gridAfter w:val="1"/>
          <w:wAfter w:w="861" w:type="dxa"/>
          <w:trHeight w:val="4810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D47E0A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24(9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0E5CDA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изложений и р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абота над ош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ибками.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Учить находить и исправлять ошибки, воспроизвести знания об именах собственных и нарицательных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Единственное и множественное число имен существите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заглавная буква в написании имен собственных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имена существительные изменяются по числам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нализировать уместность использования восклицательного знака в конце предложения,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предложения распространенные и н</w:t>
            </w:r>
            <w:bookmarkStart w:id="0" w:name="_GoBack"/>
            <w:bookmarkEnd w:id="0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ераспространенные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благополучие; гуманистическое сознание.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25(10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05.10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CB176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Контрольное списывание.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26-27(11-12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06.10.-09.10.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существительных по числам. Упражнение по развитию связной речи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главная мысль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правильное произношение слов, постановка ударения в словах ,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текста по плану, проверка написанного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28-29(13-14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10.10.-11.10.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мужской род, женский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род, средний род, местоимение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 имен существительных по родам, родовые окончания имен  существительных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обосновывать правильность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определения рода имен существительных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замена имен существительных местоимением,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рода однокоренных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 существительных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Социальная компетентность как готовность к решению 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следование в поведении социальным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30-31(15-16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12.10..-13.10.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написанием,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имен существительных, сопоставление имен существительных со схемами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Написание слов с изученными орфограммами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Эмпатия как понимание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 других людей и сопереживание им;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начальные навыки адаптации в динамично изменяющемся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EF5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32</w:t>
            </w:r>
            <w:r w:rsidR="00EF50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-33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7-18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16.10</w:t>
            </w:r>
            <w:r w:rsidR="00EF50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.-17.10.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существительных, мягкий знак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род имен существительных,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2506A2" w:rsidRPr="007E7C47" w:rsidRDefault="002A7E8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EF502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34-35(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19-20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EF502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18.10.-19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определять роль мягкого знака в слове, учить правописанию имен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существительных, оканчивающихся на шипящий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непроверяемыми орфограммами в словах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роль мягкого знака в слове,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правильно записывать имена существительные с шипящим на конце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выделять и формулировать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познавательную цель, контролировать и оценивать процесс и результат деятельности;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36(21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EF502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66" w:rsidRDefault="008D286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2506A2" w:rsidRPr="007E7C47" w:rsidRDefault="008D286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</w:t>
            </w:r>
            <w:r w:rsidR="002506A2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зложение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повествовательного текста.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62 с.35)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</w:t>
            </w:r>
            <w:r w:rsidR="002506A2"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одробно излагать повествовательный текст, подбирать заголовок к тексту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Главная мысль текста, части текста, заголовок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устного и письменного рассказа 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между предложениями и частями текста, определение роли местоимений в предложениях.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и проверка изложения.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Default="00D47E0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37(22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F25E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изложений и работа над ошибками. Обобщение знаний об имени существительном.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</w:t>
            </w:r>
            <w:r w:rsidR="007B3F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существительных, развивать умение распознавать имена существи</w:t>
            </w:r>
            <w:r w:rsidR="00EF502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тельные в предложениях.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изученные признаки имени существительного по заданному алгоритму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обосновать </w:t>
            </w:r>
            <w:r w:rsidR="00EF502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правильность определения рода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 существительных, морфологический разбор имен существительных  пользуясь Памяткой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8(23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«Имя существительное»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Проверить умения записывать слова с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изученными орфограммами, определять морфологические признаки имен существительных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Умение:Навык: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текст под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диктовку и проверять написанное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обосновывать свою точку зрения.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D47E0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39(24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ошибками, допущенными в диктанте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зменение имен существительных по падежам (общее представление о склонении) 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и, склонение имен существитель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изменение имен существительных по вопросам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(падежам), запоминание падежей</w:t>
            </w:r>
          </w:p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орфограммами, контролировать этапы своей работы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-41(25-26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26.10.-27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склонении и определении падежей имен существительных Несклоняемые имена существительные.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2A7E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склонять имена существительные (с 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Падежи, склонение 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Несклоняемые имена существитель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 изменении имен существительных по падежам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42-43(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27-28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11-07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именительного падежа по вопросу и роли существительного в предложении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именительном падеже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44-45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(29-30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08.11-09.11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ение об именах существительных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родительном падеже,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падеж, вопросы, предлоги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родительного падежа по вопросу и предлогам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имена существительные в родительном падеже в предложении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деятельности;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46-47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(31-32</w:t>
            </w:r>
            <w:r w:rsidR="00572E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10.11-13.11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падеж, вопросы, предлоги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дательном падеже, вопросы, предлоги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школе; осознание ответственности человека за общее благополучие.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48-49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(33-34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14.11-15.11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падеж, вопросы, предлоги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имена существительные в винительном падеже в словосочетании и предложении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 по членам предложения, второстепенные члены предложения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ситуаций.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50-51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(35-36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16.11-17.11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Предлоги, падежи сравнение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признаки имен 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существительных в творительном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падеже, вопросы, предлоги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существительные в творительном падеже,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Учебно- познавательная мотивация учебной деятельности; навыки сотрудничества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разных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ситуациях, умение не создавать конфликтов и находить выходы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52-53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37-38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20.11-21.11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ление об именах существительных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Предлоги, падежи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предложном падеже, предлоги, вопросы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Распознавать имена существительные в предложном падеже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предложений,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по алгоритму.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54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(39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(упр.101 с.56)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целей и задач, соотнесение рисунка и текста , выделение частей текста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строить высказывания по теме урока.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работе, обосновывать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55-57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(40-42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7C1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23.11-27.11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знаний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  падежах имен существительных</w:t>
            </w:r>
            <w:r w:rsidR="00CB176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r w:rsidR="00CB1769" w:rsidRPr="00CB17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вопросы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58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(43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Проверочный дикт</w:t>
            </w:r>
            <w:r w:rsidR="007C1A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ант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«Правописание</w:t>
            </w:r>
            <w:r w:rsidR="002A7E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окончаний имен существительных»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="00AF25EB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</w:t>
            </w:r>
            <w:r w:rsidR="00AF25EB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знаний, умений , навыков об именах существительных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59 (44)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29.11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написании диктанта 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работать над ошибками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научатся способу проверки написания различных орфограмм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проверочное слово, обосновывая написание.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этапы своей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работы.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ы решения задач, контролировать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оценивать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Стремление к познанию нового,</w:t>
            </w:r>
          </w:p>
          <w:p w:rsidR="004E6672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  <w:trHeight w:val="2460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60 (45)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епродукции картины К.Ф. Юона«Конец зимы. Полдень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некоторые имена существительные не изменяются по падежам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 репродукции картины, ответы на вопросы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сочинения, проверка написанного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Ценностное отношение к природному </w:t>
            </w:r>
          </w:p>
          <w:p w:rsidR="004E6672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миру, готовность следовать нормам природоохранного поведения. Участвовать в совместной работе, обосновывать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свою точку зрения.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61 (46)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01.12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об имени прилагательном как части речи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Имена прилагательные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признаки имен прилагательных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имен прилагательных в тексте среди других частей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решения задач, контролировать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4E6672" w:rsidRPr="007E7C47" w:rsidTr="00946CD4">
        <w:trPr>
          <w:gridAfter w:val="1"/>
          <w:wAfter w:w="861" w:type="dxa"/>
          <w:trHeight w:val="630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62-63 (47-48)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04.12-05.12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дефис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распознавать и писать сложные имена прилагательные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прилагательные среди однокоренных слов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и координировать её с позициями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ответственности человека за общее благополучие, 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64 (49)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оп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исательный текст, определять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нем роль имен прилагательных, выделять словосочетания с именами прилагательными,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имен прилагательных, входящих в собственные названия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синтаксическую роль имен прилагательных в предложении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65 (50)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 описание. Художественное и научное описание (общее знакомство)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стиль, художественное описание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научного и художественного описания предмета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наблюдать над употреблением имен прилагательных в текстах, выделять выразительные средства языка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чувства прекрасного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процессе работы с поэтическими текстами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ситуаций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66 (51)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научного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или художест</w:t>
            </w:r>
            <w:r w:rsidR="006E58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венного </w:t>
            </w:r>
            <w:r w:rsidR="005630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текста-описания растения.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текст-описание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текста,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проверка написанного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67-68 (52-53)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11.12-12.12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род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род имен прилагательных в единственном числе,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активность  для решения коммуни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69 (54)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ставить вопросы от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существительных  к именам прилагательных для правильной записи окончания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70 (55)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прилагател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ьных, окончания имен прилагател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родовые окончания имен прилагательных,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окончания имен прилагательных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71 (56)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умения писать родовые окончания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прилагательных, изменять имена прилагательные по числам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Род, число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форму числа имени прилагательного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родовые окончания име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 прилагательных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изменять имен прилагательные по числам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предложений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Стремление к познанию нового,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основе критериев успешности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72 (57)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числа имени прилагательного от числа имени существительного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активность для решения коммуни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73 (58)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падеж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 учебника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74-75 (59-60)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20.12-21.12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Начальная форма имени прилагательного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падежа имен прилагательных от падежа имен существительных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вида предложений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цели высказывания, письмо по памяти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общую цель и пути её достижения, осуществлять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взаимный контроль.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76 (61)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выделении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признаков имени прилагательного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как части речи 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ческий разбор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памяткой учебника «Порядок разбора имени прилагательного»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род, число, падеж имени прилагательного,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 и подбор слов по заданной схеме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активность  для решения коммуни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кативных и познавательных задач.</w:t>
            </w:r>
          </w:p>
        </w:tc>
        <w:tc>
          <w:tcPr>
            <w:tcW w:w="21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выходы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77 (62)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23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13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 (63)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по теме «И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мя прилагательное»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Знания, умения,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  <w:trHeight w:val="3864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79-80 (64-65)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27.12-28.12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090A93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об изученных признаках имен прилагательных  и правописании родовых окончаний , формировать умение рассказать о частях речи по плану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речи, морфологический разбор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частям речи и  по членам предложений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 «положительного» ученика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(66)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29.12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пригласительного письма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«Имя прилагательное в загадках»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Ф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ормировать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представление об одном из видов деловой речи (приглашение)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ответственности человека за общее благополучие, проявлять активность во взаимодействии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B302D3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0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lastRenderedPageBreak/>
              <w:t>3 четверть</w:t>
            </w:r>
          </w:p>
        </w:tc>
      </w:tr>
      <w:tr w:rsidR="004E6672" w:rsidRPr="007E7C47" w:rsidTr="00946CD4">
        <w:trPr>
          <w:gridAfter w:val="1"/>
          <w:wAfter w:w="861" w:type="dxa"/>
          <w:trHeight w:val="2655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82 (67)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личными местоимениями и их признаками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их признаки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лексические значения в распознавании и определении местоимений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таблицей личных местоимений, замена имен существительных местоимениями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стихотворениями, определение вида предложений по цели высказывания и интонации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83-84 (68-69)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12.01-15.01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третьего лица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3-го лица единственного числа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распознавание личных местоимений среди других частей речи,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личных местоимений, изменений по родам местоимений 3-го лица ед.ч.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314184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85-87 (70-72</w:t>
            </w:r>
            <w:r w:rsidR="004E6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16.01-</w:t>
            </w: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4E6672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  <w:r w:rsidR="004E6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6821CF" w:rsidRPr="007E7C47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Наблюдение над употреблением в тексте местоимений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6821CF" w:rsidRPr="00CB17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Словарный диктант</w:t>
            </w:r>
            <w:r w:rsidR="006821C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7056DA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по теме</w:t>
            </w:r>
            <w:r w:rsidRPr="007056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 «Местоимение»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имена существительные, части речи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употреблять местоимения в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по рисунку, письмо по памяти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 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314184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88 (</w:t>
            </w:r>
            <w:r w:rsidR="004E6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314184" w:rsidP="00682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ошибками. </w:t>
            </w:r>
            <w:r w:rsidR="004E667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местоимении</w:t>
            </w:r>
            <w:r w:rsidR="004E667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какую роль в нашей речи играют местоимения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89 (74)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Ознакомление с особенностями текста-письма.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«Кошкин выкормыш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Текст-описание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письмо, ознакомление с правилами письма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уместное использование в письме местоимений, соотнесение их с именами существительными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90 (75)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 глаголе как части речи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вопросы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знаний о глаголе как части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глаголы среди других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частей речи, функции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критериев успешности учебной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91-92 (76-77)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24.01-25.01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лексического значения глагола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ставить вопросы к глаголам, наблюдать над оттенками зна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чений глаголов, ролью глаголов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предложении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члены предложений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синтаксическаяроль глаголов 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роль глаголов в тексте, умение ставить к ним вопросы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преобразование распространенных предложений в нераспространенные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93-94 (78-79)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26.01-29.01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однокоренные слова, части речи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глаголов среди однокоренных слов, грамотное написание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стихотворений, главная мысль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95 (80)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Повествование, описание, глаголы, сюжетные картинки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темы, главной мысли по сюжетным картинкам,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рассказа по сюжетным рисункам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запись текста,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 ставить  и формулировать в сотрудничестве с учителем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извлекать необходимую информацию;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Коммуникативные: анализ информации, аргументировать свою позицию 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96-97 (81-82)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31.01-01.02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в неопределенной форме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глаголов в неопределенной форме, учить распознавать эти глаголы, образовывать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однокоренные глаголы в неопределенной форме с приставками,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 форма глагола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особенности глаголов в неопределенной форме, распознавание этих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совершенствование умений писать слова с изученными орфограммами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извлекать необходимую информацию;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98-99 (83-84)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02.02-05.02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 форма глагола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 неопределенную форму глагола по вопросам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100-101 (85-86)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06.02-07.02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 множественное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числам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к глаголам единственного и множественного числа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102-103- (87-88)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08.02-09.02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множественное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число глаголов, изменять глаголы по числам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Умения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пределять форму единственного и множественного числа глаголов,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текста  из  предложений с нарушенным порядком слов,, разбор по членам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предложения 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  <w:trHeight w:val="2247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104-105 (89-90)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12.02-13.02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глаголов. 2-е лицо глаголов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настоящее, прошедшее, будущее время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временам, особенности каждой временной формы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текста с пропущенными орфограммами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стихотворения по памяти, разбор по частям речи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106-107 (91-92)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14.02-15.02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текст-рассуждение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ешь, -ишь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тип текста, выделение главной мысли,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по памятизагадки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Познавательные: ориентироваться в разнообразии способов решения задач.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08-109 (93-94)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16.02-19.02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Словарный диктант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сохранение вида глаголов (совершенный, несовершенный) при изменении по временам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время глаголов, изменять глаголы по временам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110-111 (95-96)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20.02-21.02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изменении глагола по временам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822184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8221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Диктант по теме: «Число и время глагола».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 по вопросам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изменять форму глаголов в предложениях, определение числа, лица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текста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пропущенными орфограммами, обоснование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112 (97)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(упр.213 с.120)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и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13-114 (98-99)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F90A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26.02-27.02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ошибками, допущенными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диктанте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зменение глаголов прошедшего времени по родам.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прошедшее время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15-116 (100-101)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28.02-01.03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 число глаголов прошедшего времени,правильно записывать родовые окончания глаголов прошедшего времени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их слов , выделение суффикса –л-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117(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02.03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репродукции картины В.А.Серова «Девочка с персиками»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Учить воспринимать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картину (портрет), создавать по ней текст, правильно употреби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ть в тексте глаголы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я картины, портрет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F90A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правильное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спользование частей речи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 описании портрета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текста, используя опорные слова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совместной работе, выслушивать одноклассников,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118-119 (103-104)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70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05.03-06.03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раздельное написание частицы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,название стихотворения, постановка вопросов к глаголам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20-121 (105-106)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07.03-09.03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не с глаголами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морфологический разбор глагола , пользуясь памяткой учебника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с приставками и предлогами, с частицей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грамотное списывание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122-124 (107-109)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12.03-14.03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r w:rsidRPr="007056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125 (110)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«Глагол»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«Глагол» обобщить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126-127 (111-112)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696960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16.03-19.03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диктанта и работа над ошибками.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128 (113)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 деформированного повествовательного текста (упр. 242 с.133)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микротем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текста, , заголовок, главная мысль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подобрать заголовок, записать полученный текст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нового,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129-130 (114-115)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21.03-22.03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Составление текста по рисунку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7056DA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рисунку, последовательность предложений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написанного,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131 (116)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23.03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по теме «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  <w:t>Проведение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t xml:space="preserve"> науч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Существительное, прилагательное глагол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34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Анализировать, делать выводы, сравнивать.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Знание и понимание изученных частей речи.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и понимать речь других</w:t>
            </w:r>
          </w:p>
        </w:tc>
        <w:tc>
          <w:tcPr>
            <w:tcW w:w="19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Стремление к познанию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основе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B302D3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302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4 четверть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32126F" w:rsidP="00C511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СЛОВО В ЯЗЫКЕ И РЕЧИ (8</w:t>
            </w:r>
            <w:r w:rsidR="004E66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</w:t>
            </w:r>
            <w:r w:rsidR="004E6672" w:rsidRPr="00C511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)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132—133(1-2)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02.04-03.04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272F77" w:rsidRDefault="004E6672" w:rsidP="00F712F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слова.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его лексическое значение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чего нужны нам слова? Что значит объяснить лексическое значение слова?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спроизвести знания детей олексическом значении слов, о роли слов в нашем языке, развивать умения определять слова по 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сическим значениям.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Понимание слова как единства звучания и значения. Определение значения слова по тексту или уточнение значения слова с помощью толкового словаря.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Анализировать высказывания о русском языке. Выделять слова , значение которых требует уточнения.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ения. Научатся  определять знач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ение слова по тексту ли уточнять с помощью толкового словаря.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выки. Выписывать значение слова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пользуясь толковым словарем.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необходимой информации из различных источников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 : проявляют сотрудничество в разных ситуациях, умеют не создавать конфликтов и найти выход из трудной ситуации.</w:t>
            </w:r>
          </w:p>
        </w:tc>
      </w:tr>
      <w:tr w:rsidR="004E6672" w:rsidRPr="00272F77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134-135(3-4)</w:t>
            </w:r>
          </w:p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04.04-05.04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272F77" w:rsidRDefault="004E6672" w:rsidP="009C407E">
            <w:pPr>
              <w:pStyle w:val="15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Многозначные слова. Прямое и переносное значен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ия слов. Заимствованные слова. Ус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таревшие слова.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Какие слова называются многозначными? Как вы понимаете: прямое и </w:t>
            </w:r>
          </w:p>
          <w:p w:rsidR="004E6672" w:rsidRPr="00F712F4" w:rsidRDefault="004E6672" w:rsidP="007050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ереносное значения слов? А что такое устаревшие слова? Новые слова? Иноязычные слова?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Воспроизводить знания учащихся об однозначных и многозначных словах, о прям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 и преносном значениях слов, 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 устаревших и новых иноязычных словах и их 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роли в нашем языке.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C511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Работа с лингвистическими словарями.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Научатся распознавать многозначные слова, слова в прямом и переносном зна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чениях,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устаревшие слова.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Научатся анализировать употребление в тексте слов в прямом и переносном значениях.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сравнивать информацию.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положительное отношение к школе.</w:t>
            </w:r>
          </w:p>
        </w:tc>
      </w:tr>
      <w:tr w:rsidR="004E6672" w:rsidRPr="00272F77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C63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136-137 (5-6)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06.04-09.04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9C407E" w:rsidRDefault="004E6672" w:rsidP="009C4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антонимы, омонимы.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в тексте синонимы, антонимы, омонимы?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 синонимах, антонимах, омонимах, развивать умения определять их среди данных слов и слов в предложениях, объяснять значения слов.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лингвистическими словарями учебника, находить в них нужную информацию о слове.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Получат возможность  научит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ся контролировать уместность         использования слов в предложении, корректировать обнаруженные ошибки, подбирая наиболее точный синоним.       Умения. Научатся подбирать к слову синонимы, антонимы.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познавательную, использовать речь для планирования и регуляции своей деятельности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 и условиями ее реализации.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E6672" w:rsidRPr="00272F77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C63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138-139 (7-8)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10.04-11.04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9C407E" w:rsidRDefault="004E6672" w:rsidP="00F712F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Фразеологизмы. Обобщение знаний о лексических группах слов.</w:t>
            </w:r>
            <w:r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 что вы знаете о других группах слов?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об устойчивых сочетаниях слов (фразеологизмах).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Способность приводить примеры фразеологизмов.</w:t>
            </w:r>
          </w:p>
        </w:tc>
        <w:tc>
          <w:tcPr>
            <w:tcW w:w="26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Воспроизведение и уточнение знаний о лексическом значении слова, тематических группах слов. Умения. Работать со страничкой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любознательных: знакомство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этимологией слов. Навыки.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 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информации 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Смыслообразование: 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4E6672" w:rsidRPr="00656806" w:rsidTr="00946CD4">
        <w:trPr>
          <w:gridBefore w:val="1"/>
          <w:wBefore w:w="10" w:type="dxa"/>
        </w:trPr>
        <w:tc>
          <w:tcPr>
            <w:tcW w:w="159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C63A27" w:rsidRDefault="0023599D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СОСТАВ СЛОВА (</w:t>
            </w:r>
            <w:r w:rsidR="005C1E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31</w:t>
            </w:r>
            <w:r w:rsidR="004E6672" w:rsidRPr="00C63A2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ч)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</w:pP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140-141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(1-2)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12.04-13.04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Значимые части слова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 слова. Однокоренные слова. Корень слова.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каких значимых частей состоят слова?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совершенствовать написанное(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изложение), уточнить представление о значимых частях слова, их роли в слове.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Корень, приставка, суффикс, окончание. Значение суффиксов и приставок.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Развивать умение распознавать однокоренные слова и значимые части слова.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Умения. Научатся  контролировать правильность объединения слов вгруппу, обнаруживать лишнее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слово.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Научатся различать однокоренные слова и формы одного и того же слова.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и преобразовывать модели и схемы для решения задач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свои затруднения;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формулировать собственное мнение и позицию; задавать вопросы;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сохраняется внутренняя позиция школьника на основе положительного отношения к школе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142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(3)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16.04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 слова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каким признакам можно определить однокоренные слова? Какова роль окончания в слове?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распознавать однокоренные слова, определять значимые 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асти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слове, проводить словообразовательный анализ слов.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 и его роль в слове, образование слов с помощью суффиксов и приставок.</w:t>
            </w:r>
          </w:p>
        </w:tc>
        <w:tc>
          <w:tcPr>
            <w:tcW w:w="26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Уточнить представление об окончании и его роли в слове, совершенствовать навык правописания родовых окончаний прилагательных.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Научатся анализировать заданную схему слова и подбирать слова заданного состава. Навыки. Работать с памяткой «Разбор слова по составу».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выделять и формулировать познавательную деятельность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помощью, формулировать свою затруднения, предлагать помощь и сотрудничество</w:t>
            </w:r>
          </w:p>
        </w:tc>
        <w:tc>
          <w:tcPr>
            <w:tcW w:w="19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Самоопределение: проявляют интерес к учебной деятельности 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143-144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(4-5)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17.04-18.04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 слова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Суффиксы и приставки.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Что надо знать, чтобы правильно разобрать слово по составу?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о суффиксах и приставках, их роли   в     слове.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морфемного состава слов, упражнение в определении суффиксов и приставок в словах.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азви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вать умение распознавать морфемный состав слова.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Объяснять значение слова, роль и значение суффиксов и приставок.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предвидеть возможности получения конкретного результата при определении состава слова суффиксов и приставок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по заданным критериям,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аналогий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задач,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повышается самооценка на основе критериев успешности учебной деятельности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145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(6)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Р/р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Подробное </w:t>
            </w:r>
            <w:r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изложение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 основе зрительного восприятия текста.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Какова тема текста? Главная мысль?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умения определять тему, главную мысль, составлять саостоятельно план., вопроизводить текст полностью. Используя в нем авторские слова и предложения.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Письменное изложение повествовательного текста.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Ознакомление с текстом. Беседа о художнике.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Умения. Научатся  контролировать правильность записи текста, оценивать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результат выполнения орфографической задачи.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Навыки. Письменно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подробно воспроизводить содержание текста..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результат, использовать установленные правила в контроле способа решения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выявлять и формулиров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ать свои затруднения,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146-147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-8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20.04-23.04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изложений и работа над ошибками.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гласных и согласных в значимых част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ях слова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гласных и согласных в корнях слов.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Какие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орфограммы могут быть в корнях слов?Как их найти? Как провести проверку, если орфограммы в корне слова? Чем сходны между собой три правила правописание гласны и согласных в корнях слов?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проверять написание безударных гласных, парных звонких и глухих согласных, непроизносимых согласных в корнях слов.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Устанавливать наличие в словах изученных орфограмм. обосновывать их написание.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Устанавливать зависимость способа проверки от места орфограммы  в слове. Навыки.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приём планирования учебных 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ействий, определять с опорой на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заданный алгоритм правописание гласных и согласных в корне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ориентация: проявляют уважительное отношение к другому мнению, доброжелательность и эмоционально-нравственную отзывчивость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148-149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(9-10)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24.04-25.04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5C53A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="004E6672"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пражнение в правописании гласных и согласных в корнях слов, двойных согласных в словах</w:t>
            </w:r>
            <w:r w:rsidR="004E6672"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 Словарный диктант.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надо знать о написании гласных и согла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в корне слов?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находить орфограмму в корне слова, объяснять ее написание.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суффиксов, правописан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ие двойных согласных в словах.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Знания. Правильно произносить и писать слова с двойными согласными. Умения. Группировать слова по месту орфограммы и по типу орфограммы.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Навыки. Анализировать разные способы проверки орфограммы.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поиск и выделение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необходимой информации из различных источников  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Самоопределение, смыслообразование: проявляют уважение к родному языку, родной культуре и культурам других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народов</w:t>
            </w:r>
          </w:p>
        </w:tc>
      </w:tr>
      <w:tr w:rsidR="00946CD4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7056DA" w:rsidRDefault="00A61FB4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150-151(11-12)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D4" w:rsidRPr="007056DA" w:rsidRDefault="00946CD4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26.04-27.04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ошибками.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приставок и суффиксов.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различать приставки и предлоги? Что надо знать о написании приставок и предлогов?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извести знания о написании приставок в словах, разви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ать умение правильно писать гласные в некоторых суффиксах.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суффиксов –ок и – ек, слова с приставкой не.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Знания. Уточнить правила написания гласных и согласных в приставках и суффиксах. Умения. Проводить звуковой и звуко-буквенный разбор слов.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.Работать с памяткой «Звуко-буквенный разбор слов».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прогнозирование- предвидеть результат и уровень усвоения знаний, оценивать результаты выполненного задания по учебнику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интерес к учебной деятельности</w:t>
            </w:r>
          </w:p>
        </w:tc>
      </w:tr>
      <w:tr w:rsidR="0023599D" w:rsidRPr="00656806" w:rsidTr="00DD2E55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99D" w:rsidRPr="007056DA" w:rsidRDefault="00A61FB4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152-153</w:t>
            </w:r>
            <w:r w:rsidR="0023599D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(13-14)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9D" w:rsidRPr="007056DA" w:rsidRDefault="0023599D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30.04-03</w:t>
            </w: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pStyle w:val="15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99D" w:rsidRDefault="0023599D" w:rsidP="00A61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написании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гласных и согласных в корне, приставке и суффиксе.</w:t>
            </w:r>
          </w:p>
          <w:p w:rsidR="00A61FB4" w:rsidRPr="005D68AC" w:rsidRDefault="00A61FB4" w:rsidP="00A61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Годовой контрольный диктант с грамматическим заданием</w:t>
            </w:r>
            <w:r w:rsidRPr="005D68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</w:t>
            </w:r>
          </w:p>
          <w:p w:rsidR="00A61FB4" w:rsidRPr="00656806" w:rsidRDefault="00A61FB4" w:rsidP="00A61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правильно писать приставки и суффиксы? Гласные и согласные в корне слов?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Ознакомить с написанием гласной в корне слова типа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разыскать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повторить изученные орфограммы.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Моделирование слова с определенным составом.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Повторить изученные орфограммы. Умения. Образование однокоренных слов с помощью приставок и суффиксов. Навыки. Анализировать текст с целью нахождения в нем однокоренных слов, слов с определенными суффиксами и приставками.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результат, использовать установленные правила в контроле способа решения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договариваться с одноклассниками о распределении функций и ролей в совместной деятельности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946CD4" w:rsidRPr="00F712F4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7056DA" w:rsidRDefault="0053170E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154-157 (15-18</w:t>
            </w:r>
            <w:r w:rsidR="00946CD4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D4" w:rsidRPr="007056DA" w:rsidRDefault="00E872D3" w:rsidP="00235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04.05-10</w:t>
            </w:r>
            <w:r w:rsidR="002359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656806" w:rsidRDefault="00A61FB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Закрепление пройденного. </w:t>
            </w:r>
            <w:r w:rsidR="00946CD4"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</w:t>
            </w:r>
            <w:r w:rsidR="00946C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Ъ и Ь разделительных знаков</w:t>
            </w:r>
            <w:r w:rsidR="00946CD4"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Разделительные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 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Ъ знаки.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Пр.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надо знать о написании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 с разделительными твердым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мягким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знаками?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 написании слов с разделительным твердым знаком, с разделительным мягким знаком, мягким знаком – показателем мягкости согласного звука.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Мягкий знак – показатель мягкости, разделительные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твердый и мягкий знаки.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Знания. Узнают о роли мягкого и твердого разделительных знаков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слове.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Умения. Научатся различать на слух и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зрительн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 слова с мягким и твердым   Ь 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Ъ   в середине слова перед другим согласным; обозначать мягкость согласного на конце слова мягким знаком.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Работать с орфографическим словарем.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результат; использовать установленные правила в контроле способа решения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использовать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общие приёмы решения задач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задавать вопросы;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DD2E55" w:rsidRPr="00F712F4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7056DA" w:rsidRDefault="0053170E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158-160 (19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5" w:rsidRPr="007056DA" w:rsidRDefault="00074BF2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11.05-15.05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Закрепление пройденного материала по теме «Слово в языке и в речи».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DD2E55" w:rsidRPr="00F712F4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7056DA" w:rsidRDefault="0053170E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161 (22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5" w:rsidRPr="007056DA" w:rsidRDefault="00D439A0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  <w:r w:rsidR="00DD2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272F77" w:rsidRDefault="00DD2E55" w:rsidP="00946C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Р/р .Сочинение-отзыв по ре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продукции картины В.М. Васнецов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 «Иван-царевич на Сером Волке»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тему, структурные компоненты текста, соотносить текст и содержание картины.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Ознакомление с текстом, определение главной мысли текста, орфографическая работа</w:t>
            </w:r>
          </w:p>
        </w:tc>
        <w:tc>
          <w:tcPr>
            <w:tcW w:w="26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Обсуждать представленный отзыв С.И.Мамонтова о картине. Умения. Высказывать свое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суждение, составлять план текс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та. Навыки. Сочинять собственный текст-отзыв о картине художника.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вести устный и письменный диалог в соответствии с грамматическими и синтаксическими  нормами родного языка, слушать собеседника.</w:t>
            </w:r>
          </w:p>
        </w:tc>
        <w:tc>
          <w:tcPr>
            <w:tcW w:w="19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Смыслообразование: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</w:tr>
      <w:tr w:rsidR="00DD2E55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7056DA" w:rsidRDefault="0053170E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162-164 (23-25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5" w:rsidRPr="007056DA" w:rsidRDefault="00D439A0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.05-21.05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pStyle w:val="15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5D68AC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D68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Контрольное списывание.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написании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гласных и согласных в корне, приставке и суффиксе.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правильно писать приставки и суффиксы? Гласные и согласные в корне слов?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Ц.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Ознакомить с написанием гласной в корне слова типа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разыскать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повторить изученные орфограммы.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Моделирование слова с определенным составом.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Знания. Повторить изученные орфограммы. Умения. Образование однокоренных слов с помощью приставок и суффиксов. Навыки. Анализировать текст с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целью нахождения в нем однокоренных слов, слов с определенными суффиксами и приставками.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результат, использовать установленные правила в контроле способа решения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деятельности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договариваться с одноклассниками о распределении функций и ролей в совместной деятельности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3170E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7056DA" w:rsidRDefault="0053170E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165-167 (26-28</w:t>
            </w: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0E" w:rsidRPr="007056DA" w:rsidRDefault="0053170E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22.05-24</w:t>
            </w: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Закрепление пройденного материала по темам: «Синонимы», «Антонимы», «Омонимы».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934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3170E" w:rsidRPr="00F712F4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53170E" w:rsidRPr="00F712F4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3170E" w:rsidRPr="00F712F4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в тексте синонимы, антонимы, омонимы?</w:t>
            </w:r>
          </w:p>
          <w:p w:rsidR="0053170E" w:rsidRPr="00F712F4" w:rsidRDefault="0053170E" w:rsidP="00531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3170E" w:rsidRPr="00F712F4" w:rsidRDefault="0053170E" w:rsidP="00531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53170E" w:rsidRPr="00656806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 синонимах, антонимах, омонимах, развивать умения определять их среди данных слов и слов в предложениях, объяснять значения слов.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F712F4" w:rsidRDefault="0053170E" w:rsidP="00743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лингвистическими словарями учебника, находить в них нужную информацию о слове.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F712F4" w:rsidRDefault="0053170E" w:rsidP="00743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Получат возможность  научит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ся контролировать уместность         использования слов в предложении, корректировать обнаруженные ошибки, подбирая наиболее точный синоним.       Умения. Научатся подбирать к слову синонимы, антонимы.</w:t>
            </w:r>
          </w:p>
          <w:p w:rsidR="0053170E" w:rsidRPr="00F712F4" w:rsidRDefault="0053170E" w:rsidP="00743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результат; использовать установленные правила в контроле способа решения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использовать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общие приёмы решения задач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задавать вопросы; 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интерес к учебной деятельности</w:t>
            </w:r>
          </w:p>
        </w:tc>
      </w:tr>
      <w:tr w:rsidR="0053170E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7056DA" w:rsidRDefault="0032126F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168 (29</w:t>
            </w:r>
            <w:r w:rsidR="0053170E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0E" w:rsidRPr="007056DA" w:rsidRDefault="0053170E" w:rsidP="00934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Урок-викторина «В волшебном мире СЛОВА»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3E0C81" w:rsidRPr="00656806" w:rsidRDefault="003E0C81" w:rsidP="00656806">
      <w:pPr>
        <w:pStyle w:val="15"/>
        <w:snapToGrid w:val="0"/>
        <w:ind w:left="0"/>
        <w:jc w:val="center"/>
        <w:rPr>
          <w:sz w:val="20"/>
          <w:szCs w:val="20"/>
        </w:rPr>
      </w:pPr>
    </w:p>
    <w:sectPr w:rsidR="003E0C81" w:rsidRPr="00656806" w:rsidSect="0032126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6F" w:rsidRDefault="00C2586F" w:rsidP="00E5023D">
      <w:pPr>
        <w:spacing w:after="0" w:line="240" w:lineRule="auto"/>
      </w:pPr>
      <w:r>
        <w:separator/>
      </w:r>
    </w:p>
  </w:endnote>
  <w:endnote w:type="continuationSeparator" w:id="1">
    <w:p w:rsidR="00C2586F" w:rsidRDefault="00C2586F" w:rsidP="00E5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6F" w:rsidRDefault="00C2586F" w:rsidP="00E5023D">
      <w:pPr>
        <w:spacing w:after="0" w:line="240" w:lineRule="auto"/>
      </w:pPr>
      <w:r>
        <w:separator/>
      </w:r>
    </w:p>
  </w:footnote>
  <w:footnote w:type="continuationSeparator" w:id="1">
    <w:p w:rsidR="00C2586F" w:rsidRDefault="00C2586F" w:rsidP="00E5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6F"/>
    <w:rsid w:val="0001084E"/>
    <w:rsid w:val="00012148"/>
    <w:rsid w:val="00027A4F"/>
    <w:rsid w:val="000375BC"/>
    <w:rsid w:val="00037CE7"/>
    <w:rsid w:val="00065577"/>
    <w:rsid w:val="00074BF2"/>
    <w:rsid w:val="00090A93"/>
    <w:rsid w:val="00092DF3"/>
    <w:rsid w:val="0009765C"/>
    <w:rsid w:val="000A6F39"/>
    <w:rsid w:val="000C2941"/>
    <w:rsid w:val="000D119A"/>
    <w:rsid w:val="000D2860"/>
    <w:rsid w:val="000E5CDA"/>
    <w:rsid w:val="000F48E9"/>
    <w:rsid w:val="0010468C"/>
    <w:rsid w:val="00134360"/>
    <w:rsid w:val="00160BAC"/>
    <w:rsid w:val="00167763"/>
    <w:rsid w:val="001700B0"/>
    <w:rsid w:val="001A6FE1"/>
    <w:rsid w:val="001B643D"/>
    <w:rsid w:val="001D0C7C"/>
    <w:rsid w:val="001E74B0"/>
    <w:rsid w:val="00220F6B"/>
    <w:rsid w:val="00227DB4"/>
    <w:rsid w:val="0023029F"/>
    <w:rsid w:val="0023599D"/>
    <w:rsid w:val="00245DBB"/>
    <w:rsid w:val="002506A2"/>
    <w:rsid w:val="00254881"/>
    <w:rsid w:val="002554C3"/>
    <w:rsid w:val="002643EB"/>
    <w:rsid w:val="00267D96"/>
    <w:rsid w:val="0028141B"/>
    <w:rsid w:val="002A469E"/>
    <w:rsid w:val="002A7E82"/>
    <w:rsid w:val="002B426C"/>
    <w:rsid w:val="002D5364"/>
    <w:rsid w:val="002E39D4"/>
    <w:rsid w:val="002E52EB"/>
    <w:rsid w:val="002E67F8"/>
    <w:rsid w:val="002F056C"/>
    <w:rsid w:val="003101FA"/>
    <w:rsid w:val="00314184"/>
    <w:rsid w:val="003169C5"/>
    <w:rsid w:val="0032126F"/>
    <w:rsid w:val="00321960"/>
    <w:rsid w:val="0032428D"/>
    <w:rsid w:val="00332129"/>
    <w:rsid w:val="0037044C"/>
    <w:rsid w:val="00386271"/>
    <w:rsid w:val="003926AA"/>
    <w:rsid w:val="003B4532"/>
    <w:rsid w:val="003C5B4B"/>
    <w:rsid w:val="003C7159"/>
    <w:rsid w:val="003D6495"/>
    <w:rsid w:val="003E0C81"/>
    <w:rsid w:val="003F1DE0"/>
    <w:rsid w:val="00424186"/>
    <w:rsid w:val="0043036A"/>
    <w:rsid w:val="004375F0"/>
    <w:rsid w:val="0045775E"/>
    <w:rsid w:val="00457C4F"/>
    <w:rsid w:val="0046046B"/>
    <w:rsid w:val="004670C6"/>
    <w:rsid w:val="00475D69"/>
    <w:rsid w:val="00494E86"/>
    <w:rsid w:val="004A2435"/>
    <w:rsid w:val="004A64FA"/>
    <w:rsid w:val="004C09B9"/>
    <w:rsid w:val="004C1E6D"/>
    <w:rsid w:val="004E6672"/>
    <w:rsid w:val="005107D2"/>
    <w:rsid w:val="00517A3C"/>
    <w:rsid w:val="005303AB"/>
    <w:rsid w:val="0053170E"/>
    <w:rsid w:val="005345D2"/>
    <w:rsid w:val="00547806"/>
    <w:rsid w:val="00550396"/>
    <w:rsid w:val="00560BFA"/>
    <w:rsid w:val="00562112"/>
    <w:rsid w:val="005630EA"/>
    <w:rsid w:val="00564943"/>
    <w:rsid w:val="00572EFA"/>
    <w:rsid w:val="005854AD"/>
    <w:rsid w:val="0058668F"/>
    <w:rsid w:val="005878B1"/>
    <w:rsid w:val="005A591F"/>
    <w:rsid w:val="005B5996"/>
    <w:rsid w:val="005B74D0"/>
    <w:rsid w:val="005B7DD5"/>
    <w:rsid w:val="005C04CA"/>
    <w:rsid w:val="005C1E61"/>
    <w:rsid w:val="005C53A2"/>
    <w:rsid w:val="005D0034"/>
    <w:rsid w:val="005D68AC"/>
    <w:rsid w:val="00600200"/>
    <w:rsid w:val="006052A3"/>
    <w:rsid w:val="00607052"/>
    <w:rsid w:val="006352E8"/>
    <w:rsid w:val="006461A0"/>
    <w:rsid w:val="00647989"/>
    <w:rsid w:val="00655E4A"/>
    <w:rsid w:val="00656806"/>
    <w:rsid w:val="006635F0"/>
    <w:rsid w:val="00665DFF"/>
    <w:rsid w:val="00671C0B"/>
    <w:rsid w:val="0067510F"/>
    <w:rsid w:val="006807E5"/>
    <w:rsid w:val="006821CF"/>
    <w:rsid w:val="00696960"/>
    <w:rsid w:val="006D10F4"/>
    <w:rsid w:val="006E5861"/>
    <w:rsid w:val="006F31B7"/>
    <w:rsid w:val="00705053"/>
    <w:rsid w:val="007056DA"/>
    <w:rsid w:val="00713387"/>
    <w:rsid w:val="007273DC"/>
    <w:rsid w:val="00743593"/>
    <w:rsid w:val="00745B51"/>
    <w:rsid w:val="00753AFD"/>
    <w:rsid w:val="00757688"/>
    <w:rsid w:val="00783E28"/>
    <w:rsid w:val="0079202D"/>
    <w:rsid w:val="00793FA4"/>
    <w:rsid w:val="007B3F9E"/>
    <w:rsid w:val="007C1A06"/>
    <w:rsid w:val="007D2064"/>
    <w:rsid w:val="007D6F76"/>
    <w:rsid w:val="007E6DA0"/>
    <w:rsid w:val="007E7C47"/>
    <w:rsid w:val="00822184"/>
    <w:rsid w:val="00837CD8"/>
    <w:rsid w:val="00876B48"/>
    <w:rsid w:val="00876C21"/>
    <w:rsid w:val="008904AC"/>
    <w:rsid w:val="00890915"/>
    <w:rsid w:val="00894B9C"/>
    <w:rsid w:val="008C0223"/>
    <w:rsid w:val="008C1E67"/>
    <w:rsid w:val="008C31DA"/>
    <w:rsid w:val="008D2866"/>
    <w:rsid w:val="008E01A7"/>
    <w:rsid w:val="008E79AC"/>
    <w:rsid w:val="009140A0"/>
    <w:rsid w:val="00934A85"/>
    <w:rsid w:val="00946CD4"/>
    <w:rsid w:val="00956607"/>
    <w:rsid w:val="009639EE"/>
    <w:rsid w:val="00972F4A"/>
    <w:rsid w:val="00975B29"/>
    <w:rsid w:val="009A7635"/>
    <w:rsid w:val="009B28EE"/>
    <w:rsid w:val="009C407E"/>
    <w:rsid w:val="009D6E2E"/>
    <w:rsid w:val="009F1331"/>
    <w:rsid w:val="009F33AA"/>
    <w:rsid w:val="00A04B65"/>
    <w:rsid w:val="00A11CBC"/>
    <w:rsid w:val="00A162B6"/>
    <w:rsid w:val="00A22613"/>
    <w:rsid w:val="00A25740"/>
    <w:rsid w:val="00A33024"/>
    <w:rsid w:val="00A3666C"/>
    <w:rsid w:val="00A41687"/>
    <w:rsid w:val="00A43EAF"/>
    <w:rsid w:val="00A53353"/>
    <w:rsid w:val="00A5775D"/>
    <w:rsid w:val="00A61FB4"/>
    <w:rsid w:val="00A731EB"/>
    <w:rsid w:val="00A82C78"/>
    <w:rsid w:val="00A9032E"/>
    <w:rsid w:val="00A96D88"/>
    <w:rsid w:val="00AA1E18"/>
    <w:rsid w:val="00AB3841"/>
    <w:rsid w:val="00AD06BB"/>
    <w:rsid w:val="00AD62D4"/>
    <w:rsid w:val="00AF25EB"/>
    <w:rsid w:val="00AF30BF"/>
    <w:rsid w:val="00AF5D49"/>
    <w:rsid w:val="00B07F3E"/>
    <w:rsid w:val="00B13C23"/>
    <w:rsid w:val="00B302D3"/>
    <w:rsid w:val="00B44866"/>
    <w:rsid w:val="00B650FF"/>
    <w:rsid w:val="00B70853"/>
    <w:rsid w:val="00B70E4A"/>
    <w:rsid w:val="00B81A88"/>
    <w:rsid w:val="00B92F94"/>
    <w:rsid w:val="00BA5112"/>
    <w:rsid w:val="00BA6B00"/>
    <w:rsid w:val="00BE1381"/>
    <w:rsid w:val="00BF23C0"/>
    <w:rsid w:val="00C218FE"/>
    <w:rsid w:val="00C2586F"/>
    <w:rsid w:val="00C41DAD"/>
    <w:rsid w:val="00C51188"/>
    <w:rsid w:val="00C63A27"/>
    <w:rsid w:val="00C67FC4"/>
    <w:rsid w:val="00C704CF"/>
    <w:rsid w:val="00C74CFA"/>
    <w:rsid w:val="00C81B38"/>
    <w:rsid w:val="00C902D3"/>
    <w:rsid w:val="00CA242F"/>
    <w:rsid w:val="00CB1769"/>
    <w:rsid w:val="00CB46DE"/>
    <w:rsid w:val="00CE0001"/>
    <w:rsid w:val="00CF0FDF"/>
    <w:rsid w:val="00CF3669"/>
    <w:rsid w:val="00CF7899"/>
    <w:rsid w:val="00D04B5A"/>
    <w:rsid w:val="00D066B5"/>
    <w:rsid w:val="00D314E5"/>
    <w:rsid w:val="00D439A0"/>
    <w:rsid w:val="00D47E0A"/>
    <w:rsid w:val="00D76FA6"/>
    <w:rsid w:val="00D91CB9"/>
    <w:rsid w:val="00D92A1D"/>
    <w:rsid w:val="00DB77FC"/>
    <w:rsid w:val="00DC7693"/>
    <w:rsid w:val="00DD2E55"/>
    <w:rsid w:val="00DE00C6"/>
    <w:rsid w:val="00DE0532"/>
    <w:rsid w:val="00DF1837"/>
    <w:rsid w:val="00E04FD6"/>
    <w:rsid w:val="00E101D8"/>
    <w:rsid w:val="00E11830"/>
    <w:rsid w:val="00E22028"/>
    <w:rsid w:val="00E2726D"/>
    <w:rsid w:val="00E3047A"/>
    <w:rsid w:val="00E37166"/>
    <w:rsid w:val="00E415AD"/>
    <w:rsid w:val="00E5023D"/>
    <w:rsid w:val="00E54499"/>
    <w:rsid w:val="00E66EF6"/>
    <w:rsid w:val="00E701C7"/>
    <w:rsid w:val="00E872D3"/>
    <w:rsid w:val="00EA4943"/>
    <w:rsid w:val="00ED0937"/>
    <w:rsid w:val="00EE39A5"/>
    <w:rsid w:val="00EE79F1"/>
    <w:rsid w:val="00EE7DF9"/>
    <w:rsid w:val="00EF5029"/>
    <w:rsid w:val="00EF7E9B"/>
    <w:rsid w:val="00F16C6F"/>
    <w:rsid w:val="00F25BDC"/>
    <w:rsid w:val="00F25FA5"/>
    <w:rsid w:val="00F40A2F"/>
    <w:rsid w:val="00F712F4"/>
    <w:rsid w:val="00F81906"/>
    <w:rsid w:val="00F87027"/>
    <w:rsid w:val="00F90AD7"/>
    <w:rsid w:val="00FB3533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3D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0A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2"/>
    <w:link w:val="af1"/>
    <w:uiPriority w:val="11"/>
    <w:rsid w:val="000A6F39"/>
    <w:rPr>
      <w:rFonts w:eastAsiaTheme="minorEastAsia"/>
      <w:color w:val="5A5A5A" w:themeColor="text1" w:themeTint="A5"/>
      <w:spacing w:val="15"/>
    </w:rPr>
  </w:style>
  <w:style w:type="paragraph" w:customStyle="1" w:styleId="15">
    <w:name w:val="Абзац списка1"/>
    <w:basedOn w:val="a"/>
    <w:rsid w:val="00F712F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712F4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84E8-F076-436B-BECC-03403BA6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14750</Words>
  <Characters>84081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2019-11-21T02:36:00Z</cp:lastPrinted>
  <dcterms:created xsi:type="dcterms:W3CDTF">2019-12-04T23:55:00Z</dcterms:created>
  <dcterms:modified xsi:type="dcterms:W3CDTF">2019-12-04T23:55:00Z</dcterms:modified>
</cp:coreProperties>
</file>